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6F2BF114" w:rsidR="00DF57B3" w:rsidRDefault="00DF57B3" w:rsidP="00DF57B3">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dal</w:t>
      </w:r>
      <w:r w:rsidR="00E972D5" w:rsidRPr="000B5C24">
        <w:rPr>
          <w:rFonts w:ascii="Calibri" w:eastAsia="Times New Roman" w:hAnsi="Calibri" w:cs="Calibri"/>
          <w:b/>
          <w:bCs/>
          <w:sz w:val="18"/>
          <w:szCs w:val="18"/>
          <w:lang w:eastAsia="ar-SA"/>
        </w:rPr>
        <w:t xml:space="preserve"> </w:t>
      </w:r>
      <w:r w:rsidR="005B10D2">
        <w:rPr>
          <w:rFonts w:ascii="Calibri" w:eastAsia="Times New Roman" w:hAnsi="Calibri" w:cs="Calibri"/>
          <w:b/>
          <w:bCs/>
          <w:sz w:val="18"/>
          <w:szCs w:val="18"/>
          <w:lang w:eastAsia="ar-SA"/>
        </w:rPr>
        <w:t>12</w:t>
      </w:r>
      <w:r w:rsidRPr="000B5C24">
        <w:rPr>
          <w:rFonts w:ascii="Calibri" w:eastAsia="Times New Roman" w:hAnsi="Calibri" w:cs="Calibri"/>
          <w:b/>
          <w:bCs/>
          <w:sz w:val="18"/>
          <w:szCs w:val="18"/>
          <w:lang w:eastAsia="ar-SA"/>
        </w:rPr>
        <w:t>/</w:t>
      </w:r>
      <w:r w:rsidR="005B10D2">
        <w:rPr>
          <w:rFonts w:ascii="Calibri" w:eastAsia="Times New Roman" w:hAnsi="Calibri" w:cs="Calibri"/>
          <w:b/>
          <w:bCs/>
          <w:sz w:val="18"/>
          <w:szCs w:val="18"/>
          <w:lang w:eastAsia="ar-SA"/>
        </w:rPr>
        <w:t>10</w:t>
      </w:r>
      <w:r w:rsidRPr="000B5C24">
        <w:rPr>
          <w:rFonts w:ascii="Calibri" w:eastAsia="Times New Roman" w:hAnsi="Calibri" w:cs="Calibri"/>
          <w:b/>
          <w:bCs/>
          <w:sz w:val="18"/>
          <w:szCs w:val="18"/>
          <w:lang w:eastAsia="ar-SA"/>
        </w:rPr>
        <w:t xml:space="preserve">/2021 al </w:t>
      </w:r>
      <w:r w:rsidR="005B10D2">
        <w:rPr>
          <w:rFonts w:ascii="Calibri" w:eastAsia="Times New Roman" w:hAnsi="Calibri" w:cs="Calibri"/>
          <w:b/>
          <w:bCs/>
          <w:sz w:val="18"/>
          <w:szCs w:val="18"/>
          <w:lang w:eastAsia="ar-SA"/>
        </w:rPr>
        <w:t>27</w:t>
      </w:r>
      <w:r w:rsidRPr="000B5C24">
        <w:rPr>
          <w:rFonts w:ascii="Calibri" w:eastAsia="Times New Roman" w:hAnsi="Calibri" w:cs="Calibri"/>
          <w:b/>
          <w:bCs/>
          <w:sz w:val="18"/>
          <w:szCs w:val="18"/>
          <w:lang w:eastAsia="ar-SA"/>
        </w:rPr>
        <w:t>/</w:t>
      </w:r>
      <w:r w:rsidR="005B10D2">
        <w:rPr>
          <w:rFonts w:ascii="Calibri" w:eastAsia="Times New Roman" w:hAnsi="Calibri" w:cs="Calibri"/>
          <w:b/>
          <w:bCs/>
          <w:sz w:val="18"/>
          <w:szCs w:val="18"/>
          <w:lang w:eastAsia="ar-SA"/>
        </w:rPr>
        <w:t>10</w:t>
      </w:r>
      <w:r w:rsidRPr="000B5C24">
        <w:rPr>
          <w:rFonts w:ascii="Calibri" w:eastAsia="Times New Roman" w:hAnsi="Calibri" w:cs="Calibri"/>
          <w:b/>
          <w:bCs/>
          <w:sz w:val="18"/>
          <w:szCs w:val="18"/>
          <w:lang w:eastAsia="ar-SA"/>
        </w:rPr>
        <w:t>/2021</w:t>
      </w:r>
    </w:p>
    <w:p w14:paraId="00B62971" w14:textId="15CDDE1C" w:rsidR="00171BCD" w:rsidRDefault="00171BCD" w:rsidP="00171BCD">
      <w:pPr>
        <w:jc w:val="center"/>
        <w:rPr>
          <w:rFonts w:ascii="Calibri" w:eastAsia="Times New Roman" w:hAnsi="Calibri" w:cs="Calibri"/>
          <w:b/>
          <w:bCs/>
          <w:color w:val="000000"/>
          <w:sz w:val="18"/>
          <w:szCs w:val="18"/>
          <w:lang w:eastAsia="ar-SA"/>
        </w:rPr>
      </w:pPr>
      <w:r>
        <w:rPr>
          <w:rFonts w:ascii="Calibri" w:eastAsia="Times New Roman" w:hAnsi="Calibri" w:cs="Calibri"/>
          <w:b/>
          <w:bCs/>
          <w:sz w:val="18"/>
          <w:szCs w:val="18"/>
          <w:lang w:eastAsia="ar-SA"/>
        </w:rPr>
        <w:t xml:space="preserve">Prorogato al </w:t>
      </w:r>
      <w:r w:rsidR="00EB6B0A">
        <w:rPr>
          <w:rFonts w:ascii="Calibri" w:eastAsia="Times New Roman" w:hAnsi="Calibri" w:cs="Calibri"/>
          <w:b/>
          <w:bCs/>
          <w:sz w:val="18"/>
          <w:szCs w:val="18"/>
          <w:lang w:eastAsia="ar-SA"/>
        </w:rPr>
        <w:t>2</w:t>
      </w:r>
      <w:r>
        <w:rPr>
          <w:rFonts w:ascii="Calibri" w:eastAsia="Times New Roman" w:hAnsi="Calibri" w:cs="Calibri"/>
          <w:b/>
          <w:bCs/>
          <w:sz w:val="18"/>
          <w:szCs w:val="18"/>
          <w:lang w:eastAsia="ar-SA"/>
        </w:rPr>
        <w:t>/</w:t>
      </w:r>
      <w:r>
        <w:rPr>
          <w:rFonts w:ascii="Calibri" w:eastAsia="Times New Roman" w:hAnsi="Calibri" w:cs="Calibri"/>
          <w:b/>
          <w:bCs/>
          <w:sz w:val="18"/>
          <w:szCs w:val="18"/>
          <w:lang w:eastAsia="ar-SA"/>
        </w:rPr>
        <w:t>11</w:t>
      </w:r>
      <w:r>
        <w:rPr>
          <w:rFonts w:ascii="Calibri" w:eastAsia="Times New Roman" w:hAnsi="Calibri" w:cs="Calibri"/>
          <w:b/>
          <w:bCs/>
          <w:sz w:val="18"/>
          <w:szCs w:val="18"/>
          <w:lang w:eastAsia="ar-SA"/>
        </w:rPr>
        <w:t>/2021</w:t>
      </w:r>
    </w:p>
    <w:p w14:paraId="280E25EC" w14:textId="77777777" w:rsidR="00DF57B3" w:rsidRPr="000F4CD3" w:rsidRDefault="00DF57B3" w:rsidP="00DF57B3">
      <w:pPr>
        <w:jc w:val="center"/>
        <w:rPr>
          <w:rFonts w:ascii="Calibri" w:eastAsia="Times New Roman" w:hAnsi="Calibri" w:cs="Calibri"/>
          <w:b/>
          <w:bCs/>
          <w:color w:val="000000"/>
          <w:sz w:val="18"/>
          <w:szCs w:val="18"/>
          <w:lang w:eastAsia="ar-SA"/>
        </w:rPr>
      </w:pPr>
    </w:p>
    <w:p w14:paraId="23A7FB37" w14:textId="3B3BB088" w:rsidR="00DF57B3" w:rsidRPr="00625631" w:rsidRDefault="00DF57B3" w:rsidP="00DF57B3">
      <w:pPr>
        <w:jc w:val="both"/>
        <w:rPr>
          <w:rFonts w:ascii="Arial" w:eastAsia="Times New Roman" w:hAnsi="Arial" w:cs="Arial"/>
          <w:b/>
          <w:bCs/>
          <w:color w:val="000000"/>
          <w:lang w:eastAsia="ar-SA"/>
        </w:rPr>
      </w:pPr>
      <w:r>
        <w:rPr>
          <w:rFonts w:ascii="Calibri" w:eastAsia="Times New Roman" w:hAnsi="Calibri" w:cs="Calibri"/>
          <w:b/>
          <w:bCs/>
          <w:color w:val="000000"/>
          <w:lang w:eastAsia="ar-SA"/>
        </w:rPr>
        <w:t xml:space="preserve"> </w:t>
      </w:r>
      <w:r>
        <w:rPr>
          <w:rFonts w:ascii="Calibri" w:eastAsia="Times New Roman" w:hAnsi="Calibri" w:cs="Calibri"/>
          <w:b/>
          <w:bCs/>
          <w:color w:val="000000"/>
          <w:lang w:eastAsia="ar-SA"/>
        </w:rPr>
        <w:br/>
      </w:r>
      <w:r>
        <w:rPr>
          <w:rFonts w:ascii="Arial" w:eastAsia="Times New Roman" w:hAnsi="Arial" w:cs="Arial"/>
          <w:b/>
          <w:bCs/>
          <w:color w:val="000000"/>
          <w:lang w:eastAsia="ar-SA"/>
        </w:rPr>
        <w:t xml:space="preserve">Rif. </w:t>
      </w:r>
      <w:r w:rsidR="004A75A1">
        <w:rPr>
          <w:rFonts w:ascii="Arial" w:eastAsia="Times New Roman" w:hAnsi="Arial" w:cs="Arial"/>
          <w:b/>
          <w:bCs/>
          <w:color w:val="000000"/>
          <w:lang w:eastAsia="ar-SA"/>
        </w:rPr>
        <w:t>ARIA</w:t>
      </w:r>
      <w:r w:rsidR="000B5C24">
        <w:rPr>
          <w:rFonts w:ascii="Arial" w:eastAsia="Times New Roman" w:hAnsi="Arial" w:cs="Arial"/>
          <w:b/>
          <w:bCs/>
          <w:color w:val="000000"/>
          <w:lang w:eastAsia="ar-SA"/>
        </w:rPr>
        <w:t>2021_</w:t>
      </w:r>
      <w:r w:rsidR="0012651C">
        <w:rPr>
          <w:rFonts w:ascii="Arial" w:eastAsia="Times New Roman" w:hAnsi="Arial" w:cs="Arial"/>
          <w:b/>
          <w:bCs/>
          <w:color w:val="000000"/>
          <w:lang w:eastAsia="ar-SA"/>
        </w:rPr>
        <w:t>DAF01</w:t>
      </w:r>
      <w:r>
        <w:rPr>
          <w:rFonts w:ascii="Arial" w:eastAsia="Times New Roman" w:hAnsi="Arial" w:cs="Arial"/>
          <w:b/>
          <w:bCs/>
          <w:color w:val="000000"/>
          <w:lang w:eastAsia="ar-SA"/>
        </w:rPr>
        <w:t xml:space="preserve">: Avviso pubblico per l’assunzione a tempo </w:t>
      </w:r>
      <w:r w:rsidR="0012651C">
        <w:rPr>
          <w:rFonts w:ascii="Arial" w:eastAsia="Times New Roman" w:hAnsi="Arial" w:cs="Arial"/>
          <w:b/>
          <w:bCs/>
          <w:color w:val="000000"/>
          <w:lang w:eastAsia="ar-SA"/>
        </w:rPr>
        <w:t>determinato di un contabile amministrativo</w:t>
      </w:r>
      <w:r w:rsidR="00847737">
        <w:rPr>
          <w:rFonts w:ascii="Arial" w:eastAsia="Times New Roman" w:hAnsi="Arial" w:cs="Arial"/>
          <w:b/>
          <w:bCs/>
          <w:color w:val="000000"/>
          <w:lang w:eastAsia="ar-SA"/>
        </w:rPr>
        <w:t xml:space="preserve"> (sostituzione maternità).</w:t>
      </w:r>
    </w:p>
    <w:p w14:paraId="40EBFBC2" w14:textId="77777777" w:rsidR="0010075C" w:rsidRDefault="0010075C" w:rsidP="00DF57B3">
      <w:pPr>
        <w:jc w:val="both"/>
        <w:rPr>
          <w:rFonts w:ascii="Arial" w:eastAsia="Times New Roman" w:hAnsi="Arial" w:cs="Arial"/>
          <w:color w:val="000000"/>
          <w:lang w:eastAsia="ar-SA"/>
        </w:rPr>
      </w:pPr>
    </w:p>
    <w:p w14:paraId="7E5D374E" w14:textId="77777777" w:rsidR="00DF57B3" w:rsidRPr="0080259D" w:rsidRDefault="00DF57B3" w:rsidP="00DF57B3">
      <w:pPr>
        <w:numPr>
          <w:ilvl w:val="0"/>
          <w:numId w:val="12"/>
        </w:numPr>
        <w:suppressAutoHyphens/>
        <w:spacing w:after="0" w:line="240" w:lineRule="auto"/>
        <w:jc w:val="both"/>
        <w:rPr>
          <w:rFonts w:ascii="Arial" w:eastAsia="Times New Roman" w:hAnsi="Arial" w:cs="Arial"/>
          <w:b/>
          <w:bCs/>
          <w:color w:val="000000"/>
          <w:lang w:eastAsia="ar-SA"/>
        </w:rPr>
      </w:pPr>
      <w:r w:rsidRPr="0080259D">
        <w:rPr>
          <w:rFonts w:ascii="Arial" w:eastAsia="Times New Roman" w:hAnsi="Arial" w:cs="Arial"/>
          <w:b/>
          <w:bCs/>
          <w:color w:val="000000"/>
          <w:u w:val="single"/>
          <w:lang w:eastAsia="ar-SA"/>
        </w:rPr>
        <w:t>Contesto di riferimento</w:t>
      </w:r>
    </w:p>
    <w:p w14:paraId="591FB2BB" w14:textId="77777777" w:rsidR="00DF57B3" w:rsidRPr="00DF2BFF" w:rsidRDefault="00DF57B3" w:rsidP="00DF57B3">
      <w:pPr>
        <w:jc w:val="both"/>
        <w:rPr>
          <w:rFonts w:ascii="Arial" w:eastAsia="Times New Roman" w:hAnsi="Arial" w:cs="Arial"/>
          <w:b/>
          <w:bCs/>
          <w:color w:val="000000"/>
          <w:lang w:eastAsia="ar-SA"/>
        </w:rPr>
      </w:pPr>
    </w:p>
    <w:p w14:paraId="30189277" w14:textId="77777777" w:rsidR="00DF57B3" w:rsidRPr="00DF2BFF" w:rsidRDefault="00DF57B3" w:rsidP="00DF57B3">
      <w:pPr>
        <w:jc w:val="both"/>
        <w:rPr>
          <w:rFonts w:ascii="Arial" w:eastAsia="Times New Roman" w:hAnsi="Arial" w:cs="Arial"/>
          <w:color w:val="000000"/>
          <w:lang w:eastAsia="ar-SA"/>
        </w:rPr>
      </w:pPr>
      <w:r w:rsidRPr="00DF2BFF">
        <w:rPr>
          <w:rFonts w:ascii="Arial" w:eastAsia="Times New Roman" w:hAnsi="Arial" w:cs="Arial"/>
          <w:color w:val="000000"/>
          <w:lang w:eastAsia="ar-SA"/>
        </w:rPr>
        <w:t>Dal 1° luglio 2019, con atto formale n. rep. 72378 raccolta 14234, a seguito di fusione per incorporazione dell’Azienda Regionale Centrale Acquisti - ARCA S.p.A. in Lombardia Informatica S.p.A., è nato il nuovo Soggetto Aggregatore/Centrale di Committenza Azienda Regionale per l’Innovazione e gli Acquisti - ARIA S.p.A. A far data dal 1° luglio 2020 le competenze di ARIA S.p.A. si sono ulteriormente ampliate con la fusione per incorporazione della terza società partecipata da Regione Lombardia, Infrastrutture Lombarde S.p.A.</w:t>
      </w:r>
    </w:p>
    <w:p w14:paraId="30E936E3" w14:textId="67D5E4F9" w:rsidR="00DF57B3" w:rsidRPr="00DF2BFF" w:rsidRDefault="00DF57B3" w:rsidP="00DF57B3">
      <w:pPr>
        <w:jc w:val="both"/>
        <w:rPr>
          <w:rFonts w:ascii="Arial" w:eastAsia="Times New Roman" w:hAnsi="Arial" w:cs="Arial"/>
          <w:color w:val="000000"/>
          <w:lang w:eastAsia="ar-SA"/>
        </w:rPr>
      </w:pPr>
      <w:r w:rsidRPr="00C2073D">
        <w:rPr>
          <w:rFonts w:ascii="Arial" w:eastAsia="Times New Roman" w:hAnsi="Arial" w:cs="Arial"/>
          <w:color w:val="000000"/>
          <w:lang w:eastAsia="ar-SA"/>
        </w:rPr>
        <w:t xml:space="preserve">Per far fronte </w:t>
      </w:r>
      <w:r w:rsidR="00847737">
        <w:rPr>
          <w:rFonts w:ascii="Arial" w:eastAsia="Times New Roman" w:hAnsi="Arial" w:cs="Arial"/>
          <w:color w:val="000000"/>
          <w:lang w:eastAsia="ar-SA"/>
        </w:rPr>
        <w:t>a un’imminente uscita per congedo di maternità di una risorsa della Direzione Amministrazione e Finanza,</w:t>
      </w:r>
      <w:r w:rsidRPr="00C2073D">
        <w:rPr>
          <w:rFonts w:ascii="Arial" w:eastAsia="Times New Roman" w:hAnsi="Arial" w:cs="Arial"/>
          <w:color w:val="000000"/>
          <w:lang w:eastAsia="ar-SA"/>
        </w:rPr>
        <w:t xml:space="preserve"> si rende necessari</w:t>
      </w:r>
      <w:r w:rsidR="00847737">
        <w:rPr>
          <w:rFonts w:ascii="Arial" w:eastAsia="Times New Roman" w:hAnsi="Arial" w:cs="Arial"/>
          <w:color w:val="000000"/>
          <w:lang w:eastAsia="ar-SA"/>
        </w:rPr>
        <w:t>a la sostituzione.</w:t>
      </w: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2EE1CEBA" w14:textId="771B863F" w:rsidR="00DF57B3" w:rsidRPr="0080259D"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23E2061E" w14:textId="77777777" w:rsidR="00DF57B3" w:rsidRPr="00DF2BFF" w:rsidRDefault="00DF57B3" w:rsidP="00DF57B3">
      <w:pPr>
        <w:jc w:val="both"/>
        <w:rPr>
          <w:rFonts w:ascii="Arial" w:eastAsia="Times New Roman" w:hAnsi="Arial" w:cs="Arial"/>
          <w:color w:val="000000"/>
          <w:lang w:eastAsia="ar-SA"/>
        </w:rPr>
      </w:pPr>
    </w:p>
    <w:p w14:paraId="681F5C6D" w14:textId="1CF39A9E" w:rsidR="006D0DEA" w:rsidRDefault="00DF57B3" w:rsidP="00DF57B3">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La risorsa che ricerchiamo </w:t>
      </w:r>
      <w:r w:rsidR="00FF4AB6" w:rsidRPr="00DF2BFF">
        <w:rPr>
          <w:rFonts w:ascii="Arial" w:eastAsia="Times New Roman" w:hAnsi="Arial" w:cs="Arial"/>
          <w:color w:val="000000"/>
          <w:lang w:eastAsia="ar-SA"/>
        </w:rPr>
        <w:t>ricoprir</w:t>
      </w:r>
      <w:r w:rsidR="001F0E80">
        <w:rPr>
          <w:rFonts w:ascii="Arial" w:eastAsia="Times New Roman" w:hAnsi="Arial" w:cs="Arial"/>
          <w:color w:val="000000"/>
          <w:lang w:eastAsia="ar-SA"/>
        </w:rPr>
        <w:t>à</w:t>
      </w:r>
      <w:r w:rsidR="00FF4AB6" w:rsidRPr="00DF2BFF">
        <w:rPr>
          <w:rFonts w:ascii="Arial" w:eastAsia="Times New Roman" w:hAnsi="Arial" w:cs="Arial"/>
          <w:color w:val="000000"/>
          <w:lang w:eastAsia="ar-SA"/>
        </w:rPr>
        <w:t xml:space="preserve"> il ruolo </w:t>
      </w:r>
      <w:r w:rsidR="003D0ABA" w:rsidRPr="00DF2BFF">
        <w:rPr>
          <w:rFonts w:ascii="Arial" w:eastAsia="Times New Roman" w:hAnsi="Arial" w:cs="Arial"/>
          <w:color w:val="000000"/>
          <w:lang w:eastAsia="ar-SA"/>
        </w:rPr>
        <w:t>di</w:t>
      </w:r>
      <w:r w:rsidR="002B1C1B" w:rsidRPr="00DF2BFF">
        <w:rPr>
          <w:rFonts w:ascii="Arial" w:eastAsia="Times New Roman" w:hAnsi="Arial" w:cs="Arial"/>
          <w:color w:val="000000"/>
          <w:lang w:eastAsia="ar-SA"/>
        </w:rPr>
        <w:t xml:space="preserve"> </w:t>
      </w:r>
      <w:r w:rsidR="00847737">
        <w:rPr>
          <w:rFonts w:ascii="Arial" w:eastAsia="Times New Roman" w:hAnsi="Arial" w:cs="Arial"/>
          <w:color w:val="000000"/>
          <w:lang w:eastAsia="ar-SA"/>
        </w:rPr>
        <w:t>Contabile Amministrativo</w:t>
      </w:r>
      <w:r w:rsidR="000B5C24">
        <w:rPr>
          <w:rFonts w:ascii="Arial" w:eastAsia="Times New Roman" w:hAnsi="Arial" w:cs="Arial"/>
          <w:color w:val="000000"/>
          <w:lang w:eastAsia="ar-SA"/>
        </w:rPr>
        <w:t>.</w:t>
      </w:r>
      <w:r w:rsidR="009C3F05">
        <w:rPr>
          <w:rFonts w:ascii="Arial" w:eastAsia="Times New Roman" w:hAnsi="Arial" w:cs="Arial"/>
          <w:color w:val="000000"/>
          <w:lang w:eastAsia="ar-SA"/>
        </w:rPr>
        <w:t xml:space="preserve"> </w:t>
      </w:r>
    </w:p>
    <w:p w14:paraId="46D8FA65" w14:textId="0A547CC0" w:rsidR="003D0ABA" w:rsidRPr="00DF2BFF" w:rsidRDefault="00812A2B" w:rsidP="00DF57B3">
      <w:pPr>
        <w:jc w:val="both"/>
        <w:rPr>
          <w:rFonts w:ascii="Arial" w:eastAsia="Times New Roman" w:hAnsi="Arial" w:cs="Arial"/>
          <w:color w:val="000000"/>
          <w:lang w:eastAsia="ar-SA"/>
        </w:rPr>
      </w:pPr>
      <w:r w:rsidRPr="00DF2BFF">
        <w:rPr>
          <w:rFonts w:ascii="Arial" w:eastAsia="Times New Roman" w:hAnsi="Arial" w:cs="Arial"/>
          <w:color w:val="000000"/>
          <w:lang w:eastAsia="ar-SA"/>
        </w:rPr>
        <w:t>I</w:t>
      </w:r>
      <w:r w:rsidR="003D0ABA" w:rsidRPr="00DF2BFF">
        <w:rPr>
          <w:rFonts w:ascii="Arial" w:eastAsia="Times New Roman" w:hAnsi="Arial" w:cs="Arial"/>
          <w:color w:val="000000"/>
          <w:lang w:eastAsia="ar-SA"/>
        </w:rPr>
        <w:t xml:space="preserve">n conformità ai più elevati standard professionali e secondo le best practice in materia, </w:t>
      </w:r>
      <w:r w:rsidR="00664707">
        <w:rPr>
          <w:rFonts w:ascii="Arial" w:eastAsia="Times New Roman" w:hAnsi="Arial" w:cs="Arial"/>
          <w:color w:val="000000"/>
          <w:lang w:eastAsia="ar-SA"/>
        </w:rPr>
        <w:t xml:space="preserve">la risorsa </w:t>
      </w:r>
      <w:r w:rsidR="003D0ABA" w:rsidRPr="00DF2BFF">
        <w:rPr>
          <w:rFonts w:ascii="Arial" w:eastAsia="Times New Roman" w:hAnsi="Arial" w:cs="Arial"/>
          <w:color w:val="000000"/>
          <w:lang w:eastAsia="ar-SA"/>
        </w:rPr>
        <w:t>dovrà occuparsi, a titolo esemplificativo e non esaustivo, d</w:t>
      </w:r>
      <w:r w:rsidR="00FF4AB6" w:rsidRPr="00DF2BFF">
        <w:rPr>
          <w:rFonts w:ascii="Arial" w:eastAsia="Times New Roman" w:hAnsi="Arial" w:cs="Arial"/>
          <w:color w:val="000000"/>
          <w:lang w:eastAsia="ar-SA"/>
        </w:rPr>
        <w:t>elle seguenti attività</w:t>
      </w:r>
      <w:r w:rsidR="003D0ABA" w:rsidRPr="00DF2BFF">
        <w:rPr>
          <w:rFonts w:ascii="Arial" w:eastAsia="Times New Roman" w:hAnsi="Arial" w:cs="Arial"/>
          <w:color w:val="000000"/>
          <w:lang w:eastAsia="ar-SA"/>
        </w:rPr>
        <w:t xml:space="preserve">: </w:t>
      </w:r>
    </w:p>
    <w:p w14:paraId="595013CE" w14:textId="485A9949" w:rsidR="00847737" w:rsidRPr="00847737" w:rsidRDefault="00847737" w:rsidP="00EB016D">
      <w:pPr>
        <w:pStyle w:val="Paragrafoelenco"/>
        <w:numPr>
          <w:ilvl w:val="0"/>
          <w:numId w:val="36"/>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Gestione della contabilità generale</w:t>
      </w:r>
      <w:r w:rsidR="00EB016D">
        <w:rPr>
          <w:rFonts w:ascii="Arial" w:eastAsia="Times New Roman" w:hAnsi="Arial" w:cs="Arial"/>
          <w:color w:val="000000"/>
          <w:lang w:eastAsia="ar-SA"/>
        </w:rPr>
        <w:t>;</w:t>
      </w:r>
    </w:p>
    <w:p w14:paraId="7014B58D" w14:textId="56B75850" w:rsidR="00847737" w:rsidRPr="00847737" w:rsidRDefault="00847737" w:rsidP="00EB016D">
      <w:pPr>
        <w:pStyle w:val="Paragrafoelenco"/>
        <w:numPr>
          <w:ilvl w:val="0"/>
          <w:numId w:val="36"/>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Gestione del ciclo attivo</w:t>
      </w:r>
      <w:r w:rsidR="00EB016D">
        <w:rPr>
          <w:rFonts w:ascii="Arial" w:eastAsia="Times New Roman" w:hAnsi="Arial" w:cs="Arial"/>
          <w:color w:val="000000"/>
          <w:lang w:eastAsia="ar-SA"/>
        </w:rPr>
        <w:t>;</w:t>
      </w:r>
    </w:p>
    <w:p w14:paraId="6585DBC1" w14:textId="52C3EA40" w:rsidR="00847737" w:rsidRPr="00847737" w:rsidRDefault="00847737" w:rsidP="00EB016D">
      <w:pPr>
        <w:pStyle w:val="Paragrafoelenco"/>
        <w:numPr>
          <w:ilvl w:val="0"/>
          <w:numId w:val="36"/>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Gestione delle riconciliazioni bancarie</w:t>
      </w:r>
      <w:r w:rsidR="00EB016D">
        <w:rPr>
          <w:rFonts w:ascii="Arial" w:eastAsia="Times New Roman" w:hAnsi="Arial" w:cs="Arial"/>
          <w:color w:val="000000"/>
          <w:lang w:eastAsia="ar-SA"/>
        </w:rPr>
        <w:t>;</w:t>
      </w:r>
    </w:p>
    <w:p w14:paraId="5B4C6CEE" w14:textId="40FE7663" w:rsidR="00847737" w:rsidRPr="00847737" w:rsidRDefault="00847737" w:rsidP="00EB016D">
      <w:pPr>
        <w:pStyle w:val="Paragrafoelenco"/>
        <w:numPr>
          <w:ilvl w:val="0"/>
          <w:numId w:val="36"/>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Esecuzione delle scritture di integrazione e rettifica di fine periodo per l’elaborazione del bilancio di esercizio</w:t>
      </w:r>
      <w:r w:rsidR="00EB016D">
        <w:rPr>
          <w:rFonts w:ascii="Arial" w:eastAsia="Times New Roman" w:hAnsi="Arial" w:cs="Arial"/>
          <w:color w:val="000000"/>
          <w:lang w:eastAsia="ar-SA"/>
        </w:rPr>
        <w:t>;</w:t>
      </w:r>
    </w:p>
    <w:p w14:paraId="1DFBBCEE" w14:textId="7DD8181E" w:rsidR="00847737" w:rsidRPr="00847737" w:rsidRDefault="00847737" w:rsidP="00EB016D">
      <w:pPr>
        <w:pStyle w:val="Paragrafoelenco"/>
        <w:numPr>
          <w:ilvl w:val="0"/>
          <w:numId w:val="36"/>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Registri iva e chiusura liquidazione mensile</w:t>
      </w:r>
      <w:r w:rsidR="00EB016D">
        <w:rPr>
          <w:rFonts w:ascii="Arial" w:eastAsia="Times New Roman" w:hAnsi="Arial" w:cs="Arial"/>
          <w:color w:val="000000"/>
          <w:lang w:eastAsia="ar-SA"/>
        </w:rPr>
        <w:t>;</w:t>
      </w:r>
    </w:p>
    <w:p w14:paraId="5D8BC176" w14:textId="4A6669A8" w:rsidR="00847737" w:rsidRPr="00847737" w:rsidRDefault="00847737" w:rsidP="00EB016D">
      <w:pPr>
        <w:pStyle w:val="Paragrafoelenco"/>
        <w:numPr>
          <w:ilvl w:val="0"/>
          <w:numId w:val="36"/>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Adempimenti fiscali: esterometro, intrastat, cassetto fiscale</w:t>
      </w:r>
      <w:r w:rsidR="00EB016D">
        <w:rPr>
          <w:rFonts w:ascii="Arial" w:eastAsia="Times New Roman" w:hAnsi="Arial" w:cs="Arial"/>
          <w:color w:val="000000"/>
          <w:lang w:eastAsia="ar-SA"/>
        </w:rPr>
        <w:t>;</w:t>
      </w:r>
    </w:p>
    <w:p w14:paraId="5589C540" w14:textId="55F02EF1" w:rsidR="00847737" w:rsidRPr="00847737" w:rsidRDefault="00847737" w:rsidP="00EB016D">
      <w:pPr>
        <w:pStyle w:val="Paragrafoelenco"/>
        <w:numPr>
          <w:ilvl w:val="0"/>
          <w:numId w:val="36"/>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Adempimenti legati alla comunicazione dei dati alla Piattaforma della Certificazione dei Crediti</w:t>
      </w:r>
      <w:r w:rsidR="00EB016D">
        <w:rPr>
          <w:rFonts w:ascii="Arial" w:eastAsia="Times New Roman" w:hAnsi="Arial" w:cs="Arial"/>
          <w:color w:val="000000"/>
          <w:lang w:eastAsia="ar-SA"/>
        </w:rPr>
        <w:t>.</w:t>
      </w:r>
    </w:p>
    <w:p w14:paraId="5DECAECA" w14:textId="21610BFB" w:rsidR="00D06498" w:rsidRPr="0010075C" w:rsidRDefault="00D06498" w:rsidP="00847737">
      <w:pPr>
        <w:pStyle w:val="Paragrafoelenco"/>
        <w:spacing w:after="0" w:line="240" w:lineRule="auto"/>
        <w:ind w:left="1080"/>
        <w:jc w:val="both"/>
        <w:rPr>
          <w:rFonts w:ascii="Arial" w:eastAsia="Times New Roman" w:hAnsi="Arial" w:cs="Arial"/>
          <w:color w:val="000000"/>
          <w:lang w:eastAsia="ar-SA"/>
        </w:rPr>
      </w:pPr>
    </w:p>
    <w:p w14:paraId="29B8A49A" w14:textId="77777777" w:rsidR="008C6455" w:rsidRDefault="008C6455"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successivo </w:t>
      </w:r>
      <w:r w:rsidRPr="00693F84">
        <w:rPr>
          <w:rFonts w:ascii="Arial" w:eastAsia="Times New Roman" w:hAnsi="Arial" w:cs="Arial"/>
          <w:color w:val="000000"/>
          <w:lang w:eastAsia="ar-SA"/>
        </w:rPr>
        <w:t xml:space="preserve">paragrafo 3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2B8F6C35" w14:textId="7A45B661" w:rsidR="008C6455" w:rsidRPr="00EF1B4C" w:rsidRDefault="008C6455" w:rsidP="008C6455">
      <w:pPr>
        <w:jc w:val="both"/>
        <w:rPr>
          <w:rFonts w:ascii="Arial" w:eastAsia="Times New Roman" w:hAnsi="Arial" w:cs="Arial"/>
          <w:b/>
          <w:bCs/>
          <w:i/>
          <w:i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sidR="00EB016D">
        <w:rPr>
          <w:rFonts w:ascii="Arial" w:eastAsia="Times New Roman" w:hAnsi="Arial" w:cs="Arial"/>
          <w:b/>
          <w:bCs/>
          <w:color w:val="000000"/>
          <w:lang w:eastAsia="ar-SA"/>
        </w:rPr>
        <w:t>,</w:t>
      </w:r>
      <w:r>
        <w:rPr>
          <w:rFonts w:ascii="Arial" w:eastAsia="Times New Roman" w:hAnsi="Arial" w:cs="Arial"/>
          <w:b/>
          <w:bCs/>
          <w:color w:val="000000"/>
          <w:lang w:eastAsia="ar-SA"/>
        </w:rPr>
        <w:t xml:space="preserve"> nonché allegando documentazione attestante il possesso del </w:t>
      </w:r>
      <w:r>
        <w:rPr>
          <w:rFonts w:ascii="Arial" w:eastAsia="Times New Roman" w:hAnsi="Arial" w:cs="Arial"/>
          <w:b/>
          <w:bCs/>
          <w:color w:val="000000"/>
          <w:lang w:eastAsia="ar-SA"/>
        </w:rPr>
        <w:lastRenderedPageBreak/>
        <w:t>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3836F2F0" w14:textId="77777777" w:rsidR="008C6455" w:rsidRPr="00780492" w:rsidRDefault="008C6455"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25612F00" w14:textId="77777777" w:rsidR="0010075C" w:rsidRPr="0010075C" w:rsidRDefault="0010075C" w:rsidP="0010075C">
      <w:pPr>
        <w:pStyle w:val="Paragrafoelenco"/>
        <w:ind w:left="1080"/>
        <w:jc w:val="center"/>
        <w:rPr>
          <w:rFonts w:ascii="Arial" w:eastAsia="Times New Roman" w:hAnsi="Arial" w:cs="Arial"/>
          <w:b/>
          <w:bCs/>
          <w:i/>
          <w:iCs/>
          <w:color w:val="000000"/>
          <w:lang w:eastAsia="ar-SA"/>
        </w:rPr>
      </w:pPr>
      <w:r w:rsidRPr="0010075C">
        <w:rPr>
          <w:rFonts w:ascii="Arial" w:eastAsia="Times New Roman" w:hAnsi="Arial" w:cs="Arial"/>
          <w:b/>
          <w:bCs/>
          <w:i/>
          <w:iCs/>
          <w:color w:val="000000"/>
          <w:lang w:eastAsia="ar-SA"/>
        </w:rPr>
        <w:t>Requisiti richiesti per l’ammissione alla lista di idoneità</w:t>
      </w:r>
    </w:p>
    <w:p w14:paraId="1C54EAE5" w14:textId="77777777" w:rsidR="0010075C" w:rsidRPr="0010075C" w:rsidRDefault="0010075C" w:rsidP="0010075C">
      <w:pPr>
        <w:pStyle w:val="Paragrafoelenco"/>
        <w:ind w:left="1080"/>
        <w:jc w:val="center"/>
        <w:rPr>
          <w:rFonts w:ascii="Arial" w:eastAsia="Times New Roman" w:hAnsi="Arial" w:cs="Arial"/>
          <w:b/>
          <w:bCs/>
          <w:i/>
          <w:iCs/>
          <w:color w:val="000000"/>
          <w:lang w:eastAsia="ar-SA"/>
        </w:rPr>
      </w:pPr>
      <w:r w:rsidRPr="0010075C">
        <w:rPr>
          <w:rFonts w:ascii="Arial" w:eastAsia="Times New Roman" w:hAnsi="Arial" w:cs="Arial"/>
          <w:b/>
          <w:bCs/>
          <w:i/>
          <w:iCs/>
          <w:color w:val="000000"/>
          <w:lang w:eastAsia="ar-SA"/>
        </w:rPr>
        <w:t>Punteggio massimo maturabile 60 punti</w:t>
      </w:r>
    </w:p>
    <w:p w14:paraId="2CB016F7" w14:textId="77777777" w:rsidR="0010075C" w:rsidRDefault="0010075C" w:rsidP="0010075C">
      <w:pPr>
        <w:contextualSpacing/>
        <w:rPr>
          <w:rFonts w:eastAsia="ArialMT"/>
          <w:b/>
          <w:bCs/>
          <w:i/>
          <w:iCs/>
          <w:lang w:eastAsia="it-IT"/>
        </w:rPr>
      </w:pPr>
    </w:p>
    <w:p w14:paraId="132EA613" w14:textId="77777777" w:rsidR="0010075C" w:rsidRPr="0010075C" w:rsidRDefault="0010075C" w:rsidP="0010075C">
      <w:pPr>
        <w:contextualSpacing/>
        <w:jc w:val="both"/>
        <w:rPr>
          <w:rFonts w:ascii="Arial" w:eastAsia="ArialMT" w:hAnsi="Arial" w:cs="Arial"/>
          <w:lang w:eastAsia="it-IT"/>
        </w:rPr>
      </w:pPr>
    </w:p>
    <w:p w14:paraId="57BEDA5B" w14:textId="77777777" w:rsidR="00787E7F" w:rsidRDefault="008C6455" w:rsidP="008C6455">
      <w:pPr>
        <w:jc w:val="both"/>
        <w:rPr>
          <w:rFonts w:ascii="Arial" w:hAnsi="Arial" w:cs="Arial"/>
        </w:rPr>
      </w:pPr>
      <w:r>
        <w:rPr>
          <w:rFonts w:ascii="Arial" w:eastAsia="ArialMT" w:hAnsi="Arial" w:cs="Arial"/>
          <w:b/>
          <w:bCs/>
          <w:i/>
          <w:iCs/>
          <w:lang w:eastAsia="it-IT"/>
        </w:rPr>
        <w:t xml:space="preserve">Requisito </w:t>
      </w:r>
      <w:r w:rsidR="00C054A3">
        <w:rPr>
          <w:rFonts w:ascii="Arial" w:eastAsia="ArialMT" w:hAnsi="Arial" w:cs="Arial"/>
          <w:b/>
          <w:bCs/>
          <w:i/>
          <w:iCs/>
          <w:lang w:eastAsia="it-IT"/>
        </w:rPr>
        <w:t>1</w:t>
      </w:r>
      <w:r>
        <w:rPr>
          <w:rFonts w:ascii="Arial" w:eastAsia="ArialMT" w:hAnsi="Arial" w:cs="Arial"/>
          <w:b/>
          <w:bCs/>
          <w:i/>
          <w:iCs/>
          <w:lang w:eastAsia="it-IT"/>
        </w:rPr>
        <w:t xml:space="preserve"> </w:t>
      </w:r>
      <w:r w:rsidR="00787E7F">
        <w:rPr>
          <w:rFonts w:ascii="Arial" w:eastAsia="ArialMT" w:hAnsi="Arial" w:cs="Arial"/>
          <w:b/>
          <w:bCs/>
          <w:i/>
          <w:iCs/>
          <w:lang w:eastAsia="it-IT"/>
        </w:rPr>
        <w:t>-</w:t>
      </w:r>
      <w:r>
        <w:rPr>
          <w:rFonts w:ascii="Arial" w:eastAsia="ArialMT" w:hAnsi="Arial" w:cs="Arial"/>
          <w:b/>
          <w:bCs/>
          <w:i/>
          <w:iCs/>
          <w:lang w:eastAsia="it-IT"/>
        </w:rPr>
        <w:t xml:space="preserve"> Esperienza maturata (massimo </w:t>
      </w:r>
      <w:r w:rsidR="00F03B18">
        <w:rPr>
          <w:rFonts w:ascii="Arial" w:eastAsia="ArialMT" w:hAnsi="Arial" w:cs="Arial"/>
          <w:b/>
          <w:bCs/>
          <w:i/>
          <w:iCs/>
          <w:lang w:eastAsia="it-IT"/>
        </w:rPr>
        <w:t>25</w:t>
      </w:r>
      <w:r>
        <w:rPr>
          <w:rFonts w:ascii="Arial" w:eastAsia="ArialMT" w:hAnsi="Arial" w:cs="Arial"/>
          <w:b/>
          <w:bCs/>
          <w:i/>
          <w:iCs/>
          <w:lang w:eastAsia="it-IT"/>
        </w:rPr>
        <w:t xml:space="preserve"> punti)</w:t>
      </w:r>
      <w:r w:rsidRPr="003F382B">
        <w:rPr>
          <w:rFonts w:ascii="Arial" w:eastAsia="ArialMT" w:hAnsi="Arial" w:cs="Arial"/>
          <w:b/>
          <w:bCs/>
          <w:i/>
          <w:iCs/>
          <w:lang w:eastAsia="it-IT"/>
        </w:rPr>
        <w:t xml:space="preserve">: </w:t>
      </w:r>
      <w:r w:rsidR="000143B7">
        <w:rPr>
          <w:rFonts w:ascii="Arial" w:eastAsia="ArialMT" w:hAnsi="Arial" w:cs="Arial"/>
          <w:lang w:eastAsia="it-IT"/>
        </w:rPr>
        <w:t xml:space="preserve">è </w:t>
      </w:r>
      <w:r w:rsidRPr="00473C89">
        <w:rPr>
          <w:rFonts w:ascii="Arial" w:eastAsia="ArialMT" w:hAnsi="Arial" w:cs="Arial"/>
          <w:lang w:eastAsia="it-IT"/>
        </w:rPr>
        <w:t>richiesta un’esperienza minima di</w:t>
      </w:r>
      <w:r w:rsidR="00F84E55">
        <w:rPr>
          <w:rFonts w:ascii="Arial" w:eastAsia="ArialMT" w:hAnsi="Arial" w:cs="Arial"/>
          <w:lang w:eastAsia="it-IT"/>
        </w:rPr>
        <w:t xml:space="preserve"> </w:t>
      </w:r>
      <w:r w:rsidR="00AE3630">
        <w:rPr>
          <w:rFonts w:ascii="Arial" w:eastAsia="ArialMT" w:hAnsi="Arial" w:cs="Arial"/>
          <w:lang w:eastAsia="it-IT"/>
        </w:rPr>
        <w:t>4</w:t>
      </w:r>
      <w:r w:rsidRPr="00473C89">
        <w:rPr>
          <w:rFonts w:ascii="Arial" w:eastAsia="ArialMT" w:hAnsi="Arial" w:cs="Arial"/>
          <w:lang w:eastAsia="it-IT"/>
        </w:rPr>
        <w:t xml:space="preserve"> anni</w:t>
      </w:r>
      <w:r>
        <w:rPr>
          <w:rFonts w:ascii="Arial" w:eastAsia="ArialMT" w:hAnsi="Arial" w:cs="Arial"/>
          <w:lang w:eastAsia="it-IT"/>
        </w:rPr>
        <w:t xml:space="preserve"> </w:t>
      </w:r>
      <w:r w:rsidR="002023E0">
        <w:rPr>
          <w:rFonts w:ascii="Arial" w:hAnsi="Arial" w:cs="Arial"/>
        </w:rPr>
        <w:t>nella contabilità generale,</w:t>
      </w:r>
      <w:r w:rsidR="002023E0" w:rsidRPr="00473C89">
        <w:rPr>
          <w:rFonts w:ascii="Arial" w:hAnsi="Arial" w:cs="Arial"/>
        </w:rPr>
        <w:t xml:space="preserve"> </w:t>
      </w:r>
      <w:r w:rsidRPr="00473C89">
        <w:rPr>
          <w:rFonts w:ascii="Arial" w:hAnsi="Arial" w:cs="Arial"/>
        </w:rPr>
        <w:t>maturata</w:t>
      </w:r>
      <w:r w:rsidR="00AE3630">
        <w:rPr>
          <w:rFonts w:ascii="Arial" w:hAnsi="Arial" w:cs="Arial"/>
        </w:rPr>
        <w:t xml:space="preserve"> </w:t>
      </w:r>
      <w:r w:rsidR="00042EDB">
        <w:rPr>
          <w:rFonts w:ascii="Arial" w:hAnsi="Arial" w:cs="Arial"/>
        </w:rPr>
        <w:t xml:space="preserve">negli ultimi 10 anni </w:t>
      </w:r>
      <w:r w:rsidRPr="00473C89">
        <w:rPr>
          <w:rFonts w:ascii="Arial" w:hAnsi="Arial" w:cs="Arial"/>
        </w:rPr>
        <w:t xml:space="preserve">presso </w:t>
      </w:r>
      <w:r w:rsidR="00EB016D">
        <w:rPr>
          <w:rFonts w:ascii="Arial" w:hAnsi="Arial" w:cs="Arial"/>
        </w:rPr>
        <w:t xml:space="preserve">medio o grandi imprese </w:t>
      </w:r>
      <w:r w:rsidR="00C054A3">
        <w:rPr>
          <w:rFonts w:ascii="Arial" w:hAnsi="Arial" w:cs="Arial"/>
        </w:rPr>
        <w:t xml:space="preserve">(con fatturato annuo e/o bilancio annuo pari o maggiore </w:t>
      </w:r>
      <w:r w:rsidR="008D06C7">
        <w:rPr>
          <w:rFonts w:ascii="Arial" w:hAnsi="Arial" w:cs="Arial"/>
        </w:rPr>
        <w:t>a</w:t>
      </w:r>
      <w:r w:rsidR="00C054A3">
        <w:rPr>
          <w:rFonts w:ascii="Arial" w:hAnsi="Arial" w:cs="Arial"/>
        </w:rPr>
        <w:t xml:space="preserve"> 10 milioni di Euro e con almeno 50 dipendenti). Verranno</w:t>
      </w:r>
      <w:r w:rsidRPr="00473C89">
        <w:rPr>
          <w:rFonts w:ascii="Arial" w:hAnsi="Arial" w:cs="Arial"/>
        </w:rPr>
        <w:t xml:space="preserve"> </w:t>
      </w:r>
      <w:r w:rsidR="00C054A3">
        <w:rPr>
          <w:rFonts w:ascii="Arial" w:hAnsi="Arial" w:cs="Arial"/>
        </w:rPr>
        <w:t>prese in considerazione esperienze</w:t>
      </w:r>
      <w:r w:rsidRPr="00473C89">
        <w:rPr>
          <w:rFonts w:ascii="Arial" w:hAnsi="Arial" w:cs="Arial"/>
        </w:rPr>
        <w:t xml:space="preserve"> presso Soggetti pubblici o privati, </w:t>
      </w:r>
      <w:r w:rsidR="00787E7F">
        <w:rPr>
          <w:rFonts w:ascii="Arial" w:hAnsi="Arial" w:cs="Arial"/>
        </w:rPr>
        <w:t xml:space="preserve">anche </w:t>
      </w:r>
      <w:r w:rsidRPr="00473C89">
        <w:rPr>
          <w:rFonts w:ascii="Arial" w:hAnsi="Arial" w:cs="Arial"/>
        </w:rPr>
        <w:t>in qualità di titolare di rapporti di lavoro flessibili o di collaborazione</w:t>
      </w:r>
      <w:r>
        <w:rPr>
          <w:rFonts w:ascii="Arial" w:hAnsi="Arial" w:cs="Arial"/>
        </w:rPr>
        <w:t xml:space="preserve">. </w:t>
      </w:r>
    </w:p>
    <w:p w14:paraId="4813E879" w14:textId="565682C0" w:rsidR="008C6455" w:rsidRDefault="008C6455" w:rsidP="008C6455">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sidR="00C549B4">
        <w:rPr>
          <w:rFonts w:ascii="Arial" w:hAnsi="Arial" w:cs="Arial"/>
        </w:rPr>
        <w:t>, con particolare attenzione alle attività svolte</w:t>
      </w:r>
      <w:r>
        <w:rPr>
          <w:rFonts w:ascii="Arial" w:hAnsi="Arial" w:cs="Arial"/>
        </w:rPr>
        <w:t>.</w:t>
      </w:r>
    </w:p>
    <w:p w14:paraId="40305F7C" w14:textId="3F9024E2" w:rsidR="008C6455" w:rsidRPr="00787E7F" w:rsidRDefault="008C6455" w:rsidP="00787E7F">
      <w:pPr>
        <w:jc w:val="both"/>
        <w:rPr>
          <w:rFonts w:ascii="Arial" w:hAnsi="Arial" w:cs="Arial"/>
        </w:rPr>
      </w:pPr>
      <w:r w:rsidRPr="003F382B">
        <w:rPr>
          <w:rFonts w:ascii="Arial" w:eastAsia="ArialMT" w:hAnsi="Arial" w:cs="Arial"/>
          <w:b/>
          <w:bCs/>
          <w:i/>
          <w:iCs/>
          <w:lang w:eastAsia="it-IT"/>
        </w:rPr>
        <w:t xml:space="preserve">Requisito </w:t>
      </w:r>
      <w:r w:rsidR="00C054A3">
        <w:rPr>
          <w:rFonts w:ascii="Arial" w:eastAsia="ArialMT" w:hAnsi="Arial" w:cs="Arial"/>
          <w:b/>
          <w:bCs/>
          <w:i/>
          <w:iCs/>
          <w:lang w:eastAsia="it-IT"/>
        </w:rPr>
        <w:t>2</w:t>
      </w:r>
      <w:r>
        <w:rPr>
          <w:rFonts w:ascii="Arial" w:eastAsia="ArialMT" w:hAnsi="Arial" w:cs="Arial"/>
          <w:b/>
          <w:bCs/>
          <w:i/>
          <w:iCs/>
          <w:lang w:eastAsia="it-IT"/>
        </w:rPr>
        <w:t xml:space="preserve"> – </w:t>
      </w:r>
      <w:r w:rsidR="000143B7">
        <w:rPr>
          <w:rFonts w:ascii="Arial" w:eastAsia="ArialMT" w:hAnsi="Arial" w:cs="Arial"/>
          <w:b/>
          <w:bCs/>
          <w:i/>
          <w:iCs/>
          <w:lang w:eastAsia="it-IT"/>
        </w:rPr>
        <w:t>Ottima</w:t>
      </w:r>
      <w:r>
        <w:rPr>
          <w:rFonts w:ascii="Arial" w:eastAsia="ArialMT" w:hAnsi="Arial" w:cs="Arial"/>
          <w:b/>
          <w:bCs/>
          <w:i/>
          <w:iCs/>
          <w:lang w:eastAsia="it-IT"/>
        </w:rPr>
        <w:t xml:space="preserve"> conoscenz</w:t>
      </w:r>
      <w:r w:rsidR="000143B7">
        <w:rPr>
          <w:rFonts w:ascii="Arial" w:eastAsia="ArialMT" w:hAnsi="Arial" w:cs="Arial"/>
          <w:b/>
          <w:bCs/>
          <w:i/>
          <w:iCs/>
          <w:lang w:eastAsia="it-IT"/>
        </w:rPr>
        <w:t>a dei principali strumenti informatici</w:t>
      </w:r>
      <w:r w:rsidRPr="003F382B">
        <w:rPr>
          <w:rFonts w:ascii="Arial" w:eastAsia="ArialMT" w:hAnsi="Arial" w:cs="Arial"/>
          <w:b/>
          <w:bCs/>
          <w:i/>
          <w:iCs/>
          <w:lang w:eastAsia="it-IT"/>
        </w:rPr>
        <w:t xml:space="preserve"> (massimo </w:t>
      </w:r>
      <w:r w:rsidR="00F03B18">
        <w:rPr>
          <w:rFonts w:ascii="Arial" w:eastAsia="ArialMT" w:hAnsi="Arial" w:cs="Arial"/>
          <w:b/>
          <w:bCs/>
          <w:i/>
          <w:iCs/>
          <w:lang w:eastAsia="it-IT"/>
        </w:rPr>
        <w:t>7,5</w:t>
      </w:r>
      <w:r w:rsidRPr="003F382B">
        <w:rPr>
          <w:rFonts w:ascii="Arial" w:eastAsia="ArialMT" w:hAnsi="Arial" w:cs="Arial"/>
          <w:b/>
          <w:bCs/>
          <w:i/>
          <w:iCs/>
          <w:lang w:eastAsia="it-IT"/>
        </w:rPr>
        <w:t xml:space="preserve"> punti):</w:t>
      </w:r>
      <w:r w:rsidRPr="0057724D">
        <w:rPr>
          <w:rFonts w:ascii="Arial" w:eastAsia="ArialMT" w:hAnsi="Arial" w:cs="Arial"/>
          <w:lang w:eastAsia="it-IT"/>
        </w:rPr>
        <w:t xml:space="preserve"> </w:t>
      </w:r>
      <w:r w:rsidR="000143B7">
        <w:rPr>
          <w:rFonts w:ascii="Arial" w:eastAsia="ArialMT" w:hAnsi="Arial" w:cs="Arial"/>
          <w:lang w:eastAsia="it-IT"/>
        </w:rPr>
        <w:t>o</w:t>
      </w:r>
      <w:r w:rsidRPr="004E5B99">
        <w:rPr>
          <w:rFonts w:ascii="Arial" w:eastAsia="ArialMT" w:hAnsi="Arial" w:cs="Arial"/>
          <w:lang w:eastAsia="it-IT"/>
        </w:rPr>
        <w:t xml:space="preserve">ggetto di </w:t>
      </w:r>
      <w:r w:rsidRPr="0057724D">
        <w:rPr>
          <w:rFonts w:ascii="Arial" w:eastAsia="ArialMT" w:hAnsi="Arial" w:cs="Arial"/>
          <w:lang w:eastAsia="it-IT"/>
        </w:rPr>
        <w:t xml:space="preserve">valutazione sarà </w:t>
      </w:r>
      <w:r w:rsidRPr="00473C89">
        <w:rPr>
          <w:rFonts w:ascii="Arial" w:eastAsia="ArialMT" w:hAnsi="Arial" w:cs="Arial"/>
          <w:lang w:eastAsia="it-IT"/>
        </w:rPr>
        <w:t xml:space="preserve">il grado di </w:t>
      </w:r>
      <w:r w:rsidRPr="00473C89">
        <w:rPr>
          <w:rFonts w:ascii="Arial" w:hAnsi="Arial" w:cs="Arial"/>
        </w:rPr>
        <w:t>conoscenza</w:t>
      </w:r>
      <w:r w:rsidR="00787E7F">
        <w:rPr>
          <w:rFonts w:ascii="Arial" w:hAnsi="Arial" w:cs="Arial"/>
        </w:rPr>
        <w:t xml:space="preserve"> di M</w:t>
      </w:r>
      <w:r w:rsidR="000143B7">
        <w:rPr>
          <w:rFonts w:ascii="Arial" w:hAnsi="Arial" w:cs="Arial"/>
        </w:rPr>
        <w:t>icrosoft Office</w:t>
      </w:r>
      <w:r w:rsidR="00787E7F">
        <w:rPr>
          <w:rFonts w:ascii="Arial" w:hAnsi="Arial" w:cs="Arial"/>
        </w:rPr>
        <w:t xml:space="preserve"> e i</w:t>
      </w:r>
      <w:r w:rsidR="004438D9">
        <w:rPr>
          <w:rFonts w:ascii="Arial" w:eastAsia="ArialMT" w:hAnsi="Arial" w:cs="Arial"/>
          <w:lang w:eastAsia="it-IT"/>
        </w:rPr>
        <w:t>n</w:t>
      </w:r>
      <w:r w:rsidR="00787E7F">
        <w:rPr>
          <w:rFonts w:ascii="Arial" w:eastAsia="ArialMT" w:hAnsi="Arial" w:cs="Arial"/>
          <w:lang w:eastAsia="it-IT"/>
        </w:rPr>
        <w:t xml:space="preserve"> </w:t>
      </w:r>
      <w:r w:rsidR="004438D9">
        <w:rPr>
          <w:rFonts w:ascii="Arial" w:eastAsia="ArialMT" w:hAnsi="Arial" w:cs="Arial"/>
          <w:lang w:eastAsia="it-IT"/>
        </w:rPr>
        <w:t xml:space="preserve">particolare di </w:t>
      </w:r>
      <w:r w:rsidR="000143B7">
        <w:rPr>
          <w:rFonts w:ascii="Arial" w:eastAsia="ArialMT" w:hAnsi="Arial" w:cs="Arial"/>
          <w:lang w:eastAsia="it-IT"/>
        </w:rPr>
        <w:t>Excel</w:t>
      </w:r>
      <w:r w:rsidR="00A71DAE">
        <w:rPr>
          <w:rFonts w:ascii="Arial" w:eastAsia="ArialMT" w:hAnsi="Arial" w:cs="Arial"/>
          <w:lang w:eastAsia="it-IT"/>
        </w:rPr>
        <w:t xml:space="preserve">, </w:t>
      </w:r>
      <w:r w:rsidR="00A71DAE" w:rsidRPr="005B10D2">
        <w:rPr>
          <w:rFonts w:ascii="Arial" w:eastAsia="ArialMT" w:hAnsi="Arial" w:cs="Arial"/>
          <w:lang w:eastAsia="it-IT"/>
        </w:rPr>
        <w:t>anche tramite domande pratiche e/o test scritti</w:t>
      </w:r>
      <w:r w:rsidR="007F619E" w:rsidRPr="005B10D2">
        <w:rPr>
          <w:rFonts w:ascii="Arial" w:eastAsia="ArialMT" w:hAnsi="Arial" w:cs="Arial"/>
          <w:lang w:eastAsia="it-IT"/>
        </w:rPr>
        <w:t>.</w:t>
      </w:r>
    </w:p>
    <w:p w14:paraId="6797D76C" w14:textId="7E62E6E5" w:rsidR="00787E7F" w:rsidRPr="00787E7F" w:rsidRDefault="00787E7F" w:rsidP="00787E7F">
      <w:pPr>
        <w:jc w:val="both"/>
        <w:rPr>
          <w:rFonts w:ascii="Arial" w:hAnsi="Arial" w:cs="Arial"/>
        </w:rPr>
      </w:pPr>
      <w:r w:rsidRPr="007F619E">
        <w:rPr>
          <w:rFonts w:ascii="Arial" w:hAnsi="Arial" w:cs="Arial"/>
        </w:rPr>
        <w:t>La presenza di attestati di partecipazione a corsi</w:t>
      </w:r>
      <w:r>
        <w:rPr>
          <w:rFonts w:ascii="Arial" w:hAnsi="Arial" w:cs="Arial"/>
        </w:rPr>
        <w:t xml:space="preserve"> o </w:t>
      </w:r>
      <w:r w:rsidRPr="007F619E">
        <w:rPr>
          <w:rFonts w:ascii="Arial" w:hAnsi="Arial" w:cs="Arial"/>
        </w:rPr>
        <w:t>di certificazioni</w:t>
      </w:r>
      <w:r>
        <w:rPr>
          <w:rFonts w:ascii="Arial" w:hAnsi="Arial" w:cs="Arial"/>
        </w:rPr>
        <w:t xml:space="preserve"> </w:t>
      </w:r>
      <w:r w:rsidRPr="007F619E">
        <w:rPr>
          <w:rFonts w:ascii="Arial" w:hAnsi="Arial" w:cs="Arial"/>
        </w:rPr>
        <w:t>da cui si evinc</w:t>
      </w:r>
      <w:r>
        <w:rPr>
          <w:rFonts w:ascii="Arial" w:hAnsi="Arial" w:cs="Arial"/>
        </w:rPr>
        <w:t>e</w:t>
      </w:r>
      <w:r w:rsidRPr="007F619E">
        <w:rPr>
          <w:rFonts w:ascii="Arial" w:hAnsi="Arial" w:cs="Arial"/>
        </w:rPr>
        <w:t xml:space="preserve"> il possesso d</w:t>
      </w:r>
      <w:r>
        <w:rPr>
          <w:rFonts w:ascii="Arial" w:hAnsi="Arial" w:cs="Arial"/>
        </w:rPr>
        <w:t xml:space="preserve">el </w:t>
      </w:r>
      <w:r w:rsidRPr="007F619E">
        <w:rPr>
          <w:rFonts w:ascii="Arial" w:hAnsi="Arial" w:cs="Arial"/>
        </w:rPr>
        <w:t>requisit</w:t>
      </w:r>
      <w:r>
        <w:rPr>
          <w:rFonts w:ascii="Arial" w:hAnsi="Arial" w:cs="Arial"/>
        </w:rPr>
        <w:t>o</w:t>
      </w:r>
      <w:r w:rsidRPr="007F619E">
        <w:rPr>
          <w:rFonts w:ascii="Arial" w:hAnsi="Arial" w:cs="Arial"/>
        </w:rPr>
        <w:t>, costituisc</w:t>
      </w:r>
      <w:r>
        <w:rPr>
          <w:rFonts w:ascii="Arial" w:hAnsi="Arial" w:cs="Arial"/>
        </w:rPr>
        <w:t>e</w:t>
      </w:r>
      <w:r w:rsidRPr="007F619E">
        <w:rPr>
          <w:rFonts w:ascii="Arial" w:hAnsi="Arial" w:cs="Arial"/>
        </w:rPr>
        <w:t xml:space="preserve"> elemen</w:t>
      </w:r>
      <w:r>
        <w:rPr>
          <w:rFonts w:ascii="Arial" w:hAnsi="Arial" w:cs="Arial"/>
        </w:rPr>
        <w:t>to</w:t>
      </w:r>
      <w:r w:rsidRPr="007F619E">
        <w:rPr>
          <w:rFonts w:ascii="Arial" w:hAnsi="Arial" w:cs="Arial"/>
        </w:rPr>
        <w:t xml:space="preserve"> preferenzial</w:t>
      </w:r>
      <w:r>
        <w:rPr>
          <w:rFonts w:ascii="Arial" w:hAnsi="Arial" w:cs="Arial"/>
        </w:rPr>
        <w:t>e</w:t>
      </w:r>
      <w:r w:rsidRPr="007F619E">
        <w:rPr>
          <w:rFonts w:ascii="Arial" w:hAnsi="Arial" w:cs="Arial"/>
        </w:rPr>
        <w:t xml:space="preserve"> nelle valutazioni della Commissione</w:t>
      </w:r>
      <w:r>
        <w:rPr>
          <w:rFonts w:ascii="Arial" w:hAnsi="Arial" w:cs="Arial"/>
        </w:rPr>
        <w:t>.</w:t>
      </w:r>
    </w:p>
    <w:p w14:paraId="550153B7" w14:textId="7C5F585A" w:rsidR="00787E7F" w:rsidRDefault="008C6455" w:rsidP="00AE3630">
      <w:pPr>
        <w:jc w:val="both"/>
        <w:rPr>
          <w:rFonts w:ascii="Arial" w:hAnsi="Arial" w:cs="Arial"/>
        </w:rPr>
      </w:pPr>
      <w:r w:rsidRPr="008C6455">
        <w:rPr>
          <w:rFonts w:ascii="Arial" w:eastAsia="ArialMT" w:hAnsi="Arial" w:cs="Arial"/>
          <w:b/>
          <w:bCs/>
          <w:i/>
          <w:iCs/>
          <w:lang w:eastAsia="it-IT"/>
        </w:rPr>
        <w:t xml:space="preserve">Requisito </w:t>
      </w:r>
      <w:r w:rsidR="000143B7">
        <w:rPr>
          <w:rFonts w:ascii="Arial" w:eastAsia="ArialMT" w:hAnsi="Arial" w:cs="Arial"/>
          <w:b/>
          <w:bCs/>
          <w:i/>
          <w:iCs/>
          <w:lang w:eastAsia="it-IT"/>
        </w:rPr>
        <w:t>3</w:t>
      </w:r>
      <w:r w:rsidRPr="008C6455">
        <w:rPr>
          <w:rFonts w:ascii="Arial" w:eastAsia="ArialMT" w:hAnsi="Arial" w:cs="Arial"/>
          <w:b/>
          <w:bCs/>
          <w:i/>
          <w:iCs/>
          <w:lang w:eastAsia="it-IT"/>
        </w:rPr>
        <w:t xml:space="preserve"> – </w:t>
      </w:r>
      <w:r w:rsidR="00787E7F">
        <w:rPr>
          <w:rFonts w:ascii="Arial" w:eastAsia="ArialMT" w:hAnsi="Arial" w:cs="Arial"/>
          <w:b/>
          <w:bCs/>
          <w:i/>
          <w:iCs/>
          <w:lang w:eastAsia="it-IT"/>
        </w:rPr>
        <w:t>O</w:t>
      </w:r>
      <w:r w:rsidR="000143B7">
        <w:rPr>
          <w:rFonts w:ascii="Arial" w:eastAsia="ArialMT" w:hAnsi="Arial" w:cs="Arial"/>
          <w:b/>
          <w:bCs/>
          <w:i/>
          <w:iCs/>
          <w:lang w:eastAsia="it-IT"/>
        </w:rPr>
        <w:t>ttima conoscenza del sistema Sap</w:t>
      </w:r>
      <w:r w:rsidRPr="008C6455">
        <w:rPr>
          <w:rFonts w:ascii="Arial" w:eastAsia="ArialMT" w:hAnsi="Arial" w:cs="Arial"/>
          <w:b/>
          <w:bCs/>
          <w:i/>
          <w:iCs/>
          <w:lang w:eastAsia="it-IT"/>
        </w:rPr>
        <w:t xml:space="preserve"> (massimo </w:t>
      </w:r>
      <w:r w:rsidR="00F03B18">
        <w:rPr>
          <w:rFonts w:ascii="Arial" w:eastAsia="ArialMT" w:hAnsi="Arial" w:cs="Arial"/>
          <w:b/>
          <w:bCs/>
          <w:i/>
          <w:iCs/>
          <w:lang w:eastAsia="it-IT"/>
        </w:rPr>
        <w:t>20</w:t>
      </w:r>
      <w:r w:rsidRPr="008C6455">
        <w:rPr>
          <w:rFonts w:ascii="Arial" w:eastAsia="ArialMT" w:hAnsi="Arial" w:cs="Arial"/>
          <w:b/>
          <w:bCs/>
          <w:i/>
          <w:iCs/>
          <w:lang w:eastAsia="it-IT"/>
        </w:rPr>
        <w:t xml:space="preserve"> punti): </w:t>
      </w:r>
      <w:r w:rsidR="00AE3630" w:rsidRPr="00787E7F">
        <w:rPr>
          <w:rFonts w:ascii="Arial" w:eastAsia="ArialMT" w:hAnsi="Arial" w:cs="Arial"/>
          <w:lang w:eastAsia="it-IT"/>
        </w:rPr>
        <w:t>oggetto della valutazione sarà la conoscenza e l’</w:t>
      </w:r>
      <w:r w:rsidR="00787E7F">
        <w:rPr>
          <w:rFonts w:ascii="Arial" w:eastAsia="ArialMT" w:hAnsi="Arial" w:cs="Arial"/>
          <w:lang w:eastAsia="it-IT"/>
        </w:rPr>
        <w:t>utilizzo</w:t>
      </w:r>
      <w:r w:rsidR="00AE3630" w:rsidRPr="00787E7F">
        <w:rPr>
          <w:rFonts w:ascii="Arial" w:eastAsia="ArialMT" w:hAnsi="Arial" w:cs="Arial"/>
          <w:lang w:eastAsia="it-IT"/>
        </w:rPr>
        <w:t xml:space="preserve"> di almeno 2 anni del modulo </w:t>
      </w:r>
      <w:r w:rsidR="00E13650">
        <w:rPr>
          <w:rFonts w:ascii="Arial" w:eastAsia="ArialMT" w:hAnsi="Arial" w:cs="Arial"/>
          <w:lang w:eastAsia="it-IT"/>
        </w:rPr>
        <w:t>“</w:t>
      </w:r>
      <w:r w:rsidR="00AE3630" w:rsidRPr="00787E7F">
        <w:rPr>
          <w:rFonts w:ascii="Arial" w:eastAsia="ArialMT" w:hAnsi="Arial" w:cs="Arial"/>
          <w:lang w:eastAsia="it-IT"/>
        </w:rPr>
        <w:t>Finance</w:t>
      </w:r>
      <w:r w:rsidR="00E13650">
        <w:rPr>
          <w:rFonts w:ascii="Arial" w:eastAsia="ArialMT" w:hAnsi="Arial" w:cs="Arial"/>
          <w:lang w:eastAsia="it-IT"/>
        </w:rPr>
        <w:t>”</w:t>
      </w:r>
      <w:r w:rsidR="00AE3630" w:rsidRPr="00787E7F">
        <w:rPr>
          <w:rFonts w:ascii="Arial" w:eastAsia="ArialMT" w:hAnsi="Arial" w:cs="Arial"/>
          <w:lang w:eastAsia="it-IT"/>
        </w:rPr>
        <w:t xml:space="preserve"> di Sap</w:t>
      </w:r>
      <w:r w:rsidR="00787E7F">
        <w:rPr>
          <w:rFonts w:ascii="Arial" w:eastAsia="ArialMT" w:hAnsi="Arial" w:cs="Arial"/>
          <w:lang w:eastAsia="it-IT"/>
        </w:rPr>
        <w:t>.</w:t>
      </w:r>
      <w:r w:rsidR="00AE3630">
        <w:rPr>
          <w:rFonts w:ascii="Arial" w:hAnsi="Arial" w:cs="Arial"/>
        </w:rPr>
        <w:t xml:space="preserve"> </w:t>
      </w:r>
    </w:p>
    <w:p w14:paraId="6667D52A" w14:textId="4FCBB591" w:rsidR="00AE3630" w:rsidRDefault="00AE3630" w:rsidP="00AE3630">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1F566723" w14:textId="1A66CB3F" w:rsidR="007F619E" w:rsidRDefault="007F619E" w:rsidP="007F619E">
      <w:pPr>
        <w:jc w:val="both"/>
        <w:rPr>
          <w:rFonts w:ascii="Arial" w:hAnsi="Arial" w:cs="Arial"/>
        </w:rPr>
      </w:pPr>
      <w:r w:rsidRPr="007F619E">
        <w:rPr>
          <w:rFonts w:ascii="Arial" w:hAnsi="Arial" w:cs="Arial"/>
        </w:rPr>
        <w:t>La presenza di attestati di partecipazione a corsi, di certificazioni rilasciate da Enti accreditati o l’elenco delle progettazioni realizzate da cui si evinc</w:t>
      </w:r>
      <w:r w:rsidR="00C549B4">
        <w:rPr>
          <w:rFonts w:ascii="Arial" w:hAnsi="Arial" w:cs="Arial"/>
        </w:rPr>
        <w:t>e</w:t>
      </w:r>
      <w:r w:rsidRPr="007F619E">
        <w:rPr>
          <w:rFonts w:ascii="Arial" w:hAnsi="Arial" w:cs="Arial"/>
        </w:rPr>
        <w:t xml:space="preserve"> il possesso d</w:t>
      </w:r>
      <w:r w:rsidR="00385942">
        <w:rPr>
          <w:rFonts w:ascii="Arial" w:hAnsi="Arial" w:cs="Arial"/>
        </w:rPr>
        <w:t>e</w:t>
      </w:r>
      <w:r w:rsidR="00C549B4">
        <w:rPr>
          <w:rFonts w:ascii="Arial" w:hAnsi="Arial" w:cs="Arial"/>
        </w:rPr>
        <w:t>l</w:t>
      </w:r>
      <w:r w:rsidR="00385942">
        <w:rPr>
          <w:rFonts w:ascii="Arial" w:hAnsi="Arial" w:cs="Arial"/>
        </w:rPr>
        <w:t xml:space="preserve"> </w:t>
      </w:r>
      <w:r w:rsidRPr="007F619E">
        <w:rPr>
          <w:rFonts w:ascii="Arial" w:hAnsi="Arial" w:cs="Arial"/>
        </w:rPr>
        <w:t>requisit</w:t>
      </w:r>
      <w:r w:rsidR="00C549B4">
        <w:rPr>
          <w:rFonts w:ascii="Arial" w:hAnsi="Arial" w:cs="Arial"/>
        </w:rPr>
        <w:t>o</w:t>
      </w:r>
      <w:r w:rsidRPr="007F619E">
        <w:rPr>
          <w:rFonts w:ascii="Arial" w:hAnsi="Arial" w:cs="Arial"/>
        </w:rPr>
        <w:t>, costituisc</w:t>
      </w:r>
      <w:r w:rsidR="00C549B4">
        <w:rPr>
          <w:rFonts w:ascii="Arial" w:hAnsi="Arial" w:cs="Arial"/>
        </w:rPr>
        <w:t>e</w:t>
      </w:r>
      <w:r w:rsidRPr="007F619E">
        <w:rPr>
          <w:rFonts w:ascii="Arial" w:hAnsi="Arial" w:cs="Arial"/>
        </w:rPr>
        <w:t xml:space="preserve"> element</w:t>
      </w:r>
      <w:r w:rsidR="00C549B4">
        <w:rPr>
          <w:rFonts w:ascii="Arial" w:hAnsi="Arial" w:cs="Arial"/>
        </w:rPr>
        <w:t>o</w:t>
      </w:r>
      <w:r w:rsidRPr="007F619E">
        <w:rPr>
          <w:rFonts w:ascii="Arial" w:hAnsi="Arial" w:cs="Arial"/>
        </w:rPr>
        <w:t xml:space="preserve"> preferenzial</w:t>
      </w:r>
      <w:r w:rsidR="00C549B4">
        <w:rPr>
          <w:rFonts w:ascii="Arial" w:hAnsi="Arial" w:cs="Arial"/>
        </w:rPr>
        <w:t>e</w:t>
      </w:r>
      <w:r w:rsidRPr="007F619E">
        <w:rPr>
          <w:rFonts w:ascii="Arial" w:hAnsi="Arial" w:cs="Arial"/>
        </w:rPr>
        <w:t xml:space="preserve"> nelle valutazioni della Commissione.</w:t>
      </w:r>
    </w:p>
    <w:p w14:paraId="378C62FE" w14:textId="2B3A5FDE" w:rsidR="00AE3630" w:rsidRPr="004333CC" w:rsidRDefault="00AE3630" w:rsidP="007F619E">
      <w:pPr>
        <w:jc w:val="both"/>
        <w:rPr>
          <w:rFonts w:ascii="Arial" w:eastAsia="ArialMT" w:hAnsi="Arial" w:cs="Arial"/>
          <w:lang w:eastAsia="it-IT"/>
        </w:rPr>
      </w:pPr>
      <w:r w:rsidRPr="008C6455">
        <w:rPr>
          <w:rFonts w:ascii="Arial" w:eastAsia="ArialMT" w:hAnsi="Arial" w:cs="Arial"/>
          <w:b/>
          <w:bCs/>
          <w:i/>
          <w:iCs/>
          <w:lang w:eastAsia="it-IT"/>
        </w:rPr>
        <w:t xml:space="preserve">Requisito </w:t>
      </w:r>
      <w:r>
        <w:rPr>
          <w:rFonts w:ascii="Arial" w:eastAsia="ArialMT" w:hAnsi="Arial" w:cs="Arial"/>
          <w:b/>
          <w:bCs/>
          <w:i/>
          <w:iCs/>
          <w:lang w:eastAsia="it-IT"/>
        </w:rPr>
        <w:t>4</w:t>
      </w:r>
      <w:r w:rsidR="00E13650">
        <w:rPr>
          <w:rFonts w:ascii="Arial" w:eastAsia="ArialMT" w:hAnsi="Arial" w:cs="Arial"/>
          <w:b/>
          <w:bCs/>
          <w:i/>
          <w:iCs/>
          <w:lang w:eastAsia="it-IT"/>
        </w:rPr>
        <w:t xml:space="preserve"> </w:t>
      </w:r>
      <w:r>
        <w:rPr>
          <w:rFonts w:ascii="Arial" w:eastAsia="ArialMT" w:hAnsi="Arial" w:cs="Arial"/>
          <w:b/>
          <w:bCs/>
          <w:i/>
          <w:iCs/>
          <w:lang w:eastAsia="it-IT"/>
        </w:rPr>
        <w:t xml:space="preserve">– </w:t>
      </w:r>
      <w:r w:rsidR="004333CC">
        <w:rPr>
          <w:rFonts w:ascii="Arial" w:eastAsia="ArialMT" w:hAnsi="Arial" w:cs="Arial"/>
          <w:b/>
          <w:bCs/>
          <w:i/>
          <w:iCs/>
          <w:lang w:eastAsia="it-IT"/>
        </w:rPr>
        <w:t>C</w:t>
      </w:r>
      <w:r>
        <w:rPr>
          <w:rFonts w:ascii="Arial" w:eastAsia="ArialMT" w:hAnsi="Arial" w:cs="Arial"/>
          <w:b/>
          <w:bCs/>
          <w:i/>
          <w:iCs/>
          <w:lang w:eastAsia="it-IT"/>
        </w:rPr>
        <w:t>onoscenza del sistema di fatturazione elettronica</w:t>
      </w:r>
      <w:r w:rsidR="00E13650">
        <w:rPr>
          <w:rFonts w:ascii="Arial" w:eastAsia="ArialMT" w:hAnsi="Arial" w:cs="Arial"/>
          <w:b/>
          <w:bCs/>
          <w:i/>
          <w:iCs/>
          <w:lang w:eastAsia="it-IT"/>
        </w:rPr>
        <w:t xml:space="preserve"> </w:t>
      </w:r>
      <w:r w:rsidR="00E13650" w:rsidRPr="008C6455">
        <w:rPr>
          <w:rFonts w:ascii="Arial" w:eastAsia="ArialMT" w:hAnsi="Arial" w:cs="Arial"/>
          <w:b/>
          <w:bCs/>
          <w:i/>
          <w:iCs/>
          <w:lang w:eastAsia="it-IT"/>
        </w:rPr>
        <w:t xml:space="preserve">(massimo </w:t>
      </w:r>
      <w:r w:rsidR="00E13650">
        <w:rPr>
          <w:rFonts w:ascii="Arial" w:eastAsia="ArialMT" w:hAnsi="Arial" w:cs="Arial"/>
          <w:b/>
          <w:bCs/>
          <w:i/>
          <w:iCs/>
          <w:lang w:eastAsia="it-IT"/>
        </w:rPr>
        <w:t>7,5</w:t>
      </w:r>
      <w:r w:rsidR="00E13650" w:rsidRPr="008C6455">
        <w:rPr>
          <w:rFonts w:ascii="Arial" w:eastAsia="ArialMT" w:hAnsi="Arial" w:cs="Arial"/>
          <w:b/>
          <w:bCs/>
          <w:i/>
          <w:iCs/>
          <w:lang w:eastAsia="it-IT"/>
        </w:rPr>
        <w:t xml:space="preserve"> punti):</w:t>
      </w:r>
      <w:r w:rsidR="004333CC">
        <w:rPr>
          <w:rFonts w:ascii="Arial" w:eastAsia="ArialMT" w:hAnsi="Arial" w:cs="Arial"/>
          <w:b/>
          <w:bCs/>
          <w:i/>
          <w:iCs/>
          <w:lang w:eastAsia="it-IT"/>
        </w:rPr>
        <w:t xml:space="preserve"> </w:t>
      </w:r>
      <w:r w:rsidR="004333CC" w:rsidRPr="004333CC">
        <w:rPr>
          <w:rFonts w:ascii="Arial" w:eastAsia="ArialMT" w:hAnsi="Arial" w:cs="Arial"/>
          <w:lang w:eastAsia="it-IT"/>
        </w:rPr>
        <w:t xml:space="preserve">oggetto della valutazione saranno la conoscenza della normativa di riferimento </w:t>
      </w:r>
      <w:r w:rsidR="0077675C" w:rsidRPr="005B10D2">
        <w:rPr>
          <w:rFonts w:ascii="Arial" w:eastAsia="ArialMT" w:hAnsi="Arial" w:cs="Arial"/>
          <w:lang w:eastAsia="it-IT"/>
        </w:rPr>
        <w:t xml:space="preserve">attualmente in vigore </w:t>
      </w:r>
      <w:r w:rsidR="004333CC" w:rsidRPr="005B10D2">
        <w:rPr>
          <w:rFonts w:ascii="Arial" w:eastAsia="ArialMT" w:hAnsi="Arial" w:cs="Arial"/>
          <w:lang w:eastAsia="it-IT"/>
        </w:rPr>
        <w:t>e dei principali strumenti informatici necessari alla fatturazione</w:t>
      </w:r>
      <w:r w:rsidR="00D06DA6" w:rsidRPr="005B10D2">
        <w:rPr>
          <w:rFonts w:ascii="Arial" w:eastAsia="ArialMT" w:hAnsi="Arial" w:cs="Arial"/>
          <w:lang w:eastAsia="it-IT"/>
        </w:rPr>
        <w:t xml:space="preserve"> elettronica</w:t>
      </w:r>
      <w:r w:rsidR="0077675C" w:rsidRPr="005B10D2">
        <w:rPr>
          <w:rFonts w:ascii="Arial" w:eastAsia="ArialMT" w:hAnsi="Arial" w:cs="Arial"/>
          <w:lang w:eastAsia="it-IT"/>
        </w:rPr>
        <w:t>, attraverso l’applicazione concreta negli ultimi 5 anni di esperienza professionale</w:t>
      </w:r>
      <w:r w:rsidR="004333CC" w:rsidRPr="005B10D2">
        <w:rPr>
          <w:rFonts w:ascii="Arial" w:eastAsia="ArialMT" w:hAnsi="Arial" w:cs="Arial"/>
          <w:lang w:eastAsia="it-IT"/>
        </w:rPr>
        <w:t>.</w:t>
      </w:r>
    </w:p>
    <w:p w14:paraId="61B4B701" w14:textId="422E947F" w:rsidR="00612DB0" w:rsidRPr="004333CC" w:rsidRDefault="004333CC" w:rsidP="007F619E">
      <w:pPr>
        <w:jc w:val="both"/>
        <w:rPr>
          <w:rFonts w:ascii="Arial" w:hAnsi="Arial" w:cs="Arial"/>
        </w:rPr>
      </w:pPr>
      <w:r w:rsidRPr="004333CC">
        <w:rPr>
          <w:rFonts w:ascii="Arial" w:eastAsia="ArialMT" w:hAnsi="Arial" w:cs="Arial"/>
          <w:lang w:eastAsia="it-IT"/>
        </w:rPr>
        <w:t>C</w:t>
      </w:r>
      <w:r w:rsidR="00612DB0" w:rsidRPr="004333CC">
        <w:rPr>
          <w:rFonts w:ascii="Arial" w:eastAsia="ArialMT" w:hAnsi="Arial" w:cs="Arial"/>
          <w:lang w:eastAsia="it-IT"/>
        </w:rPr>
        <w:t xml:space="preserve">ostituisce titolo preferenziale l’esperienza </w:t>
      </w:r>
      <w:r w:rsidRPr="004333CC">
        <w:rPr>
          <w:rFonts w:ascii="Arial" w:eastAsia="ArialMT" w:hAnsi="Arial" w:cs="Arial"/>
          <w:lang w:eastAsia="it-IT"/>
        </w:rPr>
        <w:t>maturata</w:t>
      </w:r>
      <w:r w:rsidR="00612DB0" w:rsidRPr="004333CC">
        <w:rPr>
          <w:rFonts w:ascii="Arial" w:eastAsia="ArialMT" w:hAnsi="Arial" w:cs="Arial"/>
          <w:lang w:eastAsia="it-IT"/>
        </w:rPr>
        <w:t xml:space="preserve"> in società pubbliche o a partecipazione pubblica</w:t>
      </w:r>
      <w:r w:rsidR="0077675C">
        <w:rPr>
          <w:rFonts w:ascii="Arial" w:eastAsia="ArialMT" w:hAnsi="Arial" w:cs="Arial"/>
          <w:lang w:eastAsia="it-IT"/>
        </w:rPr>
        <w:t>.</w:t>
      </w:r>
    </w:p>
    <w:p w14:paraId="70CF27AE" w14:textId="77777777" w:rsidR="000A12C6" w:rsidRPr="00DF2BFF" w:rsidRDefault="000A12C6" w:rsidP="0010075C">
      <w:pPr>
        <w:spacing w:after="0" w:line="240" w:lineRule="auto"/>
        <w:ind w:left="720"/>
        <w:textAlignment w:val="baseline"/>
        <w:rPr>
          <w:rFonts w:ascii="Arial" w:hAnsi="Arial" w:cs="Arial"/>
        </w:rPr>
      </w:pPr>
    </w:p>
    <w:p w14:paraId="768342F5" w14:textId="77777777" w:rsidR="00792A3C" w:rsidRPr="00DF2BFF" w:rsidRDefault="00792A3C" w:rsidP="00792A3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24ACA36C" w14:textId="77777777" w:rsidR="00792A3C" w:rsidRPr="00DF2BFF" w:rsidRDefault="00792A3C" w:rsidP="00792A3C">
      <w:pPr>
        <w:jc w:val="both"/>
        <w:rPr>
          <w:rFonts w:ascii="Arial" w:eastAsia="Times New Roman" w:hAnsi="Arial" w:cs="Arial"/>
          <w:b/>
          <w:bCs/>
          <w:color w:val="000000"/>
          <w:u w:val="single"/>
          <w:lang w:eastAsia="ar-SA"/>
        </w:rPr>
      </w:pPr>
    </w:p>
    <w:p w14:paraId="0E0627CD" w14:textId="77777777" w:rsidR="00792A3C" w:rsidRPr="00DF2BFF" w:rsidRDefault="00792A3C" w:rsidP="00792A3C">
      <w:pPr>
        <w:jc w:val="both"/>
        <w:rPr>
          <w:rFonts w:ascii="Arial" w:eastAsia="Times New Roman" w:hAnsi="Arial" w:cs="Arial"/>
          <w:b/>
          <w:bCs/>
          <w:color w:val="000000"/>
          <w:u w:val="single"/>
          <w:lang w:eastAsia="ar-SA"/>
        </w:rPr>
      </w:pPr>
      <w:bookmarkStart w:id="0" w:name="_Hlk76122148"/>
      <w:r w:rsidRPr="00DF2BFF">
        <w:rPr>
          <w:rFonts w:ascii="Arial" w:hAnsi="Arial" w:cs="Arial"/>
        </w:rPr>
        <w:t>Requisiti minimi di ammissione:</w:t>
      </w:r>
    </w:p>
    <w:p w14:paraId="48FD80B3" w14:textId="12BCEB97" w:rsidR="00E37486" w:rsidRPr="00DF628C" w:rsidRDefault="00EF46CC" w:rsidP="00E37486">
      <w:pPr>
        <w:pStyle w:val="Paragrafoelenco"/>
        <w:numPr>
          <w:ilvl w:val="0"/>
          <w:numId w:val="16"/>
        </w:numPr>
        <w:spacing w:after="160" w:line="259" w:lineRule="auto"/>
        <w:jc w:val="both"/>
        <w:rPr>
          <w:rFonts w:ascii="Arial" w:hAnsi="Arial" w:cs="Arial"/>
        </w:rPr>
      </w:pPr>
      <w:r>
        <w:rPr>
          <w:rFonts w:ascii="Arial" w:hAnsi="Arial" w:cs="Arial"/>
        </w:rPr>
        <w:t>con riferimento al DM 270/04,</w:t>
      </w:r>
      <w:r w:rsidRPr="00DF628C">
        <w:rPr>
          <w:rFonts w:ascii="Arial" w:hAnsi="Arial" w:cs="Arial"/>
        </w:rPr>
        <w:t xml:space="preserve"> </w:t>
      </w:r>
      <w:r w:rsidR="00E37486" w:rsidRPr="00DF628C">
        <w:rPr>
          <w:rFonts w:ascii="Arial" w:hAnsi="Arial" w:cs="Arial"/>
        </w:rPr>
        <w:t>essere in possesso</w:t>
      </w:r>
      <w:r>
        <w:rPr>
          <w:rFonts w:ascii="Arial" w:hAnsi="Arial" w:cs="Arial"/>
        </w:rPr>
        <w:t xml:space="preserve"> </w:t>
      </w:r>
      <w:r w:rsidR="00E37486" w:rsidRPr="00DF628C">
        <w:rPr>
          <w:rFonts w:ascii="Arial" w:hAnsi="Arial" w:cs="Arial"/>
        </w:rPr>
        <w:t xml:space="preserve">di </w:t>
      </w:r>
      <w:r w:rsidR="00686B21" w:rsidRPr="00DF628C">
        <w:rPr>
          <w:rFonts w:ascii="Arial" w:hAnsi="Arial" w:cs="Arial"/>
        </w:rPr>
        <w:t>L</w:t>
      </w:r>
      <w:r w:rsidR="00E37486" w:rsidRPr="00DF628C">
        <w:rPr>
          <w:rFonts w:ascii="Arial" w:hAnsi="Arial" w:cs="Arial"/>
        </w:rPr>
        <w:t>aurea</w:t>
      </w:r>
      <w:r w:rsidR="008B76E4">
        <w:rPr>
          <w:rFonts w:ascii="Arial" w:hAnsi="Arial" w:cs="Arial"/>
        </w:rPr>
        <w:t xml:space="preserve"> </w:t>
      </w:r>
      <w:r w:rsidR="00202733">
        <w:rPr>
          <w:rFonts w:ascii="Arial" w:hAnsi="Arial" w:cs="Arial"/>
        </w:rPr>
        <w:t xml:space="preserve">triennale o </w:t>
      </w:r>
      <w:r w:rsidR="008B76E4">
        <w:rPr>
          <w:rFonts w:ascii="Arial" w:hAnsi="Arial" w:cs="Arial"/>
        </w:rPr>
        <w:t>magistrale</w:t>
      </w:r>
      <w:r w:rsidR="002777B8" w:rsidRPr="00DF628C">
        <w:rPr>
          <w:rFonts w:ascii="Arial" w:hAnsi="Arial" w:cs="Arial"/>
        </w:rPr>
        <w:t xml:space="preserve"> </w:t>
      </w:r>
      <w:r w:rsidR="00FF1B5A" w:rsidRPr="00DF628C">
        <w:rPr>
          <w:rFonts w:ascii="Arial" w:hAnsi="Arial" w:cs="Arial"/>
        </w:rPr>
        <w:t xml:space="preserve">in </w:t>
      </w:r>
      <w:r w:rsidR="00B62648" w:rsidRPr="00DF628C">
        <w:rPr>
          <w:rFonts w:ascii="Arial" w:hAnsi="Arial" w:cs="Arial"/>
        </w:rPr>
        <w:t>S</w:t>
      </w:r>
      <w:r w:rsidR="00FF1B5A" w:rsidRPr="00DF628C">
        <w:rPr>
          <w:rFonts w:ascii="Arial" w:hAnsi="Arial" w:cs="Arial"/>
        </w:rPr>
        <w:t xml:space="preserve">cienze </w:t>
      </w:r>
      <w:r w:rsidR="00BD5C9D">
        <w:rPr>
          <w:rFonts w:ascii="Arial" w:hAnsi="Arial" w:cs="Arial"/>
        </w:rPr>
        <w:t>dell’Economia</w:t>
      </w:r>
      <w:r w:rsidR="00FF1B5A" w:rsidRPr="00DF628C">
        <w:rPr>
          <w:rFonts w:ascii="Arial" w:hAnsi="Arial" w:cs="Arial"/>
        </w:rPr>
        <w:t xml:space="preserve"> o </w:t>
      </w:r>
      <w:r w:rsidR="00BD5C9D">
        <w:rPr>
          <w:rFonts w:ascii="Arial" w:hAnsi="Arial" w:cs="Arial"/>
        </w:rPr>
        <w:t xml:space="preserve">Scienze Economico </w:t>
      </w:r>
      <w:r w:rsidR="008B76E4">
        <w:rPr>
          <w:rFonts w:ascii="Arial" w:hAnsi="Arial" w:cs="Arial"/>
        </w:rPr>
        <w:t>–</w:t>
      </w:r>
      <w:r w:rsidR="00BD5C9D">
        <w:rPr>
          <w:rFonts w:ascii="Arial" w:hAnsi="Arial" w:cs="Arial"/>
        </w:rPr>
        <w:t xml:space="preserve"> Aziendali</w:t>
      </w:r>
      <w:r w:rsidR="008B76E4">
        <w:rPr>
          <w:rFonts w:ascii="Arial" w:hAnsi="Arial" w:cs="Arial"/>
        </w:rPr>
        <w:t xml:space="preserve"> o equipollenti</w:t>
      </w:r>
      <w:r w:rsidR="00BD5C9D">
        <w:rPr>
          <w:rFonts w:ascii="Arial" w:hAnsi="Arial" w:cs="Arial"/>
        </w:rPr>
        <w:t xml:space="preserve"> </w:t>
      </w:r>
      <w:r w:rsidR="003805FE">
        <w:rPr>
          <w:rFonts w:ascii="Arial" w:hAnsi="Arial" w:cs="Arial"/>
        </w:rPr>
        <w:t>(da allegare)</w:t>
      </w:r>
      <w:r w:rsidR="008B76E4">
        <w:rPr>
          <w:rFonts w:ascii="Arial" w:hAnsi="Arial" w:cs="Arial"/>
        </w:rPr>
        <w:t xml:space="preserve">. Si considerano equipollenti le lauree indicate nella tabella allegata al Decreto Interministeriale </w:t>
      </w:r>
      <w:r>
        <w:rPr>
          <w:rFonts w:ascii="Arial" w:hAnsi="Arial" w:cs="Arial"/>
        </w:rPr>
        <w:t xml:space="preserve">del 9 Luglio </w:t>
      </w:r>
      <w:r>
        <w:rPr>
          <w:rFonts w:ascii="Arial" w:hAnsi="Arial" w:cs="Arial"/>
        </w:rPr>
        <w:lastRenderedPageBreak/>
        <w:t>2009 e pubblicato nella Gazzetta Ufficiale del 7 Ottobre 2009 n. 233, e allegata al presente avviso di selezione</w:t>
      </w:r>
      <w:r w:rsidR="00202733">
        <w:rPr>
          <w:rFonts w:ascii="Arial" w:hAnsi="Arial" w:cs="Arial"/>
        </w:rPr>
        <w:t>;</w:t>
      </w:r>
    </w:p>
    <w:bookmarkEnd w:id="0"/>
    <w:p w14:paraId="056ED247" w14:textId="1658FF2B" w:rsidR="00792A3C" w:rsidRPr="00DF2BFF" w:rsidRDefault="00792A3C" w:rsidP="00792A3C">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0785AFA9" w14:textId="77777777" w:rsidR="00792A3C" w:rsidRPr="00DF2BFF" w:rsidRDefault="00792A3C" w:rsidP="00792A3C">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2EB08CE9" w14:textId="77777777" w:rsidR="00792A3C" w:rsidRPr="00DF2BFF" w:rsidRDefault="00792A3C" w:rsidP="00792A3C">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461A880F" w14:textId="77777777" w:rsidR="00792A3C" w:rsidRPr="00DF2BFF" w:rsidRDefault="00792A3C" w:rsidP="00792A3C">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02E270E2" w14:textId="77777777" w:rsidR="00792A3C" w:rsidRPr="00DF2BFF" w:rsidRDefault="00792A3C" w:rsidP="00792A3C">
      <w:pPr>
        <w:pStyle w:val="Paragrafoelenco"/>
        <w:numPr>
          <w:ilvl w:val="0"/>
          <w:numId w:val="16"/>
        </w:numPr>
        <w:spacing w:after="160" w:line="259" w:lineRule="auto"/>
        <w:jc w:val="both"/>
        <w:rPr>
          <w:rFonts w:ascii="Arial" w:hAnsi="Arial" w:cs="Arial"/>
        </w:rPr>
      </w:pPr>
      <w:r w:rsidRPr="00DF2BFF">
        <w:rPr>
          <w:rFonts w:ascii="Arial" w:hAnsi="Arial" w:cs="Arial"/>
        </w:rPr>
        <w:t>non aver mai riportato condanne penali e di non avere procedimenti penali in corso;</w:t>
      </w:r>
    </w:p>
    <w:p w14:paraId="441141E1" w14:textId="77777777" w:rsidR="00792A3C" w:rsidRPr="00DF2BFF" w:rsidRDefault="00792A3C" w:rsidP="00792A3C">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65191BEC" w14:textId="77777777" w:rsidR="00792A3C" w:rsidRPr="00DF2BFF" w:rsidRDefault="00792A3C" w:rsidP="00792A3C">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0F510CA5" w14:textId="77777777" w:rsidR="00792A3C" w:rsidRPr="00DF2BFF" w:rsidRDefault="00792A3C" w:rsidP="00792A3C">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335EDC9A" w14:textId="77777777" w:rsidR="00792A3C" w:rsidRPr="00DF2BFF" w:rsidRDefault="00792A3C" w:rsidP="00792A3C">
      <w:pPr>
        <w:pStyle w:val="Paragrafoelenco"/>
        <w:numPr>
          <w:ilvl w:val="0"/>
          <w:numId w:val="16"/>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73168D86" w14:textId="77777777" w:rsidR="00D754FB" w:rsidRPr="00C6020A" w:rsidRDefault="00D754FB" w:rsidP="00D754FB">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1E0E6523" w14:textId="77777777" w:rsidR="00DF10CD" w:rsidRPr="00DF2BFF" w:rsidRDefault="00DF10CD" w:rsidP="00DF10CD">
      <w:pPr>
        <w:jc w:val="both"/>
        <w:rPr>
          <w:rFonts w:ascii="Arial" w:eastAsia="Times New Roman" w:hAnsi="Arial" w:cs="Arial"/>
          <w:color w:val="000000"/>
          <w:lang w:eastAsia="ar-SA"/>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30EA4EE3" w14:textId="77777777" w:rsidR="00DF10CD" w:rsidRPr="00DF2BFF" w:rsidRDefault="00DF10CD" w:rsidP="00DF10CD">
      <w:pPr>
        <w:jc w:val="both"/>
        <w:rPr>
          <w:rFonts w:ascii="Arial" w:eastAsia="Times New Roman" w:hAnsi="Arial" w:cs="Arial"/>
          <w:color w:val="000000"/>
          <w:lang w:eastAsia="ar-SA"/>
        </w:rPr>
      </w:pPr>
    </w:p>
    <w:p w14:paraId="27E11C7A" w14:textId="32FDAC61"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La domanda di partecipazione può essere presentata, a partire dalle ore 10:00 del </w:t>
      </w:r>
      <w:r w:rsidR="007721E1">
        <w:rPr>
          <w:rFonts w:ascii="Arial" w:eastAsia="Times New Roman" w:hAnsi="Arial" w:cs="Arial"/>
          <w:b/>
          <w:bCs/>
          <w:lang w:eastAsia="it-IT"/>
        </w:rPr>
        <w:t>18</w:t>
      </w:r>
      <w:r w:rsidRPr="00611BCE">
        <w:rPr>
          <w:rFonts w:ascii="Arial" w:eastAsia="Times New Roman" w:hAnsi="Arial" w:cs="Arial"/>
          <w:b/>
          <w:bCs/>
          <w:lang w:eastAsia="it-IT"/>
        </w:rPr>
        <w:t>/</w:t>
      </w:r>
      <w:r w:rsidR="007721E1">
        <w:rPr>
          <w:rFonts w:ascii="Arial" w:eastAsia="Times New Roman" w:hAnsi="Arial" w:cs="Arial"/>
          <w:b/>
          <w:bCs/>
          <w:lang w:eastAsia="it-IT"/>
        </w:rPr>
        <w:t>10</w:t>
      </w:r>
      <w:r w:rsidRPr="00611BCE">
        <w:rPr>
          <w:rFonts w:ascii="Arial" w:eastAsia="Times New Roman" w:hAnsi="Arial" w:cs="Arial"/>
          <w:b/>
          <w:bCs/>
          <w:lang w:eastAsia="it-IT"/>
        </w:rPr>
        <w:t>/</w:t>
      </w:r>
      <w:r w:rsidR="00E972D5" w:rsidRPr="00611BCE">
        <w:rPr>
          <w:rFonts w:ascii="Arial" w:eastAsia="Times New Roman" w:hAnsi="Arial" w:cs="Arial"/>
          <w:b/>
          <w:bCs/>
          <w:lang w:eastAsia="it-IT"/>
        </w:rPr>
        <w:t>2021</w:t>
      </w:r>
      <w:r w:rsidR="00E972D5" w:rsidRPr="00DF2BFF">
        <w:rPr>
          <w:rFonts w:ascii="Arial" w:eastAsia="Times New Roman" w:hAnsi="Arial" w:cs="Arial"/>
          <w:color w:val="FF0000"/>
          <w:lang w:eastAsia="it-IT"/>
        </w:rPr>
        <w:t> </w:t>
      </w:r>
      <w:r w:rsidRPr="00DF2BFF">
        <w:rPr>
          <w:rFonts w:ascii="Arial" w:eastAsia="Times New Roman" w:hAnsi="Arial" w:cs="Arial"/>
          <w:color w:val="333333"/>
          <w:lang w:eastAsia="it-IT"/>
        </w:rPr>
        <w:t xml:space="preserve">ed entro e non oltre le ore 16:00 </w:t>
      </w:r>
      <w:r w:rsidRPr="007A09EE">
        <w:rPr>
          <w:rFonts w:ascii="Arial" w:eastAsia="Times New Roman" w:hAnsi="Arial" w:cs="Arial"/>
          <w:color w:val="333333"/>
          <w:lang w:eastAsia="it-IT"/>
        </w:rPr>
        <w:t>del </w:t>
      </w:r>
      <w:r w:rsidR="00EB6B0A">
        <w:rPr>
          <w:rFonts w:ascii="Arial" w:eastAsia="Times New Roman" w:hAnsi="Arial" w:cs="Arial"/>
          <w:b/>
          <w:bCs/>
          <w:lang w:eastAsia="it-IT"/>
        </w:rPr>
        <w:t>2</w:t>
      </w:r>
      <w:r w:rsidRPr="00611BCE">
        <w:rPr>
          <w:rFonts w:ascii="Arial" w:eastAsia="Times New Roman" w:hAnsi="Arial" w:cs="Arial"/>
          <w:b/>
          <w:bCs/>
          <w:lang w:eastAsia="it-IT"/>
        </w:rPr>
        <w:t>/</w:t>
      </w:r>
      <w:r w:rsidR="007721E1">
        <w:rPr>
          <w:rFonts w:ascii="Arial" w:eastAsia="Times New Roman" w:hAnsi="Arial" w:cs="Arial"/>
          <w:b/>
          <w:bCs/>
          <w:lang w:eastAsia="it-IT"/>
        </w:rPr>
        <w:t>1</w:t>
      </w:r>
      <w:r w:rsidR="00171BCD">
        <w:rPr>
          <w:rFonts w:ascii="Arial" w:eastAsia="Times New Roman" w:hAnsi="Arial" w:cs="Arial"/>
          <w:b/>
          <w:bCs/>
          <w:lang w:eastAsia="it-IT"/>
        </w:rPr>
        <w:t>1</w:t>
      </w:r>
      <w:r w:rsidRPr="00611BCE">
        <w:rPr>
          <w:rFonts w:ascii="Arial" w:eastAsia="Times New Roman" w:hAnsi="Arial" w:cs="Arial"/>
          <w:b/>
          <w:bCs/>
          <w:lang w:eastAsia="it-IT"/>
        </w:rPr>
        <w:t>/</w:t>
      </w:r>
      <w:r w:rsidR="00E972D5" w:rsidRPr="00611BCE">
        <w:rPr>
          <w:rFonts w:ascii="Arial" w:eastAsia="Times New Roman" w:hAnsi="Arial" w:cs="Arial"/>
          <w:b/>
          <w:bCs/>
          <w:lang w:eastAsia="it-IT"/>
        </w:rPr>
        <w:t>2021</w:t>
      </w:r>
      <w:r w:rsidRPr="00DF2BFF">
        <w:rPr>
          <w:rFonts w:ascii="Arial" w:eastAsia="Times New Roman" w:hAnsi="Arial" w:cs="Arial"/>
          <w:color w:val="333333"/>
          <w:lang w:eastAsia="it-IT"/>
        </w:rPr>
        <w:t>, esclusivamente online, attraverso il sistema informativo di Regione Lombardia dedicato ai bandi </w:t>
      </w:r>
      <w:hyperlink r:id="rId6" w:history="1">
        <w:r w:rsidRPr="00DF2BFF">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CRS/TS-CNS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A seguito dell’inserimento nel sistema informativo dei dati richiesti, verrà automaticamente generata la domanda di adesione che non richiederà la sottoscrizione da parte del presentatore nel caso di accesso tramite CRS/TS-CNS o SPID. Dopo aver preso visione della domanda generata dal sistema </w:t>
      </w:r>
      <w:r w:rsidRPr="00DF2BFF">
        <w:rPr>
          <w:rFonts w:ascii="Arial" w:eastAsia="Times New Roman" w:hAnsi="Arial" w:cs="Arial"/>
          <w:color w:val="333333"/>
          <w:lang w:eastAsia="it-IT"/>
        </w:rPr>
        <w:lastRenderedPageBreak/>
        <w:t>e avendo verificato la correttezza di tutte le dichiarazioni presenti nella stessa, si potrà procedere all’invio della domanda al protocollo.</w:t>
      </w:r>
    </w:p>
    <w:p w14:paraId="28C73912" w14:textId="77777777" w:rsidR="00DF10CD" w:rsidRPr="00DF2BFF" w:rsidRDefault="00DF10CD" w:rsidP="00DF10CD">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7F619E" w:rsidRDefault="00DF10CD" w:rsidP="00DF10CD">
      <w:pPr>
        <w:jc w:val="both"/>
        <w:rPr>
          <w:rFonts w:ascii="Arial" w:eastAsia="Times New Roman" w:hAnsi="Arial" w:cs="Arial"/>
          <w:b/>
          <w:bCs/>
          <w:lang w:eastAsia="ar-SA"/>
        </w:rPr>
      </w:pPr>
      <w:r w:rsidRPr="007F619E">
        <w:rPr>
          <w:rFonts w:ascii="Arial" w:eastAsia="Times New Roman" w:hAnsi="Arial" w:cs="Arial"/>
          <w:b/>
          <w:bCs/>
          <w:lang w:eastAsia="ar-SA"/>
        </w:rPr>
        <w:t>La domanda di partecipazione dovrà essere corredata da:</w:t>
      </w:r>
    </w:p>
    <w:p w14:paraId="45FDAED7" w14:textId="54B22F7C" w:rsidR="00DF10CD" w:rsidRPr="00DF2BFF" w:rsidRDefault="00DF10CD" w:rsidP="00DF10CD">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 </w:t>
      </w:r>
      <w:r w:rsidR="0077623E" w:rsidRPr="0077623E">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B4414DD" w14:textId="77777777" w:rsidR="007F619E" w:rsidRDefault="00DF10CD" w:rsidP="007F619E">
      <w:pPr>
        <w:jc w:val="both"/>
        <w:rPr>
          <w:rFonts w:ascii="Arial" w:eastAsia="Times New Roman" w:hAnsi="Arial" w:cs="Arial"/>
          <w:color w:val="000000"/>
          <w:lang w:eastAsia="ar-SA"/>
        </w:rPr>
      </w:pPr>
      <w:r w:rsidRPr="00DF2BFF">
        <w:rPr>
          <w:rFonts w:ascii="Arial" w:eastAsia="Times New Roman" w:hAnsi="Arial" w:cs="Arial"/>
          <w:color w:val="000000"/>
          <w:lang w:eastAsia="ar-SA"/>
        </w:rPr>
        <w:t>- Curriculum vitae in lingua italiana</w:t>
      </w:r>
      <w:r>
        <w:rPr>
          <w:rFonts w:ascii="Arial" w:eastAsia="Times New Roman" w:hAnsi="Arial" w:cs="Arial"/>
          <w:color w:val="000000"/>
          <w:lang w:eastAsia="ar-SA"/>
        </w:rPr>
        <w:t>;</w:t>
      </w:r>
    </w:p>
    <w:p w14:paraId="6B88FEF5" w14:textId="104D8231" w:rsidR="004A75A1" w:rsidRDefault="007F619E" w:rsidP="007F619E">
      <w:pPr>
        <w:jc w:val="both"/>
        <w:rPr>
          <w:rFonts w:ascii="Arial" w:eastAsia="Times New Roman" w:hAnsi="Arial" w:cs="Arial"/>
          <w:color w:val="000000"/>
          <w:lang w:eastAsia="ar-SA"/>
        </w:rPr>
      </w:pPr>
      <w:r>
        <w:rPr>
          <w:rFonts w:ascii="Arial" w:eastAsia="Times New Roman" w:hAnsi="Arial" w:cs="Arial"/>
          <w:color w:val="000000"/>
          <w:lang w:eastAsia="ar-SA"/>
        </w:rPr>
        <w:t xml:space="preserve">- </w:t>
      </w:r>
      <w:r w:rsidRPr="007F619E">
        <w:rPr>
          <w:rFonts w:ascii="Arial" w:eastAsia="Times New Roman" w:hAnsi="Arial" w:cs="Arial"/>
          <w:color w:val="000000"/>
          <w:lang w:eastAsia="ar-SA"/>
        </w:rPr>
        <w:t>Titolo di studio che costituisce requisit</w:t>
      </w:r>
      <w:r w:rsidR="00920C13">
        <w:rPr>
          <w:rFonts w:ascii="Arial" w:eastAsia="Times New Roman" w:hAnsi="Arial" w:cs="Arial"/>
          <w:color w:val="000000"/>
          <w:lang w:eastAsia="ar-SA"/>
        </w:rPr>
        <w:t>o</w:t>
      </w:r>
      <w:r w:rsidRPr="007F619E">
        <w:rPr>
          <w:rFonts w:ascii="Arial" w:eastAsia="Times New Roman" w:hAnsi="Arial" w:cs="Arial"/>
          <w:color w:val="000000"/>
          <w:lang w:eastAsia="ar-SA"/>
        </w:rPr>
        <w:t xml:space="preserve"> minimo</w:t>
      </w:r>
      <w:r w:rsidR="004A75A1">
        <w:rPr>
          <w:rFonts w:ascii="Arial" w:eastAsia="Times New Roman" w:hAnsi="Arial" w:cs="Arial"/>
          <w:color w:val="000000"/>
          <w:lang w:eastAsia="ar-SA"/>
        </w:rPr>
        <w:t>;</w:t>
      </w:r>
    </w:p>
    <w:p w14:paraId="25CB861D" w14:textId="77777777" w:rsidR="007F619E" w:rsidRDefault="007F619E" w:rsidP="007F619E">
      <w:pPr>
        <w:jc w:val="both"/>
        <w:rPr>
          <w:rFonts w:ascii="Arial" w:eastAsia="Times New Roman" w:hAnsi="Arial" w:cs="Arial"/>
          <w:color w:val="000000"/>
          <w:lang w:eastAsia="ar-SA"/>
        </w:rPr>
      </w:pPr>
      <w:r>
        <w:rPr>
          <w:rFonts w:ascii="Arial" w:eastAsia="Times New Roman" w:hAnsi="Arial" w:cs="Arial"/>
          <w:color w:val="000000"/>
          <w:lang w:eastAsia="ar-SA"/>
        </w:rPr>
        <w:t>Potranno inoltre essere allegati:</w:t>
      </w:r>
    </w:p>
    <w:p w14:paraId="0BE4DF67" w14:textId="77777777" w:rsidR="007F619E" w:rsidRPr="00EF1B4C" w:rsidRDefault="007F619E" w:rsidP="007F619E">
      <w:pPr>
        <w:pStyle w:val="Paragrafoelenco"/>
        <w:numPr>
          <w:ilvl w:val="0"/>
          <w:numId w:val="33"/>
        </w:numPr>
        <w:jc w:val="both"/>
        <w:rPr>
          <w:rFonts w:ascii="Arial" w:eastAsia="Times New Roman" w:hAnsi="Arial" w:cs="Arial"/>
          <w:color w:val="000000"/>
          <w:lang w:eastAsia="ar-SA"/>
        </w:rPr>
      </w:pPr>
      <w:r>
        <w:rPr>
          <w:rFonts w:ascii="Arial" w:eastAsia="Times New Roman" w:hAnsi="Arial" w:cs="Arial"/>
          <w:color w:val="000000"/>
          <w:lang w:eastAsia="ar-SA"/>
        </w:rPr>
        <w:t>Altri titoli di studio aggiuntivi</w:t>
      </w:r>
      <w:r w:rsidRPr="00EF1B4C">
        <w:rPr>
          <w:rFonts w:ascii="Arial" w:eastAsia="Times New Roman" w:hAnsi="Arial" w:cs="Arial"/>
          <w:color w:val="000000"/>
          <w:lang w:eastAsia="ar-SA"/>
        </w:rPr>
        <w:t>;</w:t>
      </w:r>
    </w:p>
    <w:p w14:paraId="34346AC6" w14:textId="77777777" w:rsidR="007F619E" w:rsidRPr="00EF1B4C" w:rsidRDefault="007F619E" w:rsidP="007F619E">
      <w:pPr>
        <w:pStyle w:val="Paragrafoelenco"/>
        <w:numPr>
          <w:ilvl w:val="0"/>
          <w:numId w:val="33"/>
        </w:numPr>
        <w:jc w:val="both"/>
        <w:rPr>
          <w:rFonts w:ascii="Arial" w:hAnsi="Arial" w:cs="Arial"/>
        </w:rPr>
      </w:pPr>
      <w:r w:rsidRPr="00EF1B4C">
        <w:rPr>
          <w:rFonts w:ascii="Arial" w:hAnsi="Arial" w:cs="Arial"/>
        </w:rPr>
        <w:t>altre certificazioni e/o attestazioni</w:t>
      </w:r>
      <w:r>
        <w:rPr>
          <w:rFonts w:ascii="Arial" w:hAnsi="Arial" w:cs="Arial"/>
        </w:rPr>
        <w:t xml:space="preserve"> con riferimento agli altri requisiti richiesti.</w:t>
      </w:r>
    </w:p>
    <w:p w14:paraId="3AC83FF1" w14:textId="77777777" w:rsidR="00DF10CD" w:rsidRPr="00DF2BFF" w:rsidRDefault="00DF10CD" w:rsidP="00DF10CD">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5790F0CF" w14:textId="77777777" w:rsidR="007F619E" w:rsidRPr="00DF2BFF" w:rsidRDefault="007F619E" w:rsidP="007F619E">
      <w:pPr>
        <w:jc w:val="both"/>
        <w:rPr>
          <w:rFonts w:ascii="Arial" w:eastAsia="Times New Roman" w:hAnsi="Arial" w:cs="Arial"/>
          <w:color w:val="000000"/>
          <w:lang w:eastAsia="ar-SA"/>
        </w:rPr>
      </w:pPr>
      <w:r>
        <w:rPr>
          <w:rFonts w:ascii="Arial" w:eastAsia="Times New Roman" w:hAnsi="Arial" w:cs="Arial"/>
          <w:color w:val="000000"/>
          <w:lang w:eastAsia="ar-SA"/>
        </w:rPr>
        <w:t>La Commissione di Selezione di cui al successivo paragrafo 5 “Procedura di selezione”</w:t>
      </w:r>
      <w:r w:rsidRPr="00DF2BFF">
        <w:rPr>
          <w:rFonts w:ascii="Arial" w:eastAsia="Times New Roman" w:hAnsi="Arial" w:cs="Arial"/>
          <w:color w:val="000000"/>
          <w:lang w:eastAsia="ar-SA"/>
        </w:rPr>
        <w:t xml:space="preserve"> si riserva, in ogni caso, di verificare, anche a campione e in ogni fase della procedura, la veridicità delle dichiarazioni rese e attestate dai candidati in fase di presentazione del CV e di tutte le dichiarazioni ad esso eventualmente allegate. </w:t>
      </w:r>
    </w:p>
    <w:p w14:paraId="3C244457" w14:textId="77777777" w:rsidR="00DF10CD" w:rsidRPr="00DF2BFF" w:rsidRDefault="00DF10CD" w:rsidP="00DF10CD">
      <w:pPr>
        <w:jc w:val="both"/>
        <w:rPr>
          <w:rFonts w:ascii="Arial" w:eastAsia="Times New Roman" w:hAnsi="Arial" w:cs="Arial"/>
          <w:color w:val="000000"/>
          <w:lang w:eastAsia="ar-SA"/>
        </w:rPr>
      </w:pPr>
      <w:r w:rsidRPr="00DF2BFF">
        <w:rPr>
          <w:rFonts w:ascii="Arial" w:eastAsia="Times New Roman" w:hAnsi="Arial" w:cs="Arial"/>
          <w:color w:val="000000"/>
          <w:lang w:eastAsia="ar-SA"/>
        </w:rPr>
        <w:t>Non verranno prese in considerazione e saranno escluse le domande:</w:t>
      </w:r>
    </w:p>
    <w:p w14:paraId="565E9E1D" w14:textId="77777777" w:rsidR="00DF10CD" w:rsidRPr="00DF2BFF" w:rsidRDefault="00DF10CD" w:rsidP="00DF10CD">
      <w:pPr>
        <w:jc w:val="both"/>
        <w:rPr>
          <w:rFonts w:ascii="Arial" w:eastAsia="Times New Roman" w:hAnsi="Arial" w:cs="Arial"/>
          <w:color w:val="000000"/>
          <w:lang w:eastAsia="ar-SA"/>
        </w:rPr>
      </w:pPr>
      <w:r w:rsidRPr="00DF2BFF">
        <w:rPr>
          <w:rFonts w:ascii="Arial" w:eastAsia="Times New Roman" w:hAnsi="Arial" w:cs="Arial"/>
          <w:color w:val="000000"/>
          <w:lang w:eastAsia="ar-SA"/>
        </w:rPr>
        <w:t>- pervenute oltre i termini previsti dall’Avviso;</w:t>
      </w:r>
    </w:p>
    <w:p w14:paraId="06E49694" w14:textId="77777777" w:rsidR="00DF10CD" w:rsidRPr="00DF2BFF" w:rsidRDefault="00DF10CD" w:rsidP="00DF10CD">
      <w:pPr>
        <w:jc w:val="both"/>
        <w:rPr>
          <w:rFonts w:ascii="Arial" w:eastAsia="Times New Roman" w:hAnsi="Arial" w:cs="Arial"/>
          <w:color w:val="000000"/>
          <w:lang w:eastAsia="ar-SA"/>
        </w:rPr>
      </w:pPr>
      <w:r w:rsidRPr="00DF2BFF">
        <w:rPr>
          <w:rFonts w:ascii="Arial" w:eastAsia="Times New Roman" w:hAnsi="Arial" w:cs="Arial"/>
          <w:color w:val="000000"/>
          <w:lang w:eastAsia="ar-SA"/>
        </w:rPr>
        <w:t>- incomplete e/o non debitamente sottoscritte;</w:t>
      </w:r>
    </w:p>
    <w:p w14:paraId="0A716FA7" w14:textId="77777777" w:rsidR="00DF10CD" w:rsidRPr="00DF2BFF" w:rsidRDefault="00DF10CD" w:rsidP="00DF10CD">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 prive del Curriculum vitae o che alleghino un CV in formato illeggibile; </w:t>
      </w:r>
    </w:p>
    <w:p w14:paraId="3CD522E0" w14:textId="77777777" w:rsidR="00DF10CD" w:rsidRPr="00DF2BFF" w:rsidRDefault="00DF10CD" w:rsidP="00DF10CD">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 contenenti documentazione e informazioni che non risultino veritiere. </w:t>
      </w:r>
    </w:p>
    <w:p w14:paraId="57A7B09C" w14:textId="77777777" w:rsidR="00DF10CD" w:rsidRPr="00DF2BFF" w:rsidRDefault="00DF10CD" w:rsidP="00DF10CD">
      <w:pPr>
        <w:jc w:val="both"/>
        <w:rPr>
          <w:rFonts w:ascii="Arial" w:eastAsia="Times New Roman" w:hAnsi="Arial" w:cs="Arial"/>
          <w:color w:val="000000"/>
          <w:lang w:eastAsia="ar-SA"/>
        </w:rPr>
      </w:pPr>
      <w:r w:rsidRPr="00DF2BFF">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572F2437" w14:textId="77777777" w:rsidR="00DF10CD" w:rsidRPr="00DF2BFF" w:rsidRDefault="00DF10CD" w:rsidP="00DF10CD">
      <w:pPr>
        <w:jc w:val="both"/>
        <w:rPr>
          <w:rFonts w:ascii="Arial" w:eastAsia="Times New Roman" w:hAnsi="Arial" w:cs="Arial"/>
          <w:color w:val="000000"/>
          <w:lang w:eastAsia="ar-SA"/>
        </w:rPr>
      </w:pPr>
      <w:r w:rsidRPr="00DF2BFF">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468D4020" w14:textId="77777777" w:rsidR="00DF10CD" w:rsidRPr="00DF2BFF" w:rsidRDefault="00DF10CD" w:rsidP="00DF10CD">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77777777" w:rsidR="001A01A0" w:rsidRPr="00DF2BFF" w:rsidRDefault="001A01A0" w:rsidP="001A01A0">
      <w:pPr>
        <w:jc w:val="both"/>
        <w:rPr>
          <w:rFonts w:ascii="Arial" w:eastAsia="Times New Roman" w:hAnsi="Arial" w:cs="Arial"/>
          <w:color w:val="000000"/>
          <w:lang w:eastAsia="ar-SA"/>
        </w:rPr>
      </w:pPr>
      <w:r w:rsidRPr="00DF2BFF">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77777777" w:rsidR="001A01A0" w:rsidRPr="00DF2BFF" w:rsidRDefault="001A01A0" w:rsidP="001A01A0">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DF2BFF">
        <w:rPr>
          <w:rFonts w:ascii="Arial" w:eastAsia="Times New Roman" w:hAnsi="Arial" w:cs="Arial"/>
          <w:b/>
          <w:bCs/>
          <w:color w:val="000000"/>
          <w:lang w:eastAsia="ar-SA"/>
        </w:rPr>
        <w:t>100 punti</w:t>
      </w:r>
      <w:r w:rsidRPr="00DF2BFF">
        <w:rPr>
          <w:rFonts w:ascii="Arial" w:eastAsia="Times New Roman" w:hAnsi="Arial" w:cs="Arial"/>
          <w:color w:val="000000"/>
          <w:lang w:eastAsia="ar-SA"/>
        </w:rPr>
        <w:t xml:space="preserve"> così suddivisi:</w:t>
      </w:r>
    </w:p>
    <w:p w14:paraId="0F73A872" w14:textId="7E25A64A" w:rsidR="001A01A0" w:rsidRPr="00DF2BFF"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DF2BFF">
        <w:rPr>
          <w:rFonts w:ascii="Arial" w:eastAsia="Times New Roman" w:hAnsi="Arial" w:cs="Arial"/>
          <w:b/>
          <w:bCs/>
          <w:color w:val="000000"/>
          <w:lang w:eastAsia="ar-SA"/>
        </w:rPr>
        <w:t>Per la valutazione su titoli e dichiarazioni dal CV,</w:t>
      </w:r>
      <w:r w:rsidRPr="00DF2BFF">
        <w:rPr>
          <w:rFonts w:ascii="Arial" w:eastAsia="Times New Roman" w:hAnsi="Arial" w:cs="Arial"/>
          <w:color w:val="000000"/>
          <w:lang w:eastAsia="ar-SA"/>
        </w:rPr>
        <w:t xml:space="preserve"> saranno assegnati da 0 punti fino a </w:t>
      </w:r>
      <w:r w:rsidR="00B0558F">
        <w:rPr>
          <w:rFonts w:ascii="Arial" w:eastAsia="Times New Roman" w:hAnsi="Arial" w:cs="Arial"/>
          <w:b/>
          <w:bCs/>
          <w:color w:val="000000"/>
          <w:lang w:eastAsia="ar-SA"/>
        </w:rPr>
        <w:t>6</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secondo una scala incrementale definita dalla Commissione;</w:t>
      </w:r>
    </w:p>
    <w:p w14:paraId="405BEBE9" w14:textId="486EC15D" w:rsidR="001A01A0" w:rsidRPr="00DF2BFF"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fino a </w:t>
      </w:r>
      <w:r w:rsidR="00B0558F">
        <w:rPr>
          <w:rFonts w:ascii="Arial" w:eastAsia="Times New Roman" w:hAnsi="Arial" w:cs="Arial"/>
          <w:b/>
          <w:bCs/>
          <w:color w:val="000000"/>
          <w:lang w:eastAsia="ar-SA"/>
        </w:rPr>
        <w:t>4</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complessivi </w:t>
      </w:r>
      <w:r w:rsidRPr="00DF2BFF">
        <w:rPr>
          <w:rFonts w:ascii="Arial" w:eastAsia="Times New Roman" w:hAnsi="Arial" w:cs="Arial"/>
          <w:b/>
          <w:bCs/>
          <w:color w:val="000000"/>
          <w:lang w:eastAsia="ar-SA"/>
        </w:rPr>
        <w:t>per il colloquio</w:t>
      </w:r>
      <w:r w:rsidR="00C93118">
        <w:rPr>
          <w:rFonts w:ascii="Arial" w:eastAsia="Times New Roman" w:hAnsi="Arial" w:cs="Arial"/>
          <w:b/>
          <w:bCs/>
          <w:color w:val="000000"/>
          <w:lang w:eastAsia="ar-SA"/>
        </w:rPr>
        <w:t xml:space="preserve">, </w:t>
      </w:r>
      <w:r w:rsidR="00C93118" w:rsidRPr="005B10D2">
        <w:rPr>
          <w:rFonts w:ascii="Arial" w:eastAsia="Times New Roman" w:hAnsi="Arial" w:cs="Arial"/>
          <w:b/>
          <w:bCs/>
          <w:color w:val="000000"/>
          <w:lang w:eastAsia="ar-SA"/>
        </w:rPr>
        <w:t xml:space="preserve">10 dei quali </w:t>
      </w:r>
      <w:r w:rsidR="00C93118" w:rsidRPr="005B10D2">
        <w:rPr>
          <w:rFonts w:ascii="Arial" w:eastAsia="Times New Roman" w:hAnsi="Arial" w:cs="Arial"/>
          <w:color w:val="000000"/>
          <w:lang w:eastAsia="ar-SA"/>
        </w:rPr>
        <w:t xml:space="preserve">saranno specificatamente dedicati alla valutazione della candidatura nel suo complesso, </w:t>
      </w:r>
      <w:r w:rsidR="00A84598" w:rsidRPr="005B10D2">
        <w:rPr>
          <w:rFonts w:ascii="Arial" w:eastAsia="Times New Roman" w:hAnsi="Arial" w:cs="Arial"/>
          <w:color w:val="000000"/>
          <w:lang w:eastAsia="ar-SA"/>
        </w:rPr>
        <w:t>del</w:t>
      </w:r>
      <w:r w:rsidR="00C93118" w:rsidRPr="005B10D2">
        <w:rPr>
          <w:rFonts w:ascii="Arial" w:eastAsia="Times New Roman" w:hAnsi="Arial" w:cs="Arial"/>
          <w:color w:val="000000"/>
          <w:lang w:eastAsia="ar-SA"/>
        </w:rPr>
        <w:t>l’interesse del candidato a ricoprire la posizione ricercata</w:t>
      </w:r>
      <w:r w:rsidR="00C93118" w:rsidRPr="005B10D2">
        <w:rPr>
          <w:rFonts w:ascii="Arial" w:eastAsia="Times New Roman" w:hAnsi="Arial" w:cs="Arial"/>
          <w:b/>
          <w:bCs/>
          <w:color w:val="000000"/>
          <w:lang w:eastAsia="ar-SA"/>
        </w:rPr>
        <w:t xml:space="preserve">, </w:t>
      </w:r>
      <w:r w:rsidR="00A84598" w:rsidRPr="005B10D2">
        <w:rPr>
          <w:rFonts w:ascii="Arial" w:eastAsia="Times New Roman" w:hAnsi="Arial" w:cs="Arial"/>
          <w:color w:val="000000"/>
          <w:lang w:eastAsia="ar-SA"/>
        </w:rPr>
        <w:t>del</w:t>
      </w:r>
      <w:r w:rsidR="00C93118" w:rsidRPr="005B10D2">
        <w:rPr>
          <w:rFonts w:ascii="Arial" w:eastAsia="Times New Roman" w:hAnsi="Arial" w:cs="Arial"/>
          <w:color w:val="000000"/>
          <w:lang w:eastAsia="ar-SA"/>
        </w:rPr>
        <w:t xml:space="preserve">la </w:t>
      </w:r>
      <w:r w:rsidR="00A84598" w:rsidRPr="005B10D2">
        <w:rPr>
          <w:rFonts w:ascii="Arial" w:eastAsia="Times New Roman" w:hAnsi="Arial" w:cs="Arial"/>
          <w:color w:val="000000"/>
          <w:lang w:eastAsia="ar-SA"/>
        </w:rPr>
        <w:t xml:space="preserve">sua </w:t>
      </w:r>
      <w:r w:rsidR="00C93118" w:rsidRPr="005B10D2">
        <w:rPr>
          <w:rFonts w:ascii="Arial" w:eastAsia="Times New Roman" w:hAnsi="Arial" w:cs="Arial"/>
          <w:color w:val="000000"/>
          <w:lang w:eastAsia="ar-SA"/>
        </w:rPr>
        <w:t xml:space="preserve">capacità di espressione verbale e </w:t>
      </w:r>
      <w:r w:rsidR="00A84598" w:rsidRPr="005B10D2">
        <w:rPr>
          <w:rFonts w:ascii="Arial" w:eastAsia="Times New Roman" w:hAnsi="Arial" w:cs="Arial"/>
          <w:color w:val="000000"/>
          <w:lang w:eastAsia="ar-SA"/>
        </w:rPr>
        <w:t xml:space="preserve">di ragionamento </w:t>
      </w:r>
      <w:r w:rsidR="00C93118" w:rsidRPr="005B10D2">
        <w:rPr>
          <w:rFonts w:ascii="Arial" w:eastAsia="Times New Roman" w:hAnsi="Arial" w:cs="Arial"/>
          <w:color w:val="000000"/>
          <w:lang w:eastAsia="ar-SA"/>
        </w:rPr>
        <w:t>logic</w:t>
      </w:r>
      <w:r w:rsidR="00A84598" w:rsidRPr="005B10D2">
        <w:rPr>
          <w:rFonts w:ascii="Arial" w:eastAsia="Times New Roman" w:hAnsi="Arial" w:cs="Arial"/>
          <w:color w:val="000000"/>
          <w:lang w:eastAsia="ar-SA"/>
        </w:rPr>
        <w:t>o</w:t>
      </w:r>
      <w:r w:rsidR="00C93118" w:rsidRPr="005B10D2">
        <w:rPr>
          <w:rFonts w:ascii="Arial" w:eastAsia="Times New Roman" w:hAnsi="Arial" w:cs="Arial"/>
          <w:b/>
          <w:bCs/>
          <w:color w:val="000000"/>
          <w:lang w:eastAsia="ar-SA"/>
        </w:rPr>
        <w:t xml:space="preserve">. </w:t>
      </w:r>
      <w:r w:rsidR="00A84598" w:rsidRPr="005B10D2">
        <w:rPr>
          <w:rFonts w:ascii="Arial" w:eastAsia="Times New Roman" w:hAnsi="Arial" w:cs="Arial"/>
          <w:color w:val="000000"/>
          <w:lang w:eastAsia="ar-SA"/>
        </w:rPr>
        <w:t>Nel colloquio sarà verificata puntualmente la presenza dei requisiti</w:t>
      </w:r>
      <w:r w:rsidRPr="005B10D2">
        <w:rPr>
          <w:rFonts w:ascii="Arial" w:eastAsia="Times New Roman" w:hAnsi="Arial" w:cs="Arial"/>
          <w:color w:val="000000"/>
          <w:lang w:eastAsia="ar-SA"/>
        </w:rPr>
        <w:t xml:space="preserve"> </w:t>
      </w:r>
      <w:r w:rsidR="00A84598" w:rsidRPr="005B10D2">
        <w:rPr>
          <w:rFonts w:ascii="Arial" w:eastAsia="Times New Roman" w:hAnsi="Arial" w:cs="Arial"/>
          <w:color w:val="000000"/>
          <w:lang w:eastAsia="ar-SA"/>
        </w:rPr>
        <w:t>valutati sulla base dei titoli e delle dichiarazioni da CV</w:t>
      </w:r>
      <w:r w:rsidRPr="005B10D2">
        <w:rPr>
          <w:rFonts w:ascii="Arial" w:eastAsia="Times New Roman" w:hAnsi="Arial" w:cs="Arial"/>
          <w:color w:val="000000"/>
          <w:lang w:eastAsia="ar-SA"/>
        </w:rPr>
        <w:t>. La Commissione</w:t>
      </w:r>
      <w:r w:rsidRPr="00DF2BFF">
        <w:rPr>
          <w:rFonts w:ascii="Arial" w:eastAsia="Times New Roman" w:hAnsi="Arial" w:cs="Arial"/>
          <w:color w:val="000000"/>
          <w:lang w:eastAsia="ar-SA"/>
        </w:rPr>
        <w:t xml:space="preserve"> potrà definire il criterio con cui attribuire il punteggio allo scopo di valorizzare le esperienze professionali più significative rispetto alla posizione.</w:t>
      </w:r>
    </w:p>
    <w:p w14:paraId="14FB81C6" w14:textId="77777777" w:rsidR="007F619E" w:rsidRDefault="007F619E" w:rsidP="00C2073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E0E51C7" w14:textId="3BCA4DBD" w:rsidR="00C2073D" w:rsidRDefault="001A01A0" w:rsidP="00C2073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La Commissione si riserverà, inoltre, in ogni fase della procedura, di accertare la veridicità delle dichiarazioni rese dal candidato in particolare richiedendo referenze e/o attestazioni e/o somministrando prove scritte, ove ritenute necessarie. </w:t>
      </w:r>
    </w:p>
    <w:p w14:paraId="312AD570" w14:textId="7664130F" w:rsidR="001A01A0" w:rsidRPr="00DF2BFF" w:rsidRDefault="001A01A0" w:rsidP="00C2073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5701FBCE" w14:textId="5FF49DF1" w:rsidR="001A01A0" w:rsidRPr="00920E7B" w:rsidRDefault="001A01A0" w:rsidP="001A01A0">
      <w:pPr>
        <w:jc w:val="both"/>
        <w:rPr>
          <w:rFonts w:ascii="Arial" w:eastAsia="Times New Roman" w:hAnsi="Arial" w:cs="Arial"/>
          <w:color w:val="000000"/>
          <w:lang w:eastAsia="ar-SA"/>
        </w:rPr>
      </w:pPr>
      <w:r w:rsidRPr="00920E7B">
        <w:rPr>
          <w:rFonts w:ascii="Arial" w:eastAsia="Times New Roman" w:hAnsi="Arial" w:cs="Arial"/>
          <w:color w:val="000000"/>
          <w:lang w:eastAsia="ar-SA"/>
        </w:rPr>
        <w:t>Si procederà all’</w:t>
      </w:r>
      <w:r w:rsidRPr="00A84598">
        <w:rPr>
          <w:rFonts w:ascii="Arial" w:eastAsia="Times New Roman" w:hAnsi="Arial" w:cs="Arial"/>
          <w:b/>
          <w:bCs/>
          <w:color w:val="000000"/>
          <w:lang w:eastAsia="ar-SA"/>
        </w:rPr>
        <w:t>assunzione</w:t>
      </w:r>
      <w:r w:rsidRPr="00920E7B">
        <w:rPr>
          <w:rFonts w:ascii="Arial" w:eastAsia="Times New Roman" w:hAnsi="Arial" w:cs="Arial"/>
          <w:color w:val="000000"/>
          <w:lang w:eastAsia="ar-SA"/>
        </w:rPr>
        <w:t xml:space="preserve"> di </w:t>
      </w:r>
      <w:r w:rsidRPr="00C2073D">
        <w:rPr>
          <w:rFonts w:ascii="Arial" w:eastAsia="Times New Roman" w:hAnsi="Arial" w:cs="Arial"/>
          <w:color w:val="000000"/>
          <w:lang w:eastAsia="ar-SA"/>
        </w:rPr>
        <w:t xml:space="preserve">n. </w:t>
      </w:r>
      <w:r w:rsidR="000A12C6" w:rsidRPr="00C2073D">
        <w:rPr>
          <w:rFonts w:ascii="Arial" w:eastAsia="Times New Roman" w:hAnsi="Arial" w:cs="Arial"/>
          <w:color w:val="000000"/>
          <w:lang w:eastAsia="ar-SA"/>
        </w:rPr>
        <w:t xml:space="preserve">1 </w:t>
      </w:r>
      <w:r w:rsidRPr="00C2073D">
        <w:rPr>
          <w:rFonts w:ascii="Arial" w:eastAsia="Times New Roman" w:hAnsi="Arial" w:cs="Arial"/>
          <w:color w:val="000000"/>
          <w:lang w:eastAsia="ar-SA"/>
        </w:rPr>
        <w:t>person</w:t>
      </w:r>
      <w:r w:rsidR="00A84598">
        <w:rPr>
          <w:rFonts w:ascii="Arial" w:eastAsia="Times New Roman" w:hAnsi="Arial" w:cs="Arial"/>
          <w:color w:val="000000"/>
          <w:lang w:eastAsia="ar-SA"/>
        </w:rPr>
        <w:t xml:space="preserve">a </w:t>
      </w:r>
      <w:r w:rsidRPr="00C2073D">
        <w:rPr>
          <w:rFonts w:ascii="Arial" w:eastAsia="Times New Roman" w:hAnsi="Arial" w:cs="Arial"/>
          <w:color w:val="000000"/>
          <w:lang w:eastAsia="ar-SA"/>
        </w:rPr>
        <w:t xml:space="preserve">da inserire </w:t>
      </w:r>
      <w:r w:rsidR="00FF4AB6" w:rsidRPr="00C2073D">
        <w:rPr>
          <w:rFonts w:ascii="Arial" w:eastAsia="Times New Roman" w:hAnsi="Arial" w:cs="Arial"/>
          <w:color w:val="000000"/>
          <w:lang w:eastAsia="ar-SA"/>
        </w:rPr>
        <w:t xml:space="preserve">ad un livello impiegatizio </w:t>
      </w:r>
      <w:r w:rsidRPr="00C2073D">
        <w:rPr>
          <w:rFonts w:ascii="Arial" w:eastAsia="Times New Roman" w:hAnsi="Arial" w:cs="Arial"/>
          <w:color w:val="000000"/>
          <w:lang w:eastAsia="ar-SA"/>
        </w:rPr>
        <w:t>con contratto a tempo determinato, CCNL Terziario</w:t>
      </w:r>
      <w:r w:rsidR="00091E93">
        <w:rPr>
          <w:rFonts w:ascii="Arial" w:eastAsia="Times New Roman" w:hAnsi="Arial" w:cs="Arial"/>
          <w:color w:val="000000"/>
          <w:lang w:eastAsia="ar-SA"/>
        </w:rPr>
        <w:t xml:space="preserve">, per una durata corrispondente </w:t>
      </w:r>
      <w:r w:rsidR="003B2919">
        <w:rPr>
          <w:rFonts w:ascii="Arial" w:eastAsia="Times New Roman" w:hAnsi="Arial" w:cs="Arial"/>
          <w:color w:val="000000"/>
          <w:lang w:eastAsia="ar-SA"/>
        </w:rPr>
        <w:t>al periodo di</w:t>
      </w:r>
      <w:r w:rsidR="00091E93">
        <w:rPr>
          <w:rFonts w:ascii="Arial" w:eastAsia="Times New Roman" w:hAnsi="Arial" w:cs="Arial"/>
          <w:color w:val="000000"/>
          <w:lang w:eastAsia="ar-SA"/>
        </w:rPr>
        <w:t xml:space="preserve"> congedo </w:t>
      </w:r>
      <w:r w:rsidR="003B2919">
        <w:rPr>
          <w:rFonts w:ascii="Arial" w:eastAsia="Times New Roman" w:hAnsi="Arial" w:cs="Arial"/>
          <w:color w:val="000000"/>
          <w:lang w:eastAsia="ar-SA"/>
        </w:rPr>
        <w:t>per</w:t>
      </w:r>
      <w:r w:rsidR="00091E93">
        <w:rPr>
          <w:rFonts w:ascii="Arial" w:eastAsia="Times New Roman" w:hAnsi="Arial" w:cs="Arial"/>
          <w:color w:val="000000"/>
          <w:lang w:eastAsia="ar-SA"/>
        </w:rPr>
        <w:t xml:space="preserve"> maternità obbligatoria e facoltativa</w:t>
      </w:r>
      <w:r w:rsidR="003B2919">
        <w:rPr>
          <w:rFonts w:ascii="Arial" w:eastAsia="Times New Roman" w:hAnsi="Arial" w:cs="Arial"/>
          <w:color w:val="000000"/>
          <w:lang w:eastAsia="ar-SA"/>
        </w:rPr>
        <w:t xml:space="preserve"> della risorsa che dovrà sostituire.</w:t>
      </w:r>
    </w:p>
    <w:p w14:paraId="5EFA8671" w14:textId="5AED2D89" w:rsidR="00920E7B" w:rsidRDefault="001A01A0" w:rsidP="00920E7B">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Sarà costituita una </w:t>
      </w:r>
      <w:r w:rsidRPr="00A84598">
        <w:rPr>
          <w:rFonts w:ascii="Arial" w:eastAsia="Times New Roman" w:hAnsi="Arial" w:cs="Arial"/>
          <w:b/>
          <w:bCs/>
          <w:color w:val="000000"/>
          <w:lang w:eastAsia="ar-SA"/>
        </w:rPr>
        <w:t>lista di idoneità</w:t>
      </w:r>
      <w:r w:rsidRPr="00DF2BFF">
        <w:rPr>
          <w:rFonts w:ascii="Arial" w:eastAsia="Times New Roman" w:hAnsi="Arial" w:cs="Arial"/>
          <w:color w:val="000000"/>
          <w:lang w:eastAsia="ar-SA"/>
        </w:rPr>
        <w:t xml:space="preserve"> valida 12 mesi dalla data di scadenza del presente avviso </w:t>
      </w:r>
      <w:r w:rsidR="00920E7B">
        <w:rPr>
          <w:rFonts w:ascii="Arial" w:eastAsia="Times New Roman" w:hAnsi="Arial" w:cs="Arial"/>
          <w:color w:val="000000"/>
          <w:lang w:eastAsia="ar-SA"/>
        </w:rPr>
        <w:t>c</w:t>
      </w:r>
      <w:r w:rsidR="00920E7B" w:rsidRPr="00337381">
        <w:rPr>
          <w:rFonts w:ascii="Arial" w:eastAsia="Times New Roman" w:hAnsi="Arial" w:cs="Arial"/>
          <w:color w:val="000000"/>
          <w:lang w:eastAsia="ar-SA"/>
        </w:rPr>
        <w:t>he potrà essere utilizzata per l</w:t>
      </w:r>
      <w:r w:rsidR="00920E7B">
        <w:rPr>
          <w:rFonts w:ascii="Arial" w:eastAsia="Times New Roman" w:hAnsi="Arial" w:cs="Arial"/>
          <w:color w:val="000000"/>
          <w:lang w:eastAsia="ar-SA"/>
        </w:rPr>
        <w:t>a</w:t>
      </w:r>
      <w:r w:rsidR="00920E7B" w:rsidRPr="00337381">
        <w:rPr>
          <w:rFonts w:ascii="Arial" w:eastAsia="Times New Roman" w:hAnsi="Arial" w:cs="Arial"/>
          <w:color w:val="000000"/>
          <w:lang w:eastAsia="ar-SA"/>
        </w:rPr>
        <w:t xml:space="preserve"> </w:t>
      </w:r>
      <w:r w:rsidR="00160641">
        <w:rPr>
          <w:rFonts w:ascii="Arial" w:eastAsia="Times New Roman" w:hAnsi="Arial" w:cs="Arial"/>
          <w:color w:val="000000"/>
          <w:lang w:eastAsia="ar-SA"/>
        </w:rPr>
        <w:t>s</w:t>
      </w:r>
      <w:r w:rsidR="00920E7B" w:rsidRPr="00337381">
        <w:rPr>
          <w:rFonts w:ascii="Arial" w:eastAsia="Times New Roman" w:hAnsi="Arial" w:cs="Arial"/>
          <w:color w:val="000000"/>
          <w:lang w:eastAsia="ar-SA"/>
        </w:rPr>
        <w:t xml:space="preserve">copertura </w:t>
      </w:r>
      <w:r w:rsidR="00920E7B">
        <w:rPr>
          <w:rFonts w:ascii="Arial" w:eastAsia="Times New Roman" w:hAnsi="Arial" w:cs="Arial"/>
          <w:color w:val="000000"/>
          <w:lang w:eastAsia="ar-SA"/>
        </w:rPr>
        <w:t xml:space="preserve">della posizione di </w:t>
      </w:r>
      <w:r w:rsidR="00091E93">
        <w:rPr>
          <w:rFonts w:ascii="Arial" w:eastAsia="Times New Roman" w:hAnsi="Arial" w:cs="Arial"/>
          <w:color w:val="000000"/>
          <w:lang w:eastAsia="ar-SA"/>
        </w:rPr>
        <w:t>Contabile Amministrativo</w:t>
      </w:r>
      <w:r w:rsidR="002A37F3">
        <w:rPr>
          <w:rFonts w:ascii="Arial" w:eastAsia="Times New Roman" w:hAnsi="Arial" w:cs="Arial"/>
          <w:color w:val="000000"/>
          <w:lang w:eastAsia="ar-SA"/>
        </w:rPr>
        <w:t>.</w:t>
      </w:r>
    </w:p>
    <w:p w14:paraId="57F8D7D4" w14:textId="2155611A" w:rsidR="004438D9" w:rsidRDefault="004438D9" w:rsidP="00920E7B">
      <w:pPr>
        <w:jc w:val="both"/>
        <w:rPr>
          <w:rFonts w:ascii="Arial" w:eastAsia="Times New Roman" w:hAnsi="Arial" w:cs="Arial"/>
          <w:color w:val="000000"/>
          <w:lang w:eastAsia="ar-SA"/>
        </w:rPr>
      </w:pPr>
      <w:r w:rsidRPr="00920E7B">
        <w:rPr>
          <w:rFonts w:ascii="Arial" w:hAnsi="Arial" w:cs="Arial"/>
          <w:color w:val="000000"/>
          <w:lang w:eastAsia="ar-SA"/>
        </w:rPr>
        <w:t>Saranno ammessi a</w:t>
      </w:r>
      <w:r>
        <w:rPr>
          <w:rFonts w:ascii="Arial" w:hAnsi="Arial" w:cs="Arial"/>
          <w:color w:val="000000"/>
          <w:lang w:eastAsia="ar-SA"/>
        </w:rPr>
        <w:t xml:space="preserve">lla lista di idoneità </w:t>
      </w:r>
      <w:r w:rsidRPr="00920E7B">
        <w:rPr>
          <w:rFonts w:ascii="Arial" w:hAnsi="Arial" w:cs="Arial"/>
          <w:color w:val="000000"/>
          <w:lang w:eastAsia="ar-SA"/>
        </w:rPr>
        <w:t>tutti i candidati che la Commissione riterrà idonei sulla base di un punteggio minimo</w:t>
      </w:r>
      <w:r>
        <w:rPr>
          <w:rFonts w:ascii="Arial" w:hAnsi="Arial" w:cs="Arial"/>
          <w:color w:val="000000"/>
          <w:lang w:eastAsia="ar-SA"/>
        </w:rPr>
        <w:t xml:space="preserve"> complessivo, </w:t>
      </w:r>
      <w:r w:rsidRPr="00920E7B">
        <w:rPr>
          <w:rFonts w:ascii="Arial" w:hAnsi="Arial" w:cs="Arial"/>
          <w:color w:val="000000"/>
          <w:lang w:eastAsia="ar-SA"/>
        </w:rPr>
        <w:t>da Lei stessa definito</w:t>
      </w:r>
      <w:r>
        <w:rPr>
          <w:rFonts w:ascii="Arial" w:hAnsi="Arial" w:cs="Arial"/>
          <w:color w:val="000000"/>
          <w:lang w:eastAsia="ar-SA"/>
        </w:rPr>
        <w:t xml:space="preserve">, dato dalla somma </w:t>
      </w:r>
      <w:r w:rsidR="00814357">
        <w:rPr>
          <w:rFonts w:ascii="Arial" w:hAnsi="Arial" w:cs="Arial"/>
          <w:color w:val="000000"/>
          <w:lang w:eastAsia="ar-SA"/>
        </w:rPr>
        <w:t xml:space="preserve">dei </w:t>
      </w:r>
      <w:r>
        <w:rPr>
          <w:rFonts w:ascii="Arial" w:hAnsi="Arial" w:cs="Arial"/>
          <w:color w:val="000000"/>
          <w:lang w:eastAsia="ar-SA"/>
        </w:rPr>
        <w:t xml:space="preserve">punteggi ottenuti dalle valutazioni su titoli e dichiarazioni e </w:t>
      </w:r>
      <w:r w:rsidR="00814357">
        <w:rPr>
          <w:rFonts w:ascii="Arial" w:hAnsi="Arial" w:cs="Arial"/>
          <w:color w:val="000000"/>
          <w:lang w:eastAsia="ar-SA"/>
        </w:rPr>
        <w:t>dal</w:t>
      </w:r>
      <w:r>
        <w:rPr>
          <w:rFonts w:ascii="Arial" w:hAnsi="Arial" w:cs="Arial"/>
          <w:color w:val="000000"/>
          <w:lang w:eastAsia="ar-SA"/>
        </w:rPr>
        <w:t xml:space="preserve"> colloquio</w:t>
      </w:r>
      <w:r w:rsidRPr="00920E7B">
        <w:rPr>
          <w:rFonts w:ascii="Arial" w:hAnsi="Arial" w:cs="Arial"/>
          <w:color w:val="000000"/>
          <w:lang w:eastAsia="ar-SA"/>
        </w:rPr>
        <w:t>.</w:t>
      </w:r>
    </w:p>
    <w:p w14:paraId="166F4859" w14:textId="4C048773" w:rsidR="001A01A0" w:rsidRPr="00DF2BFF" w:rsidRDefault="001A01A0" w:rsidP="001A01A0">
      <w:pPr>
        <w:jc w:val="both"/>
        <w:rPr>
          <w:rFonts w:ascii="Arial" w:eastAsia="Times New Roman" w:hAnsi="Arial" w:cs="Arial"/>
          <w:color w:val="000000"/>
          <w:lang w:eastAsia="ar-SA"/>
        </w:rPr>
      </w:pPr>
      <w:r w:rsidRPr="00DF2BFF">
        <w:rPr>
          <w:rFonts w:ascii="Arial" w:eastAsia="Times New Roman" w:hAnsi="Arial" w:cs="Arial"/>
          <w:color w:val="000000"/>
          <w:lang w:eastAsia="ar-SA"/>
        </w:rPr>
        <w:t>Disposizioni finali</w:t>
      </w:r>
    </w:p>
    <w:p w14:paraId="727226F0" w14:textId="66A8833E" w:rsidR="00920E7B" w:rsidRDefault="001A01A0" w:rsidP="00920E7B">
      <w:pPr>
        <w:ind w:left="709"/>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9BFDC67" w14:textId="77777777" w:rsidR="00920E7B" w:rsidRDefault="00920E7B" w:rsidP="00920E7B">
      <w:pPr>
        <w:ind w:left="709"/>
        <w:jc w:val="both"/>
        <w:rPr>
          <w:rFonts w:ascii="Arial" w:eastAsia="Times New Roman" w:hAnsi="Arial" w:cs="Arial"/>
          <w:color w:val="000000"/>
          <w:lang w:eastAsia="ar-SA"/>
        </w:rPr>
      </w:pP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lastRenderedPageBreak/>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77777777" w:rsidR="00FF4AB6" w:rsidRPr="00DF2BFF" w:rsidRDefault="00FF4AB6" w:rsidP="001A01A0">
      <w:pPr>
        <w:jc w:val="both"/>
        <w:rPr>
          <w:rFonts w:ascii="Arial" w:eastAsia="Times New Roman" w:hAnsi="Arial" w:cs="Arial"/>
          <w:color w:val="000000"/>
          <w:lang w:eastAsia="ar-SA"/>
        </w:rPr>
      </w:pP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832338">
        <w:rPr>
          <w:rFonts w:ascii="Arial" w:eastAsia="Times New Roman" w:hAnsi="Arial" w:cs="Arial"/>
          <w:b/>
          <w:bCs/>
          <w:color w:val="000000"/>
          <w:sz w:val="22"/>
          <w:szCs w:val="22"/>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7FD43916" w:rsidR="001A01A0" w:rsidRPr="00DF2BFF" w:rsidRDefault="001A01A0" w:rsidP="001A01A0">
      <w:pPr>
        <w:jc w:val="both"/>
        <w:rPr>
          <w:rFonts w:ascii="Arial" w:eastAsia="Times New Roman" w:hAnsi="Arial" w:cs="Arial"/>
          <w:color w:val="000000"/>
          <w:lang w:eastAsia="ar-SA"/>
        </w:rPr>
      </w:pPr>
      <w:r w:rsidRPr="00832338">
        <w:rPr>
          <w:rFonts w:ascii="Arial" w:eastAsia="Times New Roman" w:hAnsi="Arial" w:cs="Arial"/>
          <w:b/>
          <w:bCs/>
          <w:color w:val="000000"/>
          <w:lang w:eastAsia="ar-SA"/>
        </w:rPr>
        <w:t>Struttura di riferimento</w:t>
      </w:r>
      <w:r w:rsidRPr="00DF2BFF">
        <w:rPr>
          <w:rFonts w:ascii="Arial" w:eastAsia="Times New Roman" w:hAnsi="Arial" w:cs="Arial"/>
          <w:color w:val="000000"/>
          <w:lang w:eastAsia="ar-SA"/>
        </w:rPr>
        <w:t xml:space="preserve">: </w:t>
      </w:r>
      <w:r w:rsidRPr="00C2073D">
        <w:rPr>
          <w:rFonts w:ascii="Arial" w:eastAsia="Times New Roman" w:hAnsi="Arial" w:cs="Arial"/>
          <w:color w:val="000000"/>
          <w:lang w:eastAsia="ar-SA"/>
        </w:rPr>
        <w:t xml:space="preserve">Direzione </w:t>
      </w:r>
      <w:r w:rsidR="00832338">
        <w:rPr>
          <w:rFonts w:ascii="Arial" w:eastAsia="Times New Roman" w:hAnsi="Arial" w:cs="Arial"/>
          <w:color w:val="000000"/>
          <w:lang w:eastAsia="ar-SA"/>
        </w:rPr>
        <w:t>Amministrazione e Finanza</w:t>
      </w:r>
      <w:r w:rsidR="000A12C6" w:rsidRPr="00DF2BFF">
        <w:rPr>
          <w:rFonts w:ascii="Arial" w:eastAsia="Times New Roman" w:hAnsi="Arial" w:cs="Arial"/>
          <w:color w:val="000000"/>
          <w:lang w:eastAsia="ar-SA"/>
        </w:rPr>
        <w:t xml:space="preserve"> </w:t>
      </w:r>
      <w:r w:rsidRPr="00DF2BFF">
        <w:rPr>
          <w:rFonts w:ascii="Arial" w:eastAsia="Times New Roman" w:hAnsi="Arial" w:cs="Arial"/>
          <w:color w:val="000000"/>
          <w:lang w:eastAsia="ar-SA"/>
        </w:rPr>
        <w:t>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737CFF">
        <w:rPr>
          <w:rFonts w:ascii="Arial" w:eastAsia="Times New Roman" w:hAnsi="Arial" w:cs="Arial"/>
          <w:color w:val="000000"/>
          <w:sz w:val="22"/>
          <w:szCs w:val="22"/>
          <w:lang w:eastAsia="ar-SA"/>
        </w:rPr>
        <w:t>Termine entro cui sarà reso noto l’esito della procedura: entro 3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832338">
        <w:rPr>
          <w:rFonts w:ascii="Arial" w:eastAsia="Times New Roman" w:hAnsi="Arial" w:cs="Arial"/>
          <w:b/>
          <w:bCs/>
          <w:color w:val="000000"/>
          <w:sz w:val="22"/>
          <w:szCs w:val="22"/>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2BFF9EA1" w:rsidR="00B57859" w:rsidRPr="00DF2BFF" w:rsidRDefault="001A01A0" w:rsidP="001A01A0">
      <w:pPr>
        <w:jc w:val="both"/>
        <w:rPr>
          <w:rFonts w:ascii="Arial" w:eastAsia="Times New Roman" w:hAnsi="Arial" w:cs="Arial"/>
          <w:color w:val="000000"/>
          <w:lang w:eastAsia="ar-SA"/>
        </w:rPr>
      </w:pPr>
      <w:r w:rsidRPr="00832338">
        <w:rPr>
          <w:rFonts w:ascii="Arial" w:eastAsia="Times New Roman" w:hAnsi="Arial" w:cs="Arial"/>
          <w:b/>
          <w:bCs/>
          <w:color w:val="000000"/>
          <w:lang w:eastAsia="ar-SA"/>
        </w:rPr>
        <w:t>Per informazioni</w:t>
      </w:r>
      <w:r w:rsidRPr="00DF2BFF">
        <w:rPr>
          <w:rFonts w:ascii="Arial" w:eastAsia="Times New Roman" w:hAnsi="Arial" w:cs="Arial"/>
          <w:color w:val="000000"/>
          <w:lang w:eastAsia="ar-SA"/>
        </w:rPr>
        <w:t>: Lavora.con.noi@ariaspa.it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6"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1"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3"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A960454"/>
    <w:multiLevelType w:val="hybridMultilevel"/>
    <w:tmpl w:val="9648D39E"/>
    <w:lvl w:ilvl="0" w:tplc="F73A1456">
      <w:numFmt w:val="bullet"/>
      <w:lvlText w:val="-"/>
      <w:lvlJc w:val="left"/>
      <w:pPr>
        <w:ind w:left="720" w:hanging="360"/>
      </w:pPr>
      <w:rPr>
        <w:rFonts w:ascii="Calibri" w:eastAsia="Calibr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5"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6"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2726918"/>
    <w:multiLevelType w:val="hybridMultilevel"/>
    <w:tmpl w:val="189426A8"/>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4"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7"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2"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abstractNumId w:val="32"/>
  </w:num>
  <w:num w:numId="2">
    <w:abstractNumId w:val="29"/>
  </w:num>
  <w:num w:numId="3">
    <w:abstractNumId w:val="15"/>
  </w:num>
  <w:num w:numId="4">
    <w:abstractNumId w:val="0"/>
  </w:num>
  <w:num w:numId="5">
    <w:abstractNumId w:val="26"/>
  </w:num>
  <w:num w:numId="6">
    <w:abstractNumId w:val="10"/>
  </w:num>
  <w:num w:numId="7">
    <w:abstractNumId w:val="16"/>
  </w:num>
  <w:num w:numId="8">
    <w:abstractNumId w:val="33"/>
  </w:num>
  <w:num w:numId="9">
    <w:abstractNumId w:val="5"/>
  </w:num>
  <w:num w:numId="10">
    <w:abstractNumId w:val="12"/>
  </w:num>
  <w:num w:numId="11">
    <w:abstractNumId w:val="21"/>
  </w:num>
  <w:num w:numId="12">
    <w:abstractNumId w:val="27"/>
  </w:num>
  <w:num w:numId="13">
    <w:abstractNumId w:val="22"/>
  </w:num>
  <w:num w:numId="14">
    <w:abstractNumId w:val="3"/>
  </w:num>
  <w:num w:numId="15">
    <w:abstractNumId w:val="18"/>
  </w:num>
  <w:num w:numId="16">
    <w:abstractNumId w:val="7"/>
  </w:num>
  <w:num w:numId="17">
    <w:abstractNumId w:val="6"/>
  </w:num>
  <w:num w:numId="18">
    <w:abstractNumId w:val="19"/>
  </w:num>
  <w:num w:numId="19">
    <w:abstractNumId w:val="24"/>
  </w:num>
  <w:num w:numId="20">
    <w:abstractNumId w:val="11"/>
  </w:num>
  <w:num w:numId="21">
    <w:abstractNumId w:val="9"/>
  </w:num>
  <w:num w:numId="22">
    <w:abstractNumId w:val="31"/>
  </w:num>
  <w:num w:numId="23">
    <w:abstractNumId w:val="34"/>
  </w:num>
  <w:num w:numId="24">
    <w:abstractNumId w:val="28"/>
  </w:num>
  <w:num w:numId="25">
    <w:abstractNumId w:val="8"/>
  </w:num>
  <w:num w:numId="26">
    <w:abstractNumId w:val="17"/>
  </w:num>
  <w:num w:numId="27">
    <w:abstractNumId w:val="25"/>
  </w:num>
  <w:num w:numId="28">
    <w:abstractNumId w:val="4"/>
  </w:num>
  <w:num w:numId="29">
    <w:abstractNumId w:val="13"/>
  </w:num>
  <w:num w:numId="30">
    <w:abstractNumId w:val="2"/>
  </w:num>
  <w:num w:numId="31">
    <w:abstractNumId w:val="30"/>
  </w:num>
  <w:num w:numId="32">
    <w:abstractNumId w:val="1"/>
  </w:num>
  <w:num w:numId="33">
    <w:abstractNumId w:val="20"/>
  </w:num>
  <w:num w:numId="34">
    <w:abstractNumId w:val="14"/>
  </w:num>
  <w:num w:numId="35">
    <w:abstractNumId w:val="14"/>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5BA3"/>
    <w:rsid w:val="000143B7"/>
    <w:rsid w:val="0001446A"/>
    <w:rsid w:val="000249CD"/>
    <w:rsid w:val="00035421"/>
    <w:rsid w:val="00040E5C"/>
    <w:rsid w:val="00042EDB"/>
    <w:rsid w:val="0004524C"/>
    <w:rsid w:val="000511A6"/>
    <w:rsid w:val="00057AB3"/>
    <w:rsid w:val="00060B0C"/>
    <w:rsid w:val="00067290"/>
    <w:rsid w:val="0007091C"/>
    <w:rsid w:val="00073325"/>
    <w:rsid w:val="0009052F"/>
    <w:rsid w:val="0009175C"/>
    <w:rsid w:val="00091E93"/>
    <w:rsid w:val="00094DAF"/>
    <w:rsid w:val="000A12C6"/>
    <w:rsid w:val="000B5C24"/>
    <w:rsid w:val="000E5B24"/>
    <w:rsid w:val="0010075C"/>
    <w:rsid w:val="0012651C"/>
    <w:rsid w:val="00140E77"/>
    <w:rsid w:val="00154B8E"/>
    <w:rsid w:val="00160641"/>
    <w:rsid w:val="001705FF"/>
    <w:rsid w:val="00171BCD"/>
    <w:rsid w:val="00177F51"/>
    <w:rsid w:val="00187803"/>
    <w:rsid w:val="00190E63"/>
    <w:rsid w:val="001A01A0"/>
    <w:rsid w:val="001A65D2"/>
    <w:rsid w:val="001D65E5"/>
    <w:rsid w:val="001F0E80"/>
    <w:rsid w:val="001F3DBF"/>
    <w:rsid w:val="002023E0"/>
    <w:rsid w:val="00202733"/>
    <w:rsid w:val="00204E52"/>
    <w:rsid w:val="00240A3E"/>
    <w:rsid w:val="002467A7"/>
    <w:rsid w:val="0025754F"/>
    <w:rsid w:val="00257A99"/>
    <w:rsid w:val="00275376"/>
    <w:rsid w:val="002777B8"/>
    <w:rsid w:val="00286B18"/>
    <w:rsid w:val="00295499"/>
    <w:rsid w:val="00296C20"/>
    <w:rsid w:val="002A37F3"/>
    <w:rsid w:val="002A6A40"/>
    <w:rsid w:val="002B1C1B"/>
    <w:rsid w:val="002B7F53"/>
    <w:rsid w:val="002D0A76"/>
    <w:rsid w:val="002E451F"/>
    <w:rsid w:val="00322CA0"/>
    <w:rsid w:val="00326BC6"/>
    <w:rsid w:val="00336C46"/>
    <w:rsid w:val="003502BA"/>
    <w:rsid w:val="003506DE"/>
    <w:rsid w:val="003615D0"/>
    <w:rsid w:val="003805FE"/>
    <w:rsid w:val="00385942"/>
    <w:rsid w:val="003B2919"/>
    <w:rsid w:val="003B43BB"/>
    <w:rsid w:val="003D0542"/>
    <w:rsid w:val="003D0ABA"/>
    <w:rsid w:val="003D2F1A"/>
    <w:rsid w:val="003D5031"/>
    <w:rsid w:val="003F0F02"/>
    <w:rsid w:val="0041029B"/>
    <w:rsid w:val="004121BB"/>
    <w:rsid w:val="0041277F"/>
    <w:rsid w:val="00422770"/>
    <w:rsid w:val="0042746F"/>
    <w:rsid w:val="004333CC"/>
    <w:rsid w:val="00437668"/>
    <w:rsid w:val="004438D9"/>
    <w:rsid w:val="004576BC"/>
    <w:rsid w:val="00465476"/>
    <w:rsid w:val="00470F5D"/>
    <w:rsid w:val="00476BC1"/>
    <w:rsid w:val="00480E33"/>
    <w:rsid w:val="004956DC"/>
    <w:rsid w:val="004A75A1"/>
    <w:rsid w:val="004B6A45"/>
    <w:rsid w:val="004B6B07"/>
    <w:rsid w:val="004B76C3"/>
    <w:rsid w:val="00512A07"/>
    <w:rsid w:val="00513D57"/>
    <w:rsid w:val="005236D8"/>
    <w:rsid w:val="00527462"/>
    <w:rsid w:val="00532B68"/>
    <w:rsid w:val="00543040"/>
    <w:rsid w:val="00552AF8"/>
    <w:rsid w:val="005669B4"/>
    <w:rsid w:val="0057406C"/>
    <w:rsid w:val="00577A0E"/>
    <w:rsid w:val="00582BA8"/>
    <w:rsid w:val="005924BC"/>
    <w:rsid w:val="005A5C71"/>
    <w:rsid w:val="005A6667"/>
    <w:rsid w:val="005B10D2"/>
    <w:rsid w:val="005B1F3D"/>
    <w:rsid w:val="005B44EA"/>
    <w:rsid w:val="005B5AD2"/>
    <w:rsid w:val="005D0CB2"/>
    <w:rsid w:val="005D2B75"/>
    <w:rsid w:val="005D77C1"/>
    <w:rsid w:val="00611BCE"/>
    <w:rsid w:val="00612DB0"/>
    <w:rsid w:val="00625631"/>
    <w:rsid w:val="00641961"/>
    <w:rsid w:val="00650C29"/>
    <w:rsid w:val="006626BC"/>
    <w:rsid w:val="00664707"/>
    <w:rsid w:val="00666833"/>
    <w:rsid w:val="00671001"/>
    <w:rsid w:val="00672BBA"/>
    <w:rsid w:val="00677901"/>
    <w:rsid w:val="006847A2"/>
    <w:rsid w:val="00686B21"/>
    <w:rsid w:val="0068763E"/>
    <w:rsid w:val="006A4AA8"/>
    <w:rsid w:val="006B7CE5"/>
    <w:rsid w:val="006C3B0E"/>
    <w:rsid w:val="006D0DEA"/>
    <w:rsid w:val="006D4F23"/>
    <w:rsid w:val="00704250"/>
    <w:rsid w:val="00707C62"/>
    <w:rsid w:val="0071340D"/>
    <w:rsid w:val="00714191"/>
    <w:rsid w:val="00717EFB"/>
    <w:rsid w:val="00733A28"/>
    <w:rsid w:val="00737CFF"/>
    <w:rsid w:val="007403EB"/>
    <w:rsid w:val="00750CA4"/>
    <w:rsid w:val="007721E1"/>
    <w:rsid w:val="0077623E"/>
    <w:rsid w:val="0077675C"/>
    <w:rsid w:val="0078017F"/>
    <w:rsid w:val="00780492"/>
    <w:rsid w:val="00787E7F"/>
    <w:rsid w:val="00790785"/>
    <w:rsid w:val="00791231"/>
    <w:rsid w:val="00791409"/>
    <w:rsid w:val="00792A3C"/>
    <w:rsid w:val="00793ABD"/>
    <w:rsid w:val="007A09EE"/>
    <w:rsid w:val="007B49C4"/>
    <w:rsid w:val="007E5114"/>
    <w:rsid w:val="007F619E"/>
    <w:rsid w:val="0080259D"/>
    <w:rsid w:val="00812A2B"/>
    <w:rsid w:val="00814357"/>
    <w:rsid w:val="008162A5"/>
    <w:rsid w:val="00832338"/>
    <w:rsid w:val="00836D80"/>
    <w:rsid w:val="00846FD5"/>
    <w:rsid w:val="00847737"/>
    <w:rsid w:val="00850106"/>
    <w:rsid w:val="00856103"/>
    <w:rsid w:val="008761FE"/>
    <w:rsid w:val="00891275"/>
    <w:rsid w:val="008B76E4"/>
    <w:rsid w:val="008C6455"/>
    <w:rsid w:val="008D06C7"/>
    <w:rsid w:val="008D51FD"/>
    <w:rsid w:val="008F48DE"/>
    <w:rsid w:val="00904C2A"/>
    <w:rsid w:val="009057CB"/>
    <w:rsid w:val="00920C13"/>
    <w:rsid w:val="00920E7B"/>
    <w:rsid w:val="0093335F"/>
    <w:rsid w:val="0095142C"/>
    <w:rsid w:val="009542CD"/>
    <w:rsid w:val="00954EB0"/>
    <w:rsid w:val="009617EE"/>
    <w:rsid w:val="009959D4"/>
    <w:rsid w:val="009A2C68"/>
    <w:rsid w:val="009B0726"/>
    <w:rsid w:val="009C3F05"/>
    <w:rsid w:val="009D4357"/>
    <w:rsid w:val="009E3301"/>
    <w:rsid w:val="009F5795"/>
    <w:rsid w:val="009F61F5"/>
    <w:rsid w:val="00A10CC7"/>
    <w:rsid w:val="00A117A6"/>
    <w:rsid w:val="00A34FBB"/>
    <w:rsid w:val="00A3722C"/>
    <w:rsid w:val="00A42C1C"/>
    <w:rsid w:val="00A4386B"/>
    <w:rsid w:val="00A71DAE"/>
    <w:rsid w:val="00A72C12"/>
    <w:rsid w:val="00A8020B"/>
    <w:rsid w:val="00A84598"/>
    <w:rsid w:val="00A93E44"/>
    <w:rsid w:val="00AB01F2"/>
    <w:rsid w:val="00AD5725"/>
    <w:rsid w:val="00AD71F9"/>
    <w:rsid w:val="00AE3630"/>
    <w:rsid w:val="00AF0401"/>
    <w:rsid w:val="00AF3B9D"/>
    <w:rsid w:val="00B0558F"/>
    <w:rsid w:val="00B31D8D"/>
    <w:rsid w:val="00B31F90"/>
    <w:rsid w:val="00B343E6"/>
    <w:rsid w:val="00B37A43"/>
    <w:rsid w:val="00B473B4"/>
    <w:rsid w:val="00B52A08"/>
    <w:rsid w:val="00B57859"/>
    <w:rsid w:val="00B62648"/>
    <w:rsid w:val="00B803D9"/>
    <w:rsid w:val="00B92909"/>
    <w:rsid w:val="00B95BE8"/>
    <w:rsid w:val="00BA2877"/>
    <w:rsid w:val="00BB5B68"/>
    <w:rsid w:val="00BC1605"/>
    <w:rsid w:val="00BC49FB"/>
    <w:rsid w:val="00BD4808"/>
    <w:rsid w:val="00BD5C9D"/>
    <w:rsid w:val="00C054A3"/>
    <w:rsid w:val="00C2073D"/>
    <w:rsid w:val="00C33A2A"/>
    <w:rsid w:val="00C448B0"/>
    <w:rsid w:val="00C549B4"/>
    <w:rsid w:val="00C552F0"/>
    <w:rsid w:val="00C70668"/>
    <w:rsid w:val="00C70F61"/>
    <w:rsid w:val="00C93118"/>
    <w:rsid w:val="00CA1831"/>
    <w:rsid w:val="00CA3A30"/>
    <w:rsid w:val="00CA5C09"/>
    <w:rsid w:val="00CF2076"/>
    <w:rsid w:val="00D06498"/>
    <w:rsid w:val="00D06DA6"/>
    <w:rsid w:val="00D471CB"/>
    <w:rsid w:val="00D6132A"/>
    <w:rsid w:val="00D669BB"/>
    <w:rsid w:val="00D754FB"/>
    <w:rsid w:val="00D80145"/>
    <w:rsid w:val="00DA4CF6"/>
    <w:rsid w:val="00DA6CDE"/>
    <w:rsid w:val="00DF10CD"/>
    <w:rsid w:val="00DF2BFF"/>
    <w:rsid w:val="00DF3A88"/>
    <w:rsid w:val="00DF57B3"/>
    <w:rsid w:val="00DF628C"/>
    <w:rsid w:val="00E02A10"/>
    <w:rsid w:val="00E044C9"/>
    <w:rsid w:val="00E079EF"/>
    <w:rsid w:val="00E07C10"/>
    <w:rsid w:val="00E13016"/>
    <w:rsid w:val="00E13650"/>
    <w:rsid w:val="00E169BF"/>
    <w:rsid w:val="00E37486"/>
    <w:rsid w:val="00E414E6"/>
    <w:rsid w:val="00E51C9D"/>
    <w:rsid w:val="00E6140E"/>
    <w:rsid w:val="00E61D99"/>
    <w:rsid w:val="00E64248"/>
    <w:rsid w:val="00E7329C"/>
    <w:rsid w:val="00E77042"/>
    <w:rsid w:val="00E972D5"/>
    <w:rsid w:val="00E972E3"/>
    <w:rsid w:val="00EA222F"/>
    <w:rsid w:val="00EB016D"/>
    <w:rsid w:val="00EB6B0A"/>
    <w:rsid w:val="00EB7BE8"/>
    <w:rsid w:val="00EC0E9C"/>
    <w:rsid w:val="00EC63C7"/>
    <w:rsid w:val="00EF0ED8"/>
    <w:rsid w:val="00EF389E"/>
    <w:rsid w:val="00EF46CC"/>
    <w:rsid w:val="00F03B18"/>
    <w:rsid w:val="00F12E89"/>
    <w:rsid w:val="00F20023"/>
    <w:rsid w:val="00F30800"/>
    <w:rsid w:val="00F3127D"/>
    <w:rsid w:val="00F31A5F"/>
    <w:rsid w:val="00F47CF7"/>
    <w:rsid w:val="00F65499"/>
    <w:rsid w:val="00F65C56"/>
    <w:rsid w:val="00F84E55"/>
    <w:rsid w:val="00FB05B0"/>
    <w:rsid w:val="00FC059C"/>
    <w:rsid w:val="00FD1C4C"/>
    <w:rsid w:val="00FD6382"/>
    <w:rsid w:val="00FE41D9"/>
    <w:rsid w:val="00FF12B0"/>
    <w:rsid w:val="00FF1B5A"/>
    <w:rsid w:val="00FF4A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417560824">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6</Pages>
  <Words>2235</Words>
  <Characters>12740</Characters>
  <Application>Microsoft Office Word</Application>
  <DocSecurity>0</DocSecurity>
  <Lines>106</Lines>
  <Paragraphs>29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3</cp:revision>
  <cp:lastPrinted>2021-07-12T06:38:00Z</cp:lastPrinted>
  <dcterms:created xsi:type="dcterms:W3CDTF">2021-10-27T12:36:00Z</dcterms:created>
  <dcterms:modified xsi:type="dcterms:W3CDTF">2021-10-27T13:10:00Z</dcterms:modified>
</cp:coreProperties>
</file>