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4F73095D" w:rsidR="00DF57B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 w:rsidRPr="000F4CD3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706D4D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4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706D4D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10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/2022</w:t>
      </w:r>
      <w:r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al </w:t>
      </w:r>
      <w:r w:rsidR="00706D4D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18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3B35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10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/2022</w:t>
      </w:r>
    </w:p>
    <w:p w14:paraId="280E25EC" w14:textId="77777777" w:rsidR="00DF57B3" w:rsidRPr="000F4CD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</w:p>
    <w:p w14:paraId="7111B309" w14:textId="57082FBD" w:rsidR="005E585E" w:rsidRPr="00625631" w:rsidRDefault="00DF57B3" w:rsidP="005E585E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3B3528">
        <w:rPr>
          <w:rFonts w:ascii="Arial" w:eastAsia="Times New Roman" w:hAnsi="Arial" w:cs="Arial"/>
          <w:b/>
          <w:bCs/>
          <w:color w:val="000000"/>
          <w:lang w:eastAsia="ar-SA"/>
        </w:rPr>
        <w:t>ODV</w:t>
      </w:r>
      <w:r w:rsidR="0080259D" w:rsidRPr="00E67DC4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5E585E">
        <w:rPr>
          <w:rFonts w:ascii="Arial" w:eastAsia="Times New Roman" w:hAnsi="Arial" w:cs="Arial"/>
          <w:b/>
          <w:bCs/>
          <w:color w:val="000000"/>
          <w:lang w:eastAsia="ar-SA"/>
        </w:rPr>
        <w:t>ARIA20</w:t>
      </w:r>
      <w:r w:rsidR="00B803D9" w:rsidRPr="00E67DC4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="00CA181C" w:rsidRPr="00E67DC4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Pr="00E67DC4">
        <w:rPr>
          <w:rFonts w:ascii="Arial" w:eastAsia="Times New Roman" w:hAnsi="Arial" w:cs="Arial"/>
          <w:b/>
          <w:bCs/>
          <w:color w:val="000000"/>
          <w:lang w:eastAsia="ar-SA"/>
        </w:rPr>
        <w:t xml:space="preserve">: </w:t>
      </w:r>
      <w:r w:rsidR="003B3528" w:rsidRPr="003B3528">
        <w:rPr>
          <w:rFonts w:ascii="Arial" w:eastAsia="Times New Roman" w:hAnsi="Arial" w:cs="Arial"/>
          <w:b/>
          <w:bCs/>
          <w:color w:val="000000"/>
          <w:lang w:eastAsia="ar-SA"/>
        </w:rPr>
        <w:t>Avviso pubblico per il conferimento di incarico professionale individuale di</w:t>
      </w:r>
      <w:r w:rsidR="003B3528" w:rsidRPr="00D25269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 w:rsidR="003B3528">
        <w:rPr>
          <w:rFonts w:ascii="Arial" w:eastAsia="Times New Roman" w:hAnsi="Arial" w:cs="Arial"/>
          <w:b/>
          <w:bCs/>
          <w:color w:val="000000"/>
          <w:lang w:eastAsia="ar-SA"/>
        </w:rPr>
        <w:t xml:space="preserve">Presidente </w:t>
      </w:r>
      <w:r w:rsidR="00605E10">
        <w:rPr>
          <w:rFonts w:ascii="Arial" w:eastAsia="Times New Roman" w:hAnsi="Arial" w:cs="Arial"/>
          <w:b/>
          <w:bCs/>
          <w:color w:val="000000"/>
          <w:lang w:eastAsia="ar-SA"/>
        </w:rPr>
        <w:t>dell’</w:t>
      </w:r>
      <w:r w:rsidR="003B3528">
        <w:rPr>
          <w:rFonts w:ascii="Arial" w:eastAsia="Times New Roman" w:hAnsi="Arial" w:cs="Arial"/>
          <w:b/>
          <w:bCs/>
          <w:color w:val="000000"/>
          <w:lang w:eastAsia="ar-SA"/>
        </w:rPr>
        <w:t>Organismo di Vigilanza</w:t>
      </w:r>
      <w:r w:rsidR="005E585E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</w:p>
    <w:p w14:paraId="23A7FB37" w14:textId="4F0E57A1" w:rsidR="00DF57B3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456A8781" w14:textId="77777777" w:rsidR="001662E6" w:rsidRPr="00785F4B" w:rsidRDefault="001662E6" w:rsidP="001662E6">
      <w:pPr>
        <w:jc w:val="both"/>
        <w:rPr>
          <w:rFonts w:ascii="Arial" w:hAnsi="Arial" w:cs="Arial"/>
        </w:rPr>
      </w:pPr>
      <w:r w:rsidRPr="00785F4B">
        <w:rPr>
          <w:rFonts w:ascii="Arial" w:hAnsi="Arial" w:cs="Arial"/>
        </w:rPr>
        <w:t>In ossequio al disposto del D. Lgs. n. 231/2001 sulla responsabilità amministrativa delle società, ARIA si è dotata di un Modello di Organizzazione Gestione</w:t>
      </w:r>
      <w:r>
        <w:rPr>
          <w:rFonts w:ascii="Arial" w:hAnsi="Arial" w:cs="Arial"/>
        </w:rPr>
        <w:t xml:space="preserve"> </w:t>
      </w:r>
      <w:r w:rsidRPr="00785F4B">
        <w:rPr>
          <w:rFonts w:ascii="Arial" w:hAnsi="Arial" w:cs="Arial"/>
        </w:rPr>
        <w:t>(di seguito anche “</w:t>
      </w:r>
      <w:r>
        <w:rPr>
          <w:rFonts w:ascii="Arial" w:hAnsi="Arial" w:cs="Arial"/>
        </w:rPr>
        <w:t>Modello 231</w:t>
      </w:r>
      <w:r w:rsidRPr="00785F4B">
        <w:rPr>
          <w:rFonts w:ascii="Arial" w:hAnsi="Arial" w:cs="Arial"/>
        </w:rPr>
        <w:t>”), sulla cui osservanza è deputato a vigilare l’Organismo di Vigilanza (di seguito anche “OdV”) nominato ai sensi del decreto stesso.</w:t>
      </w:r>
      <w:r>
        <w:rPr>
          <w:rFonts w:ascii="Arial" w:hAnsi="Arial" w:cs="Arial"/>
        </w:rPr>
        <w:t xml:space="preserve"> La Società dispone altresì di un Codice Etico e di Comportamento, che costituisce un elemento complementare del Modello stesso.</w:t>
      </w:r>
    </w:p>
    <w:p w14:paraId="6A35EE59" w14:textId="77777777" w:rsidR="001662E6" w:rsidRDefault="001662E6" w:rsidP="001662E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B35254">
        <w:rPr>
          <w:rFonts w:ascii="Arial" w:hAnsi="Arial" w:cs="Arial"/>
        </w:rPr>
        <w:t>ARIA ricerca un professionista di comprovata esperienza e onorabilità cui affidare l’incarico di Presidente dell’OdV.</w:t>
      </w:r>
    </w:p>
    <w:p w14:paraId="75FA20A9" w14:textId="77777777" w:rsidR="00DF57B3" w:rsidRPr="00DF2BFF" w:rsidRDefault="00DF57B3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4A8386B3" w14:textId="77777777" w:rsidR="00E54111" w:rsidRDefault="00E54111" w:rsidP="00E54111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2D34C7B" w14:textId="77777777" w:rsidR="00E54111" w:rsidRPr="00DF2BFF" w:rsidRDefault="00E54111" w:rsidP="00E54111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6F29E126" w14:textId="77777777" w:rsidR="00E54111" w:rsidRPr="008A0C93" w:rsidRDefault="00E54111" w:rsidP="00E54111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A0C93">
        <w:rPr>
          <w:rFonts w:ascii="Arial" w:hAnsi="Arial" w:cs="Arial"/>
          <w:u w:val="single"/>
        </w:rPr>
        <w:t>Requisiti minimi di ammissione:</w:t>
      </w:r>
    </w:p>
    <w:p w14:paraId="1FDE11A1" w14:textId="77777777" w:rsidR="000B45F5" w:rsidRPr="000B45F5" w:rsidRDefault="000B45F5" w:rsidP="000B45F5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0B45F5">
        <w:rPr>
          <w:rFonts w:ascii="Arial" w:hAnsi="Arial" w:cs="Arial"/>
        </w:rPr>
        <w:t xml:space="preserve">essere in possesso di laurea magistrale o vecchio ordinamento </w:t>
      </w:r>
      <w:r w:rsidRPr="000B45F5">
        <w:rPr>
          <w:rFonts w:ascii="Arial" w:eastAsia="Times New Roman" w:hAnsi="Arial" w:cs="Arial"/>
          <w:color w:val="000000"/>
          <w:lang w:eastAsia="ar-SA"/>
        </w:rPr>
        <w:t>in Giurisprudenza</w:t>
      </w:r>
      <w:r w:rsidRPr="000B45F5">
        <w:rPr>
          <w:rFonts w:ascii="Arial" w:hAnsi="Arial" w:cs="Arial"/>
        </w:rPr>
        <w:t xml:space="preserve"> (da allegare). I candidati in possesso di un titolo di studio conseguito all’estero devono indicare gli estremi del provvedimento con il quale detto titolo posseduto è stato riconosciuto equipollente al corrispondente titolo di studio italiano richiesto dal presente avviso di selezione;</w:t>
      </w:r>
    </w:p>
    <w:p w14:paraId="74D2E317" w14:textId="0B1981FD" w:rsidR="000B45F5" w:rsidRPr="000B45F5" w:rsidRDefault="000B45F5" w:rsidP="000B45F5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0B45F5">
        <w:rPr>
          <w:rFonts w:ascii="Arial" w:eastAsia="Times New Roman" w:hAnsi="Arial" w:cs="Arial"/>
          <w:color w:val="000000"/>
          <w:lang w:eastAsia="ar-SA"/>
        </w:rPr>
        <w:t>essere iscritto all’Albo degli Avvocati da almeno 1</w:t>
      </w:r>
      <w:r w:rsidR="00CD190D">
        <w:rPr>
          <w:rFonts w:ascii="Arial" w:eastAsia="Times New Roman" w:hAnsi="Arial" w:cs="Arial"/>
          <w:color w:val="000000"/>
          <w:lang w:eastAsia="ar-SA"/>
        </w:rPr>
        <w:t>0</w:t>
      </w:r>
      <w:r w:rsidRPr="000B45F5">
        <w:rPr>
          <w:rFonts w:ascii="Arial" w:eastAsia="Times New Roman" w:hAnsi="Arial" w:cs="Arial"/>
          <w:color w:val="000000"/>
          <w:lang w:eastAsia="ar-SA"/>
        </w:rPr>
        <w:t xml:space="preserve"> anni</w:t>
      </w:r>
      <w:r>
        <w:rPr>
          <w:rFonts w:ascii="Arial" w:eastAsia="Times New Roman" w:hAnsi="Arial" w:cs="Arial"/>
          <w:color w:val="000000"/>
          <w:lang w:eastAsia="ar-SA"/>
        </w:rPr>
        <w:t xml:space="preserve"> (da allegare);</w:t>
      </w:r>
    </w:p>
    <w:p w14:paraId="47094B14" w14:textId="7531067D" w:rsidR="00E54111" w:rsidRPr="00DF2BFF" w:rsidRDefault="00E54111" w:rsidP="000B45F5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A9228F7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643A5861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2D5D7A79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7DD3680F" w14:textId="1832BC79" w:rsidR="00F96137" w:rsidRPr="00AC1E42" w:rsidRDefault="00AC1E42" w:rsidP="00F96137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AC1E42">
        <w:rPr>
          <w:rFonts w:ascii="Arial" w:hAnsi="Arial" w:cs="Arial"/>
        </w:rPr>
        <w:t>assenza di</w:t>
      </w:r>
      <w:r w:rsidR="00F96137" w:rsidRPr="00AC1E42">
        <w:rPr>
          <w:rFonts w:ascii="Arial" w:hAnsi="Arial" w:cs="Arial"/>
        </w:rPr>
        <w:t xml:space="preserve"> condanne penali che impediscano, ai sensi delle vigenti disposizioni in materia</w:t>
      </w:r>
      <w:r w:rsidR="00AE6853">
        <w:rPr>
          <w:rFonts w:ascii="Arial" w:hAnsi="Arial" w:cs="Arial"/>
        </w:rPr>
        <w:t>;</w:t>
      </w:r>
      <w:r w:rsidR="00F96137" w:rsidRPr="00AC1E42">
        <w:rPr>
          <w:rFonts w:ascii="Arial" w:hAnsi="Arial" w:cs="Arial"/>
        </w:rPr>
        <w:t xml:space="preserve"> la costituzione d</w:t>
      </w:r>
      <w:r w:rsidR="000D2D69">
        <w:rPr>
          <w:rFonts w:ascii="Arial" w:hAnsi="Arial" w:cs="Arial"/>
        </w:rPr>
        <w:t xml:space="preserve">i un </w:t>
      </w:r>
      <w:r w:rsidR="00F96137" w:rsidRPr="00AC1E42">
        <w:rPr>
          <w:rFonts w:ascii="Arial" w:hAnsi="Arial" w:cs="Arial"/>
        </w:rPr>
        <w:t xml:space="preserve">rapporto </w:t>
      </w:r>
      <w:r w:rsidR="000D2D69">
        <w:rPr>
          <w:rFonts w:ascii="Arial" w:hAnsi="Arial" w:cs="Arial"/>
        </w:rPr>
        <w:t>lavorativo</w:t>
      </w:r>
      <w:r w:rsidR="00F96137" w:rsidRPr="00AC1E42">
        <w:rPr>
          <w:rFonts w:ascii="Arial" w:hAnsi="Arial" w:cs="Arial"/>
        </w:rPr>
        <w:t xml:space="preserve"> con la pubblica amministrazione;</w:t>
      </w:r>
    </w:p>
    <w:p w14:paraId="358A23C4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0F8AE7F4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EF135A2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6A37851" w14:textId="7FDB21E6" w:rsidR="00E54111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43D9A889" w14:textId="341AEAB9" w:rsidR="00F96137" w:rsidRPr="005B02A9" w:rsidRDefault="00F96137" w:rsidP="00F96137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5B02A9">
        <w:rPr>
          <w:rFonts w:ascii="Arial" w:hAnsi="Arial" w:cs="Arial"/>
        </w:rPr>
        <w:t>non essere incorso nei divieti di cui all’art.53, comma 16-ter, del D.Lgs 165/2001</w:t>
      </w:r>
      <w:r w:rsidR="00F5396E" w:rsidRPr="005B02A9">
        <w:rPr>
          <w:rFonts w:ascii="Arial" w:hAnsi="Arial" w:cs="Arial"/>
        </w:rPr>
        <w:t>.</w:t>
      </w:r>
    </w:p>
    <w:p w14:paraId="0C88737E" w14:textId="77777777" w:rsidR="00F5396E" w:rsidRPr="005B02A9" w:rsidRDefault="00F5396E" w:rsidP="00F5396E">
      <w:pPr>
        <w:pStyle w:val="Paragrafoelenco"/>
        <w:spacing w:after="160" w:line="259" w:lineRule="auto"/>
        <w:jc w:val="both"/>
        <w:rPr>
          <w:rFonts w:ascii="Arial" w:hAnsi="Arial" w:cs="Arial"/>
        </w:rPr>
      </w:pPr>
    </w:p>
    <w:p w14:paraId="09A90BC6" w14:textId="0E3A3B31" w:rsidR="00F5396E" w:rsidRPr="005B02A9" w:rsidRDefault="00F5396E" w:rsidP="00C857C2">
      <w:pPr>
        <w:spacing w:after="160" w:line="259" w:lineRule="auto"/>
        <w:jc w:val="both"/>
        <w:rPr>
          <w:rFonts w:ascii="Arial" w:hAnsi="Arial" w:cs="Arial"/>
          <w:u w:val="single"/>
        </w:rPr>
      </w:pPr>
      <w:r w:rsidRPr="005B02A9">
        <w:rPr>
          <w:rFonts w:ascii="Arial" w:hAnsi="Arial" w:cs="Arial"/>
          <w:u w:val="single"/>
        </w:rPr>
        <w:lastRenderedPageBreak/>
        <w:t>Ulteriori Requisiti minimi di ammissione derivanti dalla parte Generale del Modello 231 di Aria SpA:</w:t>
      </w:r>
    </w:p>
    <w:p w14:paraId="04C1596A" w14:textId="58C9A831" w:rsidR="00912CE4" w:rsidRPr="005B02A9" w:rsidRDefault="006B63A1" w:rsidP="00463C64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5B02A9">
        <w:rPr>
          <w:rFonts w:ascii="Arial" w:hAnsi="Arial" w:cs="Arial"/>
        </w:rPr>
        <w:t>non avere relazioni di coniugio, parentela, affinità entro il IV grado con l’Amministratore Unico, i componenti del Collegio Sindacale, della Società di Revisione, dei revisori incaricati dalla Società di Revisione, né con gli altri componenti dell’OdV</w:t>
      </w:r>
      <w:r w:rsidR="00F5396E" w:rsidRPr="005B02A9">
        <w:rPr>
          <w:rFonts w:ascii="Arial" w:hAnsi="Arial" w:cs="Arial"/>
        </w:rPr>
        <w:t>;</w:t>
      </w:r>
    </w:p>
    <w:p w14:paraId="5D7F11B6" w14:textId="263F40E8" w:rsidR="006B63A1" w:rsidRPr="005B02A9" w:rsidRDefault="006B63A1" w:rsidP="006B63A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5B02A9">
        <w:rPr>
          <w:rFonts w:ascii="Arial" w:hAnsi="Arial" w:cs="Arial"/>
        </w:rPr>
        <w:t>non essere componenti del Collegio Sindacale o della Società di Revisione o revisori incaricati da questa;</w:t>
      </w:r>
    </w:p>
    <w:p w14:paraId="7D85AADA" w14:textId="2F6ACB46" w:rsidR="00624A11" w:rsidRPr="005B02A9" w:rsidRDefault="006B63A1" w:rsidP="00A65A4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5B02A9">
        <w:rPr>
          <w:rFonts w:ascii="Arial" w:hAnsi="Arial" w:cs="Arial"/>
        </w:rPr>
        <w:t>non essere stati condannati con sentenza, anche di primo grado, per reati previsti dal D. Lgs. 231/2001 salvo il caso di avvenuta estinzione del reato o della pena o in presenza di requisiti per l’ottenimento della riabilitazione;</w:t>
      </w:r>
    </w:p>
    <w:p w14:paraId="6C994E1C" w14:textId="3F463968" w:rsidR="006764D5" w:rsidRPr="005B02A9" w:rsidRDefault="00A65A41" w:rsidP="00C857C2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5B02A9">
        <w:rPr>
          <w:rFonts w:ascii="Arial" w:hAnsi="Arial" w:cs="Arial"/>
        </w:rPr>
        <w:t xml:space="preserve">non </w:t>
      </w:r>
      <w:r w:rsidR="006764D5" w:rsidRPr="005B02A9">
        <w:rPr>
          <w:rFonts w:ascii="Arial" w:hAnsi="Arial" w:cs="Arial"/>
        </w:rPr>
        <w:t>svolg</w:t>
      </w:r>
      <w:r w:rsidRPr="005B02A9">
        <w:rPr>
          <w:rFonts w:ascii="Arial" w:hAnsi="Arial" w:cs="Arial"/>
        </w:rPr>
        <w:t>ere</w:t>
      </w:r>
      <w:r w:rsidR="006764D5" w:rsidRPr="005B02A9">
        <w:rPr>
          <w:rFonts w:ascii="Arial" w:hAnsi="Arial" w:cs="Arial"/>
        </w:rPr>
        <w:t xml:space="preserve"> funzioni operative e decisionali tali da porli in conflitto di interessi con l’attività svolta, anche al fine di evitare il pericolo di commistioni di ruolo e di salvaguardare l’indipendenza e la serenità di giudizio</w:t>
      </w:r>
      <w:r w:rsidR="00F85B65" w:rsidRPr="005B02A9">
        <w:rPr>
          <w:rFonts w:ascii="Arial" w:hAnsi="Arial" w:cs="Arial"/>
        </w:rPr>
        <w:t>;</w:t>
      </w:r>
    </w:p>
    <w:p w14:paraId="6D9EA8CE" w14:textId="2AFC71E1" w:rsidR="002332CE" w:rsidRPr="005B02A9" w:rsidRDefault="006B63A1" w:rsidP="00C857C2">
      <w:pPr>
        <w:pStyle w:val="CM8"/>
        <w:numPr>
          <w:ilvl w:val="0"/>
          <w:numId w:val="16"/>
        </w:numPr>
        <w:tabs>
          <w:tab w:val="left" w:pos="709"/>
        </w:tabs>
        <w:spacing w:after="160" w:line="259" w:lineRule="auto"/>
        <w:jc w:val="both"/>
        <w:rPr>
          <w:rFonts w:eastAsiaTheme="minorHAnsi"/>
          <w:sz w:val="22"/>
          <w:szCs w:val="22"/>
          <w:lang w:eastAsia="en-US"/>
        </w:rPr>
      </w:pPr>
      <w:r w:rsidRPr="005B02A9">
        <w:rPr>
          <w:rFonts w:eastAsiaTheme="minorHAnsi"/>
          <w:sz w:val="22"/>
          <w:szCs w:val="22"/>
          <w:lang w:eastAsia="en-US"/>
        </w:rPr>
        <w:t>non essere componente di organismi di vigilanza di società partecipate da ARIA S.p.A.</w:t>
      </w:r>
    </w:p>
    <w:p w14:paraId="7A5BD8D3" w14:textId="5C5E8720" w:rsidR="00E54111" w:rsidRPr="007728B4" w:rsidRDefault="007068C8" w:rsidP="00E54111">
      <w:pPr>
        <w:spacing w:after="160" w:line="259" w:lineRule="auto"/>
        <w:jc w:val="both"/>
        <w:rPr>
          <w:rFonts w:ascii="Arial" w:hAnsi="Arial" w:cs="Arial"/>
          <w:b/>
          <w:bCs/>
        </w:rPr>
      </w:pPr>
      <w:bookmarkStart w:id="0" w:name="_Hlk98089746"/>
      <w:r w:rsidRPr="007728B4">
        <w:rPr>
          <w:rFonts w:ascii="Arial" w:hAnsi="Arial" w:cs="Arial"/>
          <w:b/>
          <w:bCs/>
        </w:rPr>
        <w:t xml:space="preserve">Il mancato possesso dei requisiti minimi dichiarati dai candidati nella domanda di ammissione alla selezione comporta l’automatica esclusione </w:t>
      </w:r>
      <w:r w:rsidR="007C26D7">
        <w:rPr>
          <w:rFonts w:ascii="Arial" w:hAnsi="Arial" w:cs="Arial"/>
          <w:b/>
          <w:bCs/>
        </w:rPr>
        <w:t>d</w:t>
      </w:r>
      <w:r w:rsidR="007C26D7" w:rsidRPr="00C857C2">
        <w:rPr>
          <w:rFonts w:ascii="Arial" w:eastAsia="Times New Roman" w:hAnsi="Arial" w:cs="Arial"/>
          <w:b/>
          <w:bCs/>
          <w:lang w:eastAsia="ar-SA"/>
        </w:rPr>
        <w:t>alle successive fasi di valutazione e assegnazione del punteggio</w:t>
      </w:r>
      <w:r w:rsidR="007C26D7" w:rsidRPr="007728B4">
        <w:rPr>
          <w:rFonts w:ascii="Arial" w:hAnsi="Arial" w:cs="Arial"/>
          <w:b/>
          <w:bCs/>
        </w:rPr>
        <w:t xml:space="preserve"> </w:t>
      </w:r>
      <w:r w:rsidR="00833915">
        <w:rPr>
          <w:rFonts w:ascii="Arial" w:hAnsi="Arial" w:cs="Arial"/>
          <w:b/>
          <w:bCs/>
        </w:rPr>
        <w:t xml:space="preserve">nonché </w:t>
      </w:r>
      <w:r w:rsidRPr="007728B4">
        <w:rPr>
          <w:rFonts w:ascii="Arial" w:hAnsi="Arial" w:cs="Arial"/>
          <w:b/>
          <w:bCs/>
        </w:rPr>
        <w:t>dalla selezione stessa, ferma restando la responsabilità individuale prevista dalla vigente normativa in caso di dichiarazioni mendaci.</w:t>
      </w:r>
    </w:p>
    <w:p w14:paraId="0FE84E20" w14:textId="49B19D45" w:rsidR="00AC5A24" w:rsidRPr="00FA6087" w:rsidRDefault="00AC5A24" w:rsidP="00AC5A24">
      <w:pPr>
        <w:spacing w:after="160" w:line="259" w:lineRule="auto"/>
        <w:jc w:val="both"/>
        <w:rPr>
          <w:rFonts w:ascii="Arial" w:hAnsi="Arial" w:cs="Arial"/>
        </w:rPr>
      </w:pPr>
      <w:bookmarkStart w:id="1" w:name="_Hlk99003797"/>
      <w:bookmarkStart w:id="2" w:name="_Hlk98079302"/>
      <w:bookmarkEnd w:id="0"/>
      <w:r w:rsidRPr="007728B4">
        <w:rPr>
          <w:rFonts w:ascii="Arial" w:hAnsi="Arial" w:cs="Arial"/>
        </w:rPr>
        <w:t>Si rimanda al paragrafo “Procedura di selezione” per i requisiti specifici</w:t>
      </w:r>
      <w:r w:rsidR="004255FA" w:rsidRPr="007728B4">
        <w:rPr>
          <w:rFonts w:ascii="Arial" w:hAnsi="Arial" w:cs="Arial"/>
        </w:rPr>
        <w:t xml:space="preserve"> richiesti per la posizione </w:t>
      </w:r>
      <w:r w:rsidR="00FC0F89" w:rsidRPr="007728B4">
        <w:rPr>
          <w:rFonts w:ascii="Arial" w:hAnsi="Arial" w:cs="Arial"/>
        </w:rPr>
        <w:t>ch</w:t>
      </w:r>
      <w:r w:rsidR="004255FA" w:rsidRPr="007728B4">
        <w:rPr>
          <w:rFonts w:ascii="Arial" w:hAnsi="Arial" w:cs="Arial"/>
        </w:rPr>
        <w:t>e saranno oggetto di valutazione</w:t>
      </w:r>
      <w:r w:rsidRPr="007728B4">
        <w:rPr>
          <w:rFonts w:ascii="Arial" w:hAnsi="Arial" w:cs="Arial"/>
        </w:rPr>
        <w:t>.</w:t>
      </w:r>
    </w:p>
    <w:bookmarkEnd w:id="1"/>
    <w:p w14:paraId="258B86A4" w14:textId="77777777" w:rsidR="007068C8" w:rsidRPr="00AC5A24" w:rsidRDefault="007068C8" w:rsidP="00E54111">
      <w:pPr>
        <w:rPr>
          <w:rFonts w:ascii="Arial" w:hAnsi="Arial" w:cs="Arial"/>
        </w:rPr>
      </w:pPr>
    </w:p>
    <w:bookmarkEnd w:id="2"/>
    <w:p w14:paraId="2EE1CEBA" w14:textId="5B3D2912" w:rsidR="00DF57B3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7CC849F4" w14:textId="77777777" w:rsidR="004D342D" w:rsidRPr="0080259D" w:rsidRDefault="004D342D" w:rsidP="004D342D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54A5D14F" w14:textId="77777777" w:rsidR="0085062A" w:rsidRDefault="0085062A" w:rsidP="008506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785B997D" w14:textId="77777777" w:rsidR="0085062A" w:rsidRPr="00B35254" w:rsidRDefault="0085062A" w:rsidP="0085062A">
      <w:pPr>
        <w:jc w:val="both"/>
        <w:rPr>
          <w:rFonts w:ascii="Arial" w:hAnsi="Arial" w:cs="Arial"/>
        </w:rPr>
      </w:pPr>
      <w:r w:rsidRPr="00FE3B8D">
        <w:rPr>
          <w:rFonts w:ascii="Arial" w:hAnsi="Arial" w:cs="Arial"/>
        </w:rPr>
        <w:t xml:space="preserve">Il Presidente dell’OdV coopererà con gli altri due componenti </w:t>
      </w:r>
      <w:r>
        <w:rPr>
          <w:rFonts w:ascii="Arial" w:hAnsi="Arial" w:cs="Arial"/>
        </w:rPr>
        <w:t xml:space="preserve">per lo </w:t>
      </w:r>
      <w:r w:rsidRPr="00FE3B8D">
        <w:rPr>
          <w:rFonts w:ascii="Arial" w:hAnsi="Arial" w:cs="Arial"/>
        </w:rPr>
        <w:t>svolg</w:t>
      </w:r>
      <w:r>
        <w:rPr>
          <w:rFonts w:ascii="Arial" w:hAnsi="Arial" w:cs="Arial"/>
        </w:rPr>
        <w:t>imento del</w:t>
      </w:r>
      <w:r w:rsidRPr="00FE3B8D">
        <w:rPr>
          <w:rFonts w:ascii="Arial" w:hAnsi="Arial" w:cs="Arial"/>
        </w:rPr>
        <w:t xml:space="preserve">le funzioni e </w:t>
      </w:r>
      <w:r>
        <w:rPr>
          <w:rFonts w:ascii="Arial" w:hAnsi="Arial" w:cs="Arial"/>
        </w:rPr>
        <w:t xml:space="preserve">delle attività </w:t>
      </w:r>
      <w:r w:rsidRPr="00FE3B8D">
        <w:rPr>
          <w:rFonts w:ascii="Arial" w:hAnsi="Arial" w:cs="Arial"/>
        </w:rPr>
        <w:t xml:space="preserve">che il Modello </w:t>
      </w:r>
      <w:r>
        <w:rPr>
          <w:rFonts w:ascii="Arial" w:hAnsi="Arial" w:cs="Arial"/>
        </w:rPr>
        <w:t>231 a</w:t>
      </w:r>
      <w:r w:rsidRPr="00FE3B8D">
        <w:rPr>
          <w:rFonts w:ascii="Arial" w:hAnsi="Arial" w:cs="Arial"/>
        </w:rPr>
        <w:t xml:space="preserve">ttribuisce all’Organismo </w:t>
      </w:r>
      <w:r>
        <w:rPr>
          <w:rFonts w:ascii="Arial" w:hAnsi="Arial" w:cs="Arial"/>
        </w:rPr>
        <w:t>stesso</w:t>
      </w:r>
      <w:r w:rsidRPr="00FE3B8D">
        <w:rPr>
          <w:rFonts w:ascii="Arial" w:hAnsi="Arial" w:cs="Arial"/>
        </w:rPr>
        <w:t xml:space="preserve"> ed in particolare</w:t>
      </w:r>
      <w:r>
        <w:rPr>
          <w:rFonts w:ascii="Arial" w:hAnsi="Arial" w:cs="Arial"/>
        </w:rPr>
        <w:t>, a titolo esemplificativo e non esaustivo</w:t>
      </w:r>
      <w:r w:rsidRPr="00FE3B8D">
        <w:rPr>
          <w:rFonts w:ascii="Arial" w:hAnsi="Arial" w:cs="Arial"/>
        </w:rPr>
        <w:t>:</w:t>
      </w:r>
    </w:p>
    <w:p w14:paraId="6D1C4FC9" w14:textId="77777777" w:rsidR="0085062A" w:rsidRPr="00061D05" w:rsidRDefault="0085062A" w:rsidP="0085062A">
      <w:pPr>
        <w:pStyle w:val="CM8"/>
        <w:numPr>
          <w:ilvl w:val="0"/>
          <w:numId w:val="34"/>
        </w:numPr>
        <w:tabs>
          <w:tab w:val="left" w:pos="709"/>
        </w:tabs>
        <w:jc w:val="both"/>
        <w:rPr>
          <w:rFonts w:eastAsiaTheme="minorHAnsi"/>
          <w:sz w:val="22"/>
          <w:szCs w:val="22"/>
          <w:lang w:eastAsia="en-US"/>
        </w:rPr>
      </w:pPr>
      <w:r w:rsidRPr="00061D05">
        <w:rPr>
          <w:rFonts w:eastAsiaTheme="minorHAnsi"/>
          <w:sz w:val="22"/>
          <w:szCs w:val="22"/>
          <w:lang w:eastAsia="en-US"/>
        </w:rPr>
        <w:tab/>
        <w:t>vigilare sulla diffusione nel contesto aziendale della conoscenza, della comprensione e dell’osservanza del Modello;</w:t>
      </w:r>
    </w:p>
    <w:p w14:paraId="722DCA20" w14:textId="77777777" w:rsidR="0085062A" w:rsidRPr="00061D05" w:rsidRDefault="0085062A" w:rsidP="0085062A">
      <w:pPr>
        <w:pStyle w:val="CM8"/>
        <w:numPr>
          <w:ilvl w:val="0"/>
          <w:numId w:val="34"/>
        </w:numPr>
        <w:tabs>
          <w:tab w:val="left" w:pos="709"/>
        </w:tabs>
        <w:jc w:val="both"/>
        <w:rPr>
          <w:rFonts w:eastAsiaTheme="minorHAnsi"/>
          <w:sz w:val="22"/>
          <w:szCs w:val="22"/>
          <w:lang w:eastAsia="en-US"/>
        </w:rPr>
      </w:pPr>
      <w:r w:rsidRPr="00061D05">
        <w:rPr>
          <w:rFonts w:eastAsiaTheme="minorHAnsi"/>
          <w:sz w:val="22"/>
          <w:szCs w:val="22"/>
          <w:lang w:eastAsia="en-US"/>
        </w:rPr>
        <w:tab/>
        <w:t>vigilare sulla validità ed adeguatezza del Modello 231 e del Codice Etico e di Comportamento adottato da ARIA rispetto alla prevenzione dei reati presupposto, anche con riferimento ai comportamenti riscontrati nel contesto aziendale;</w:t>
      </w:r>
    </w:p>
    <w:p w14:paraId="61B0346B" w14:textId="77777777" w:rsidR="0085062A" w:rsidRPr="00061D05" w:rsidRDefault="0085062A" w:rsidP="0085062A">
      <w:pPr>
        <w:pStyle w:val="CM8"/>
        <w:numPr>
          <w:ilvl w:val="0"/>
          <w:numId w:val="34"/>
        </w:numPr>
        <w:tabs>
          <w:tab w:val="left" w:pos="709"/>
        </w:tabs>
        <w:jc w:val="both"/>
        <w:rPr>
          <w:rFonts w:eastAsiaTheme="minorHAnsi"/>
          <w:sz w:val="22"/>
          <w:szCs w:val="22"/>
          <w:lang w:eastAsia="en-US"/>
        </w:rPr>
      </w:pPr>
      <w:r w:rsidRPr="00061D05">
        <w:rPr>
          <w:rFonts w:eastAsiaTheme="minorHAnsi"/>
          <w:sz w:val="22"/>
          <w:szCs w:val="22"/>
          <w:lang w:eastAsia="en-US"/>
        </w:rPr>
        <w:tab/>
        <w:t>segnalare all’Organo Amministrativo eventuali necessità di aggiornamento del Modello in conseguenza di novelle legislative o mutate condizioni aziendali;</w:t>
      </w:r>
    </w:p>
    <w:p w14:paraId="3FD7E462" w14:textId="77777777" w:rsidR="0085062A" w:rsidRPr="00061D05" w:rsidRDefault="0085062A" w:rsidP="0085062A">
      <w:pPr>
        <w:pStyle w:val="CM8"/>
        <w:numPr>
          <w:ilvl w:val="0"/>
          <w:numId w:val="34"/>
        </w:numPr>
        <w:tabs>
          <w:tab w:val="left" w:pos="709"/>
        </w:tabs>
        <w:jc w:val="both"/>
        <w:rPr>
          <w:rFonts w:eastAsiaTheme="minorHAnsi"/>
          <w:sz w:val="22"/>
          <w:szCs w:val="22"/>
          <w:lang w:eastAsia="en-US"/>
        </w:rPr>
      </w:pPr>
      <w:r w:rsidRPr="00061D05">
        <w:rPr>
          <w:rFonts w:eastAsiaTheme="minorHAnsi"/>
          <w:sz w:val="22"/>
          <w:szCs w:val="22"/>
          <w:lang w:eastAsia="en-US"/>
        </w:rPr>
        <w:t>vigilare sull’osservanza delle prescrizioni del Modello 231 e del Codice Etico e di Comportamento di ARIA da parte degli Organi Sociali e dei Dipendenti ed in particolare sull’attuazione dei Protocolli contenuti nella Parte Speciale del Modello 231;</w:t>
      </w:r>
    </w:p>
    <w:p w14:paraId="58615293" w14:textId="77777777" w:rsidR="0085062A" w:rsidRPr="00061D05" w:rsidRDefault="0085062A" w:rsidP="0085062A">
      <w:pPr>
        <w:numPr>
          <w:ilvl w:val="0"/>
          <w:numId w:val="34"/>
        </w:numPr>
        <w:suppressAutoHyphens/>
        <w:spacing w:after="0" w:line="240" w:lineRule="auto"/>
        <w:jc w:val="both"/>
        <w:rPr>
          <w:rFonts w:ascii="Arial" w:hAnsi="Arial" w:cs="Arial"/>
        </w:rPr>
      </w:pPr>
      <w:r w:rsidRPr="00061D05">
        <w:rPr>
          <w:rFonts w:ascii="Arial" w:hAnsi="Arial" w:cs="Arial"/>
        </w:rPr>
        <w:t>esaminare i flussi informativi verso l’OdV;</w:t>
      </w:r>
    </w:p>
    <w:p w14:paraId="28A9BC7A" w14:textId="77777777" w:rsidR="0085062A" w:rsidRPr="00061D05" w:rsidRDefault="0085062A" w:rsidP="0085062A">
      <w:pPr>
        <w:pStyle w:val="CM8"/>
        <w:numPr>
          <w:ilvl w:val="0"/>
          <w:numId w:val="34"/>
        </w:numPr>
        <w:tabs>
          <w:tab w:val="left" w:pos="709"/>
        </w:tabs>
        <w:jc w:val="both"/>
        <w:rPr>
          <w:rFonts w:eastAsiaTheme="minorHAnsi"/>
          <w:sz w:val="22"/>
          <w:szCs w:val="22"/>
          <w:lang w:eastAsia="en-US"/>
        </w:rPr>
      </w:pPr>
      <w:r w:rsidRPr="00061D05">
        <w:rPr>
          <w:rFonts w:eastAsiaTheme="minorHAnsi"/>
          <w:sz w:val="22"/>
          <w:szCs w:val="22"/>
          <w:lang w:eastAsia="en-US"/>
        </w:rPr>
        <w:t>promuovere attività formativa in caso si riscontrino violazioni del Modello ed ogni qualvolta ciò si renda necessario od opportuno.</w:t>
      </w:r>
    </w:p>
    <w:p w14:paraId="12B05D74" w14:textId="77777777" w:rsidR="0085062A" w:rsidRDefault="0085062A" w:rsidP="0085062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</w:rPr>
      </w:pPr>
    </w:p>
    <w:p w14:paraId="12FDE969" w14:textId="77777777" w:rsidR="0085062A" w:rsidRDefault="0085062A" w:rsidP="008506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F76B82">
        <w:rPr>
          <w:rFonts w:ascii="Arial" w:eastAsia="Calibri" w:hAnsi="Arial" w:cs="Arial"/>
          <w:bCs/>
        </w:rPr>
        <w:t xml:space="preserve">Rappresentando l’Organismo e dirigendone le attività, il Presidente </w:t>
      </w:r>
      <w:r w:rsidRPr="00F76B82">
        <w:rPr>
          <w:rFonts w:ascii="Arial" w:hAnsi="Arial" w:cs="Arial"/>
        </w:rPr>
        <w:t>OdV dovrà inoltre</w:t>
      </w:r>
      <w:r>
        <w:rPr>
          <w:rFonts w:ascii="Arial" w:hAnsi="Arial" w:cs="Arial"/>
        </w:rPr>
        <w:t>:</w:t>
      </w:r>
    </w:p>
    <w:p w14:paraId="31F01273" w14:textId="77777777" w:rsidR="0085062A" w:rsidRPr="00CA28BD" w:rsidRDefault="0085062A" w:rsidP="0085062A">
      <w:pPr>
        <w:pStyle w:val="Paragrafoelenco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A28BD">
        <w:rPr>
          <w:rFonts w:ascii="Arial" w:hAnsi="Arial" w:cs="Arial"/>
        </w:rPr>
        <w:t>effettuare periodici scambi informativi con gli altri organi o strutture di controllo di ARIA (Collegio Sindacale, Responsabile per la Prevenzione della Corruzione e Trasparenza, Internal Audit, etc) e di Regione Lombardia - ove richiesto - nonché delle altre strutture aziendali ai fini dello svolgimento delle attività di competenza.</w:t>
      </w:r>
    </w:p>
    <w:p w14:paraId="62008D2F" w14:textId="77777777" w:rsidR="0085062A" w:rsidRDefault="0085062A" w:rsidP="0085062A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A3521E2" w14:textId="77777777" w:rsidR="0085062A" w:rsidRDefault="0085062A" w:rsidP="0085062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 tal fine è richiesto che il professionista possa garantire la propria presenza nella sede aziendale ove ciò sia necessario od opportuno per l’effettuazione di riunioni e per lo svolgimento delle verifiche e delle altre attività di competenza dell’organismo, nonché per altre necessità connesse all’incarico.</w:t>
      </w:r>
    </w:p>
    <w:p w14:paraId="7361C4D3" w14:textId="7741BEAC" w:rsidR="0085062A" w:rsidRPr="006C51BC" w:rsidRDefault="0085062A" w:rsidP="0085062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4C1B2B">
        <w:rPr>
          <w:rFonts w:ascii="Arial" w:hAnsi="Arial" w:cs="Arial"/>
        </w:rPr>
        <w:t>E’</w:t>
      </w:r>
      <w:r w:rsidR="009E359E">
        <w:rPr>
          <w:rFonts w:ascii="Arial" w:hAnsi="Arial" w:cs="Arial"/>
        </w:rPr>
        <w:t xml:space="preserve"> </w:t>
      </w:r>
      <w:r w:rsidRPr="004C1B2B">
        <w:rPr>
          <w:rFonts w:ascii="Arial" w:hAnsi="Arial" w:cs="Arial"/>
        </w:rPr>
        <w:t xml:space="preserve">richiesto un impegno minimo (in presenza e/o da remoto) </w:t>
      </w:r>
      <w:r w:rsidRPr="004C1B2B">
        <w:rPr>
          <w:rFonts w:ascii="Arial" w:hAnsi="Arial" w:cs="Arial"/>
          <w:b/>
          <w:bCs/>
        </w:rPr>
        <w:t xml:space="preserve">di </w:t>
      </w:r>
      <w:r w:rsidRPr="004C1B2B">
        <w:rPr>
          <w:rFonts w:ascii="Arial" w:hAnsi="Arial" w:cs="Arial"/>
          <w:b/>
          <w:bCs/>
          <w:color w:val="000000"/>
        </w:rPr>
        <w:t>3 incontri / mese.</w:t>
      </w:r>
    </w:p>
    <w:p w14:paraId="08C8B7CF" w14:textId="636C8394" w:rsidR="0085062A" w:rsidRDefault="0085062A" w:rsidP="0085062A">
      <w:pPr>
        <w:jc w:val="both"/>
        <w:rPr>
          <w:rFonts w:ascii="Arial" w:hAnsi="Arial" w:cs="Arial"/>
        </w:rPr>
      </w:pPr>
      <w:r w:rsidRPr="00231511">
        <w:rPr>
          <w:rFonts w:ascii="Arial" w:hAnsi="Arial" w:cs="Arial"/>
        </w:rPr>
        <w:t xml:space="preserve">Inoltre, il Presidente dell’OdV svolgerà anche il ruolo di </w:t>
      </w:r>
      <w:r w:rsidRPr="00231511">
        <w:rPr>
          <w:rFonts w:ascii="Arial" w:hAnsi="Arial" w:cs="Arial"/>
          <w:b/>
          <w:bCs/>
        </w:rPr>
        <w:t>Organismo Indipendente di Valutazione</w:t>
      </w:r>
      <w:r w:rsidRPr="00231511">
        <w:rPr>
          <w:rFonts w:ascii="Arial" w:hAnsi="Arial" w:cs="Arial"/>
        </w:rPr>
        <w:t xml:space="preserve"> (OIV) per quanto applicabile alla Società</w:t>
      </w:r>
      <w:r w:rsidR="00231511">
        <w:rPr>
          <w:rFonts w:ascii="Arial" w:hAnsi="Arial" w:cs="Arial"/>
        </w:rPr>
        <w:t>.</w:t>
      </w:r>
      <w:r w:rsidRPr="009E359E">
        <w:rPr>
          <w:rFonts w:ascii="Arial" w:hAnsi="Arial" w:cs="Arial"/>
        </w:rPr>
        <w:t xml:space="preserve"> </w:t>
      </w:r>
    </w:p>
    <w:p w14:paraId="17403C12" w14:textId="77777777" w:rsidR="0085062A" w:rsidRDefault="0085062A" w:rsidP="0085062A">
      <w:pPr>
        <w:jc w:val="both"/>
        <w:rPr>
          <w:rFonts w:ascii="Arial" w:hAnsi="Arial" w:cs="Arial"/>
        </w:rPr>
      </w:pPr>
      <w:r w:rsidRPr="004C2B49">
        <w:rPr>
          <w:rFonts w:ascii="Arial" w:hAnsi="Arial" w:cs="Arial"/>
        </w:rPr>
        <w:t xml:space="preserve">L’attività dovrà essere svolta con continuità d’azione, </w:t>
      </w:r>
      <w:r>
        <w:rPr>
          <w:rFonts w:ascii="Arial" w:hAnsi="Arial" w:cs="Arial"/>
        </w:rPr>
        <w:t xml:space="preserve">assicurando – oltre a quanto sopra specificato – l’effettuazione di ogni altra attività necessaria ai fini dell’espletamento dell’incarico con diligenza ed </w:t>
      </w:r>
      <w:r w:rsidRPr="004C2B49">
        <w:rPr>
          <w:rFonts w:ascii="Arial" w:hAnsi="Arial" w:cs="Arial"/>
        </w:rPr>
        <w:t>in conformità ai più elevati standard professionali e</w:t>
      </w:r>
      <w:r w:rsidRPr="00DE2170">
        <w:rPr>
          <w:rFonts w:ascii="Arial" w:eastAsia="Calibri" w:hAnsi="Arial" w:cs="Arial"/>
          <w:sz w:val="20"/>
          <w:szCs w:val="20"/>
        </w:rPr>
        <w:t xml:space="preserve"> </w:t>
      </w:r>
      <w:r w:rsidRPr="004C2B49">
        <w:rPr>
          <w:rFonts w:ascii="Arial" w:hAnsi="Arial" w:cs="Arial"/>
        </w:rPr>
        <w:t>secondo le best practices</w:t>
      </w:r>
      <w:r>
        <w:rPr>
          <w:rFonts w:ascii="Arial" w:hAnsi="Arial" w:cs="Arial"/>
        </w:rPr>
        <w:t xml:space="preserve"> applicate</w:t>
      </w:r>
      <w:r w:rsidRPr="004C2B49">
        <w:rPr>
          <w:rFonts w:ascii="Arial" w:hAnsi="Arial" w:cs="Arial"/>
        </w:rPr>
        <w:t xml:space="preserve"> in materia.</w:t>
      </w:r>
    </w:p>
    <w:p w14:paraId="164D370A" w14:textId="77777777" w:rsidR="0085062A" w:rsidRDefault="0085062A" w:rsidP="0085062A">
      <w:pPr>
        <w:jc w:val="both"/>
        <w:rPr>
          <w:rFonts w:ascii="Arial" w:hAnsi="Arial" w:cs="Arial"/>
          <w:bCs/>
        </w:rPr>
      </w:pPr>
      <w:r w:rsidRPr="00691C57">
        <w:rPr>
          <w:rFonts w:ascii="Arial" w:hAnsi="Arial" w:cs="Arial"/>
        </w:rPr>
        <w:t>L’Organismo di Vigilanza di ARIA è situato in elevata posizione all’interno dell’organigramma aziendale</w:t>
      </w:r>
      <w:r w:rsidRPr="00691C57">
        <w:rPr>
          <w:rFonts w:ascii="Arial" w:hAnsi="Arial" w:cs="Arial"/>
          <w:bCs/>
        </w:rPr>
        <w:t xml:space="preserve"> senza riporto gerarchico e con previsione di un riporto informativo al massimo vertice aziendale</w:t>
      </w:r>
      <w:r>
        <w:rPr>
          <w:rFonts w:ascii="Arial" w:hAnsi="Arial" w:cs="Arial"/>
          <w:bCs/>
        </w:rPr>
        <w:t xml:space="preserve"> tramite relazioni semestrali sulle attività svolte, previa definizione delle stesse con pianificazioni annuali, oltre ad una comunicazione su base continuativa. </w:t>
      </w:r>
    </w:p>
    <w:p w14:paraId="2B452C76" w14:textId="77777777" w:rsidR="0085062A" w:rsidRDefault="0085062A" w:rsidP="0085062A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La posizione ricercata richiede pertanto: </w:t>
      </w:r>
    </w:p>
    <w:p w14:paraId="17C77CB1" w14:textId="77777777" w:rsidR="0085062A" w:rsidRDefault="0085062A" w:rsidP="0085062A">
      <w:pPr>
        <w:pStyle w:val="Paragrafoelenco"/>
        <w:numPr>
          <w:ilvl w:val="0"/>
          <w:numId w:val="35"/>
        </w:numPr>
        <w:jc w:val="both"/>
        <w:rPr>
          <w:rFonts w:ascii="Arial" w:eastAsia="Calibri" w:hAnsi="Arial" w:cs="Arial"/>
        </w:rPr>
      </w:pPr>
      <w:r w:rsidRPr="003E52B3">
        <w:rPr>
          <w:rFonts w:ascii="Arial" w:eastAsia="ArialMT" w:hAnsi="Arial" w:cs="Arial"/>
          <w:lang w:eastAsia="it-IT"/>
        </w:rPr>
        <w:t>specific</w:t>
      </w:r>
      <w:r>
        <w:rPr>
          <w:rFonts w:ascii="Arial" w:eastAsia="ArialMT" w:hAnsi="Arial" w:cs="Arial"/>
          <w:lang w:eastAsia="it-IT"/>
        </w:rPr>
        <w:t>he</w:t>
      </w:r>
      <w:r w:rsidRPr="003E52B3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3E52B3">
        <w:rPr>
          <w:rFonts w:ascii="Arial" w:eastAsia="ArialMT" w:hAnsi="Arial" w:cs="Arial"/>
          <w:lang w:eastAsia="it-IT"/>
        </w:rPr>
        <w:t xml:space="preserve">competenze e </w:t>
      </w:r>
      <w:r>
        <w:rPr>
          <w:rFonts w:ascii="Arial" w:eastAsia="ArialMT" w:hAnsi="Arial" w:cs="Arial"/>
          <w:lang w:eastAsia="it-IT"/>
        </w:rPr>
        <w:t xml:space="preserve">solida </w:t>
      </w:r>
      <w:r>
        <w:rPr>
          <w:rFonts w:ascii="Arial" w:eastAsia="Calibri" w:hAnsi="Arial" w:cs="Arial"/>
        </w:rPr>
        <w:t xml:space="preserve">esperienza </w:t>
      </w:r>
      <w:r w:rsidRPr="003E52B3">
        <w:rPr>
          <w:rFonts w:ascii="Arial" w:eastAsia="Calibri" w:hAnsi="Arial" w:cs="Arial"/>
        </w:rPr>
        <w:t>nel settore della consulenza legale in materia di compliance e diritto penale di impresa e, segnatamente in tema di D. Lgs. 231/01</w:t>
      </w:r>
      <w:r>
        <w:rPr>
          <w:rFonts w:ascii="Arial" w:eastAsia="Calibri" w:hAnsi="Arial" w:cs="Arial"/>
        </w:rPr>
        <w:t>;</w:t>
      </w:r>
    </w:p>
    <w:p w14:paraId="5B075343" w14:textId="4CF7E207" w:rsidR="0085062A" w:rsidRPr="003E52B3" w:rsidRDefault="0085062A" w:rsidP="0085062A">
      <w:pPr>
        <w:pStyle w:val="Paragrafoelenco"/>
        <w:numPr>
          <w:ilvl w:val="0"/>
          <w:numId w:val="35"/>
        </w:numPr>
        <w:jc w:val="both"/>
        <w:rPr>
          <w:rFonts w:ascii="Arial" w:eastAsia="Calibri" w:hAnsi="Arial" w:cs="Arial"/>
        </w:rPr>
      </w:pPr>
      <w:r>
        <w:rPr>
          <w:rFonts w:ascii="Arial" w:eastAsia="ArialMT" w:hAnsi="Arial" w:cs="Arial"/>
          <w:lang w:eastAsia="it-IT"/>
        </w:rPr>
        <w:t>conoscenza della normativa applicabile alle società in house con particolare riferimento al Codice Appalti e alla normativa in materia di Anticorruzione e Trasparenza (a titolo esemplificativo e non esaustivo L. n. 190/2012; D. Lgs. 33/2013; D. Lgs. 39/2013; etc);</w:t>
      </w:r>
    </w:p>
    <w:p w14:paraId="43121DB0" w14:textId="77777777" w:rsidR="0085062A" w:rsidRDefault="0085062A" w:rsidP="0085062A">
      <w:pPr>
        <w:pStyle w:val="Paragrafoelenco"/>
        <w:numPr>
          <w:ilvl w:val="0"/>
          <w:numId w:val="35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ottime</w:t>
      </w:r>
      <w:r w:rsidRPr="00DA1446">
        <w:rPr>
          <w:rFonts w:ascii="Arial" w:eastAsia="Times New Roman" w:hAnsi="Arial" w:cs="Arial"/>
          <w:color w:val="000000"/>
          <w:lang w:eastAsia="ar-SA"/>
        </w:rPr>
        <w:t xml:space="preserve"> capacità relazionali ed interpersonali</w:t>
      </w:r>
      <w:r>
        <w:rPr>
          <w:rFonts w:ascii="Arial" w:eastAsia="Times New Roman" w:hAnsi="Arial" w:cs="Arial"/>
          <w:color w:val="000000"/>
          <w:lang w:eastAsia="ar-SA"/>
        </w:rPr>
        <w:t>;</w:t>
      </w:r>
      <w:r w:rsidRPr="00DA1446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2909B571" w14:textId="77777777" w:rsidR="0085062A" w:rsidRDefault="0085062A" w:rsidP="0085062A">
      <w:pPr>
        <w:pStyle w:val="Paragrafoelenco"/>
        <w:numPr>
          <w:ilvl w:val="0"/>
          <w:numId w:val="35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competenza in materia di organizzazione e processi aziendali.</w:t>
      </w:r>
    </w:p>
    <w:p w14:paraId="4BCEC595" w14:textId="77777777" w:rsidR="0085062A" w:rsidRDefault="0085062A" w:rsidP="0085062A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504A7263" w14:textId="786686B9" w:rsidR="0085062A" w:rsidRDefault="0085062A" w:rsidP="0085062A">
      <w:pPr>
        <w:jc w:val="both"/>
        <w:rPr>
          <w:rFonts w:ascii="Arial" w:hAnsi="Arial" w:cs="Arial"/>
          <w:bCs/>
        </w:rPr>
      </w:pPr>
      <w:r w:rsidRPr="005850F6">
        <w:rPr>
          <w:rFonts w:ascii="Arial" w:hAnsi="Arial" w:cs="Arial"/>
          <w:bCs/>
        </w:rPr>
        <w:t>Eventuali trasferte fuori del Comune di Milano che si rendessero necessarie ai fini dell’espletamento dell’incarico saranno rimborsate previa autorizzazione dell’azienda.</w:t>
      </w:r>
    </w:p>
    <w:p w14:paraId="16BACAC4" w14:textId="77777777" w:rsidR="0085062A" w:rsidRPr="0085062A" w:rsidRDefault="0085062A" w:rsidP="0085062A">
      <w:pPr>
        <w:spacing w:after="0"/>
        <w:jc w:val="both"/>
        <w:rPr>
          <w:rFonts w:ascii="Arial" w:hAnsi="Arial" w:cs="Arial"/>
          <w:b/>
          <w:color w:val="000000"/>
        </w:rPr>
      </w:pPr>
      <w:r w:rsidRPr="0085062A">
        <w:rPr>
          <w:rFonts w:ascii="Arial" w:hAnsi="Arial" w:cs="Arial"/>
          <w:b/>
          <w:color w:val="000000"/>
        </w:rPr>
        <w:t>Il Professionista è tenuto a:</w:t>
      </w:r>
    </w:p>
    <w:p w14:paraId="17017A00" w14:textId="77777777" w:rsidR="0085062A" w:rsidRPr="0085062A" w:rsidRDefault="0085062A" w:rsidP="0085062A">
      <w:pPr>
        <w:numPr>
          <w:ilvl w:val="0"/>
          <w:numId w:val="38"/>
        </w:numPr>
        <w:spacing w:after="0"/>
        <w:jc w:val="both"/>
        <w:rPr>
          <w:rFonts w:ascii="Arial" w:hAnsi="Arial" w:cs="Arial"/>
          <w:color w:val="000000"/>
        </w:rPr>
      </w:pPr>
      <w:r w:rsidRPr="0085062A">
        <w:rPr>
          <w:rFonts w:ascii="Arial" w:hAnsi="Arial" w:cs="Arial"/>
          <w:color w:val="000000"/>
        </w:rPr>
        <w:t>svolgere con diligenza l’incarico e a fornire la propria opera con scienza e coscienza;</w:t>
      </w:r>
    </w:p>
    <w:p w14:paraId="2EB21FB4" w14:textId="77777777" w:rsidR="0085062A" w:rsidRPr="0085062A" w:rsidRDefault="0085062A" w:rsidP="0085062A">
      <w:pPr>
        <w:numPr>
          <w:ilvl w:val="0"/>
          <w:numId w:val="38"/>
        </w:numPr>
        <w:spacing w:after="0"/>
        <w:jc w:val="both"/>
        <w:rPr>
          <w:rFonts w:ascii="Arial" w:hAnsi="Arial" w:cs="Arial"/>
          <w:color w:val="000000"/>
        </w:rPr>
      </w:pPr>
      <w:r w:rsidRPr="0085062A">
        <w:rPr>
          <w:rFonts w:ascii="Arial" w:hAnsi="Arial" w:cs="Arial"/>
          <w:color w:val="000000"/>
        </w:rPr>
        <w:t>a relazionare periodicamente ai propri referenti l’andamento dei progetti;</w:t>
      </w:r>
    </w:p>
    <w:p w14:paraId="0276FDBB" w14:textId="77777777" w:rsidR="0085062A" w:rsidRPr="0085062A" w:rsidRDefault="0085062A" w:rsidP="0085062A">
      <w:pPr>
        <w:numPr>
          <w:ilvl w:val="0"/>
          <w:numId w:val="38"/>
        </w:numPr>
        <w:spacing w:after="0"/>
        <w:jc w:val="both"/>
        <w:rPr>
          <w:rFonts w:ascii="Arial" w:hAnsi="Arial" w:cs="Arial"/>
          <w:color w:val="000000"/>
        </w:rPr>
      </w:pPr>
      <w:r w:rsidRPr="0085062A">
        <w:rPr>
          <w:rFonts w:ascii="Arial" w:hAnsi="Arial" w:cs="Arial"/>
          <w:color w:val="000000"/>
        </w:rPr>
        <w:t>ad eseguire e produrre quanto necessario alla completa definizione dell’oggetto dell’incarico;</w:t>
      </w:r>
    </w:p>
    <w:p w14:paraId="29F0B166" w14:textId="77777777" w:rsidR="0085062A" w:rsidRPr="0085062A" w:rsidRDefault="0085062A" w:rsidP="0085062A">
      <w:pPr>
        <w:numPr>
          <w:ilvl w:val="0"/>
          <w:numId w:val="38"/>
        </w:numPr>
        <w:spacing w:after="0"/>
        <w:jc w:val="both"/>
        <w:rPr>
          <w:rFonts w:ascii="Arial" w:hAnsi="Arial" w:cs="Arial"/>
          <w:color w:val="000000"/>
        </w:rPr>
      </w:pPr>
      <w:r w:rsidRPr="0085062A">
        <w:rPr>
          <w:rFonts w:ascii="Arial" w:hAnsi="Arial" w:cs="Arial"/>
          <w:color w:val="000000"/>
        </w:rPr>
        <w:t>svolgere inoltre l’incarico in piena autonomia tecnica ed organizzativa, senza alcun vincolo di subordinazione e avrà cura di prendere tutti i contatti che si rendano necessari con gli organi, enti ed organismi competenti, curando tutti gli adempimenti indispensabili ed opportuni per garantire l’espletamento delle prestazioni sopraindicate.</w:t>
      </w:r>
    </w:p>
    <w:p w14:paraId="11D24DF5" w14:textId="77777777" w:rsidR="0085062A" w:rsidRPr="00AF5DE3" w:rsidRDefault="0085062A" w:rsidP="0085062A">
      <w:pPr>
        <w:spacing w:after="0"/>
        <w:jc w:val="both"/>
        <w:rPr>
          <w:color w:val="000000"/>
        </w:rPr>
      </w:pPr>
    </w:p>
    <w:p w14:paraId="035CB5E5" w14:textId="4CD9F238" w:rsidR="0085062A" w:rsidRPr="00262E64" w:rsidRDefault="0085062A" w:rsidP="0091778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85062A">
        <w:rPr>
          <w:rFonts w:ascii="Arial" w:hAnsi="Arial" w:cs="Arial"/>
          <w:color w:val="000000"/>
        </w:rPr>
        <w:t>L’attività sarà svolta presso la sede di Aria S.p.A</w:t>
      </w:r>
      <w:r w:rsidR="00BC398E" w:rsidRPr="005850F6">
        <w:rPr>
          <w:rFonts w:ascii="Arial" w:hAnsi="Arial" w:cs="Arial"/>
          <w:bCs/>
          <w:color w:val="000000"/>
        </w:rPr>
        <w:t>, non saranno pertanto riconosciuti rimborsi</w:t>
      </w:r>
      <w:r w:rsidR="00BC398E">
        <w:rPr>
          <w:rFonts w:ascii="Arial" w:hAnsi="Arial" w:cs="Arial"/>
          <w:bCs/>
          <w:color w:val="000000"/>
        </w:rPr>
        <w:t>,</w:t>
      </w:r>
      <w:r w:rsidR="00BC398E" w:rsidRPr="005850F6">
        <w:rPr>
          <w:rFonts w:ascii="Arial" w:hAnsi="Arial" w:cs="Arial"/>
          <w:bCs/>
          <w:color w:val="000000"/>
        </w:rPr>
        <w:t xml:space="preserve"> spese o indennità di trasferta.</w:t>
      </w:r>
      <w:r w:rsidR="00BC398E">
        <w:rPr>
          <w:rFonts w:ascii="Arial" w:hAnsi="Arial" w:cs="Arial"/>
          <w:bCs/>
          <w:color w:val="000000"/>
        </w:rPr>
        <w:t xml:space="preserve"> </w:t>
      </w:r>
      <w:r w:rsidRPr="0085062A">
        <w:rPr>
          <w:rFonts w:ascii="Arial" w:hAnsi="Arial" w:cs="Arial"/>
          <w:color w:val="000000"/>
        </w:rPr>
        <w:t>In caso di richiesta da parte di Aria S.p.A., il professionista dovrà poter lavorare da casa con adeguata connessione di rete.</w:t>
      </w:r>
    </w:p>
    <w:p w14:paraId="791A5A89" w14:textId="77777777" w:rsidR="002916AD" w:rsidRDefault="002916AD" w:rsidP="002916AD">
      <w:pPr>
        <w:spacing w:after="160" w:line="259" w:lineRule="auto"/>
        <w:jc w:val="both"/>
        <w:rPr>
          <w:rFonts w:ascii="Arial" w:hAnsi="Arial" w:cs="Arial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lastRenderedPageBreak/>
        <w:t>Come partecipare</w:t>
      </w:r>
    </w:p>
    <w:p w14:paraId="086CFF73" w14:textId="77777777" w:rsidR="005F647F" w:rsidRDefault="005F647F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27E11C7A" w14:textId="4202835F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 xml:space="preserve">La domanda di partecipazione può essere presentata, a partire </w:t>
      </w:r>
      <w:r w:rsidRPr="007728B4">
        <w:rPr>
          <w:rFonts w:ascii="Arial" w:eastAsia="Times New Roman" w:hAnsi="Arial" w:cs="Arial"/>
          <w:color w:val="333333"/>
          <w:lang w:eastAsia="it-IT"/>
        </w:rPr>
        <w:t>dalle ore 10:00 del </w:t>
      </w:r>
      <w:r w:rsidR="00D526BB">
        <w:rPr>
          <w:rFonts w:ascii="Arial" w:eastAsia="Times New Roman" w:hAnsi="Arial" w:cs="Arial"/>
          <w:b/>
          <w:bCs/>
          <w:lang w:eastAsia="it-IT"/>
        </w:rPr>
        <w:t>6</w:t>
      </w:r>
      <w:r w:rsidR="00CA181C"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D526BB">
        <w:rPr>
          <w:rFonts w:ascii="Arial" w:eastAsia="Times New Roman" w:hAnsi="Arial" w:cs="Arial"/>
          <w:b/>
          <w:bCs/>
          <w:lang w:eastAsia="it-IT"/>
        </w:rPr>
        <w:t>10</w:t>
      </w:r>
      <w:r w:rsidR="00CA181C"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58065D">
        <w:rPr>
          <w:rFonts w:ascii="Arial" w:eastAsia="Times New Roman" w:hAnsi="Arial" w:cs="Arial"/>
          <w:b/>
          <w:bCs/>
          <w:lang w:eastAsia="it-IT"/>
        </w:rPr>
        <w:t>2022</w:t>
      </w:r>
      <w:r w:rsidR="00E972D5" w:rsidRPr="007728B4">
        <w:rPr>
          <w:rFonts w:ascii="Arial" w:eastAsia="Times New Roman" w:hAnsi="Arial" w:cs="Arial"/>
          <w:color w:val="FF0000"/>
          <w:lang w:eastAsia="it-IT"/>
        </w:rPr>
        <w:t> </w:t>
      </w:r>
      <w:r w:rsidRPr="007728B4">
        <w:rPr>
          <w:rFonts w:ascii="Arial" w:eastAsia="Times New Roman" w:hAnsi="Arial" w:cs="Arial"/>
          <w:color w:val="333333"/>
          <w:lang w:eastAsia="it-IT"/>
        </w:rPr>
        <w:t>ed entro e non oltre le ore 16:00 del </w:t>
      </w:r>
      <w:r w:rsidR="00D526BB">
        <w:rPr>
          <w:rFonts w:ascii="Arial" w:eastAsia="Times New Roman" w:hAnsi="Arial" w:cs="Arial"/>
          <w:b/>
          <w:bCs/>
          <w:lang w:eastAsia="it-IT"/>
        </w:rPr>
        <w:t>18</w:t>
      </w:r>
      <w:r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D526BB">
        <w:rPr>
          <w:rFonts w:ascii="Arial" w:eastAsia="Times New Roman" w:hAnsi="Arial" w:cs="Arial"/>
          <w:b/>
          <w:bCs/>
          <w:lang w:eastAsia="it-IT"/>
        </w:rPr>
        <w:t>10</w:t>
      </w:r>
      <w:r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58065D">
        <w:rPr>
          <w:rFonts w:ascii="Arial" w:eastAsia="Times New Roman" w:hAnsi="Arial" w:cs="Arial"/>
          <w:b/>
          <w:bCs/>
          <w:lang w:eastAsia="it-IT"/>
        </w:rPr>
        <w:t>2022</w:t>
      </w:r>
      <w:r w:rsidRPr="007728B4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8" w:history="1">
        <w:r w:rsidRPr="007728B4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0C7A1F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10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11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4415C3EA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4255FA" w:rsidRDefault="00DF10CD" w:rsidP="004255FA">
      <w:pPr>
        <w:jc w:val="both"/>
        <w:rPr>
          <w:rFonts w:ascii="Arial" w:eastAsia="Times New Roman" w:hAnsi="Arial" w:cs="Arial"/>
          <w:lang w:eastAsia="ar-SA"/>
        </w:rPr>
      </w:pPr>
      <w:r w:rsidRPr="004255FA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45FDAED7" w14:textId="13F3EE2F" w:rsidR="00DF10CD" w:rsidRPr="00F0161B" w:rsidRDefault="0077623E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F0161B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0294852" w14:textId="18FE5758" w:rsidR="00DF10CD" w:rsidRPr="00F0161B" w:rsidRDefault="00D25269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c</w:t>
      </w:r>
      <w:r w:rsidR="00DF10CD" w:rsidRPr="00F0161B">
        <w:rPr>
          <w:rFonts w:ascii="Arial" w:eastAsia="Times New Roman" w:hAnsi="Arial" w:cs="Arial"/>
          <w:color w:val="000000"/>
          <w:lang w:eastAsia="ar-SA"/>
        </w:rPr>
        <w:t xml:space="preserve">urriculum vitae in </w:t>
      </w:r>
      <w:r w:rsidR="001C2996">
        <w:rPr>
          <w:rFonts w:ascii="Arial" w:eastAsia="Times New Roman" w:hAnsi="Arial" w:cs="Arial"/>
          <w:color w:val="000000"/>
          <w:lang w:eastAsia="ar-SA"/>
        </w:rPr>
        <w:t>fo</w:t>
      </w:r>
      <w:r w:rsidR="00006D83">
        <w:rPr>
          <w:rFonts w:ascii="Arial" w:eastAsia="Times New Roman" w:hAnsi="Arial" w:cs="Arial"/>
          <w:color w:val="000000"/>
          <w:lang w:eastAsia="ar-SA"/>
        </w:rPr>
        <w:t>r</w:t>
      </w:r>
      <w:r w:rsidR="001C2996">
        <w:rPr>
          <w:rFonts w:ascii="Arial" w:eastAsia="Times New Roman" w:hAnsi="Arial" w:cs="Arial"/>
          <w:color w:val="000000"/>
          <w:lang w:eastAsia="ar-SA"/>
        </w:rPr>
        <w:t xml:space="preserve">mato europeo e in </w:t>
      </w:r>
      <w:r w:rsidR="00DF10CD" w:rsidRPr="00F0161B">
        <w:rPr>
          <w:rFonts w:ascii="Arial" w:eastAsia="Times New Roman" w:hAnsi="Arial" w:cs="Arial"/>
          <w:color w:val="000000"/>
          <w:lang w:eastAsia="ar-SA"/>
        </w:rPr>
        <w:t>lingua italiana;</w:t>
      </w:r>
    </w:p>
    <w:p w14:paraId="2C2D5D2D" w14:textId="6C15F175" w:rsidR="00DF10CD" w:rsidRDefault="00D25269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3" w:name="_Hlk96875183"/>
      <w:r>
        <w:rPr>
          <w:rFonts w:ascii="Arial" w:eastAsia="Times New Roman" w:hAnsi="Arial" w:cs="Arial"/>
          <w:color w:val="000000"/>
          <w:lang w:eastAsia="ar-SA"/>
        </w:rPr>
        <w:t>a</w:t>
      </w:r>
      <w:r w:rsidR="00DF10CD" w:rsidRPr="00F0161B">
        <w:rPr>
          <w:rFonts w:ascii="Arial" w:eastAsia="Times New Roman" w:hAnsi="Arial" w:cs="Arial"/>
          <w:color w:val="000000"/>
          <w:lang w:eastAsia="ar-SA"/>
        </w:rPr>
        <w:t>ttestato del titolo di studio</w:t>
      </w:r>
      <w:r w:rsidR="00B83133">
        <w:rPr>
          <w:rFonts w:ascii="Arial" w:eastAsia="Times New Roman" w:hAnsi="Arial" w:cs="Arial"/>
          <w:color w:val="000000"/>
          <w:lang w:eastAsia="ar-SA"/>
        </w:rPr>
        <w:t>;</w:t>
      </w:r>
    </w:p>
    <w:p w14:paraId="5AEA45D8" w14:textId="493C19E8" w:rsidR="00B83133" w:rsidRDefault="00B83133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iscrizione all’albo degli avvocati.</w:t>
      </w:r>
    </w:p>
    <w:bookmarkEnd w:id="3"/>
    <w:p w14:paraId="3AE5D6A6" w14:textId="5E651A5B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1E6861E4" w14:textId="74D3D813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lastRenderedPageBreak/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25803B86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43785966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7B0A7019" w14:textId="3B33D058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5A7B6B50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BD0BC32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1D0A5BB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5C72A90F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35CC9225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4F6092FC" w:rsidR="001A01A0" w:rsidRPr="007114A3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4" w:name="_Hlk110421589"/>
      <w:r w:rsidRPr="007114A3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46F3B59F" w:rsidR="001A01A0" w:rsidRPr="007114A3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448F547F" w:rsidR="001A01A0" w:rsidRPr="007114A3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EF1D9E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4740106B" w:rsidR="001A01A0" w:rsidRPr="007114A3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EF1D9E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="00D933C4" w:rsidRPr="00D933C4">
        <w:rPr>
          <w:rFonts w:ascii="Arial" w:eastAsia="Times New Roman" w:hAnsi="Arial" w:cs="Arial"/>
          <w:b/>
          <w:bCs/>
          <w:color w:val="000000"/>
          <w:lang w:eastAsia="ar-SA"/>
        </w:rPr>
        <w:t>su</w:t>
      </w:r>
      <w:r w:rsidRPr="00D933C4">
        <w:rPr>
          <w:rFonts w:ascii="Arial" w:eastAsia="Times New Roman" w:hAnsi="Arial" w:cs="Arial"/>
          <w:b/>
          <w:bCs/>
          <w:color w:val="000000"/>
          <w:lang w:eastAsia="ar-SA"/>
        </w:rPr>
        <w:t>l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 xml:space="preserve"> colloquio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4BC36326" w14:textId="5EE74AAA" w:rsidR="001A01A0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D49F416" w14:textId="0D33E9B4" w:rsidR="00A92688" w:rsidRPr="007068C8" w:rsidRDefault="00A92688" w:rsidP="002F2681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7728B4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7728B4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7728B4">
        <w:rPr>
          <w:rFonts w:ascii="Arial" w:hAnsi="Arial" w:cs="Arial"/>
          <w:b/>
          <w:bCs/>
          <w:i/>
          <w:iCs/>
          <w:u w:val="single"/>
        </w:rPr>
        <w:t>richiesti per l</w:t>
      </w:r>
      <w:r w:rsidR="00D933C4"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con punteggio massimo maturabile 60 punti:</w:t>
      </w:r>
    </w:p>
    <w:p w14:paraId="5925D36C" w14:textId="77777777" w:rsidR="00A92688" w:rsidRPr="00780492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7B7E0228" w14:textId="6A09E32C" w:rsidR="00DF09AC" w:rsidRDefault="00DF09AC" w:rsidP="00DF09AC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bookmarkStart w:id="5" w:name="_Hlk98089570"/>
      <w:r w:rsidRPr="00D03B32">
        <w:rPr>
          <w:rFonts w:ascii="Arial" w:eastAsia="ArialMT" w:hAnsi="Arial" w:cs="Arial"/>
          <w:b/>
          <w:bCs/>
          <w:i/>
          <w:iCs/>
          <w:lang w:eastAsia="it-IT"/>
        </w:rPr>
        <w:lastRenderedPageBreak/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Pr="00D03B32">
        <w:rPr>
          <w:rFonts w:ascii="Arial" w:eastAsia="ArialMT" w:hAnsi="Arial" w:cs="Arial"/>
          <w:b/>
          <w:bCs/>
          <w:i/>
          <w:iCs/>
          <w:lang w:eastAsia="it-IT"/>
        </w:rPr>
        <w:t xml:space="preserve"> – Esperienza specifica: </w:t>
      </w:r>
      <w:r w:rsidRPr="00917780">
        <w:rPr>
          <w:rFonts w:ascii="Arial" w:eastAsia="Times New Roman" w:hAnsi="Arial" w:cs="Arial"/>
          <w:color w:val="000000"/>
          <w:lang w:eastAsia="ar-SA"/>
        </w:rPr>
        <w:t>esperienza lavorativa minima di 5 anni nel ruolo di Presidente e/o di componente di Organismi di Vigilanza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(massimo </w:t>
      </w:r>
      <w:r w:rsidR="00586321">
        <w:rPr>
          <w:rFonts w:ascii="Arial" w:eastAsia="Times New Roman" w:hAnsi="Arial" w:cs="Arial"/>
          <w:b/>
          <w:bCs/>
          <w:color w:val="000000"/>
          <w:lang w:eastAsia="ar-SA"/>
        </w:rPr>
        <w:t>1</w:t>
      </w:r>
      <w:r w:rsidR="00F0394F">
        <w:rPr>
          <w:rFonts w:ascii="Arial" w:eastAsia="Times New Roman" w:hAnsi="Arial" w:cs="Arial"/>
          <w:b/>
          <w:bCs/>
          <w:color w:val="000000"/>
          <w:lang w:eastAsia="ar-SA"/>
        </w:rPr>
        <w:t>8</w:t>
      </w:r>
      <w:r w:rsidR="00586321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punti).</w:t>
      </w:r>
    </w:p>
    <w:p w14:paraId="3F354A25" w14:textId="7E24EADB" w:rsidR="00DF09AC" w:rsidRDefault="00DE0BFE" w:rsidP="0091778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B87D06">
        <w:rPr>
          <w:rFonts w:ascii="Arial" w:eastAsia="Times New Roman" w:hAnsi="Arial" w:cs="Arial"/>
          <w:color w:val="000000"/>
          <w:lang w:eastAsia="ar-SA"/>
        </w:rPr>
        <w:t>La Commissione assegnerà il punteggio a fronte di dimostrata esperienza lavorativa minima di 5 anni nel ruolo di Presidente e/o di componente di Organismi di Vigilanza</w:t>
      </w:r>
      <w:r w:rsidR="00871178"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="00586321" w:rsidRPr="0052738B">
        <w:rPr>
          <w:rFonts w:ascii="Arial" w:eastAsia="Times New Roman" w:hAnsi="Arial" w:cs="Arial"/>
          <w:color w:val="000000"/>
          <w:lang w:eastAsia="ar-SA"/>
        </w:rPr>
        <w:t>assegn</w:t>
      </w:r>
      <w:r w:rsidR="00753179">
        <w:rPr>
          <w:rFonts w:ascii="Arial" w:eastAsia="Times New Roman" w:hAnsi="Arial" w:cs="Arial"/>
          <w:color w:val="000000"/>
          <w:lang w:eastAsia="ar-SA"/>
        </w:rPr>
        <w:t xml:space="preserve">ando </w:t>
      </w:r>
      <w:r w:rsidR="00951DA9" w:rsidRPr="0052738B">
        <w:rPr>
          <w:rFonts w:ascii="Arial" w:eastAsia="Times New Roman" w:hAnsi="Arial" w:cs="Arial"/>
          <w:color w:val="000000"/>
          <w:lang w:eastAsia="ar-SA"/>
        </w:rPr>
        <w:t xml:space="preserve">2 punti </w:t>
      </w:r>
      <w:r w:rsidR="00DF09AC" w:rsidRPr="0052738B">
        <w:rPr>
          <w:rFonts w:ascii="Arial" w:eastAsia="ArialMT" w:hAnsi="Arial" w:cs="Arial"/>
          <w:lang w:eastAsia="it-IT"/>
        </w:rPr>
        <w:t xml:space="preserve">per ogni anno di esperienza </w:t>
      </w:r>
      <w:r w:rsidR="00BB72F0">
        <w:rPr>
          <w:rFonts w:ascii="Arial" w:eastAsia="Times New Roman" w:hAnsi="Arial" w:cs="Arial"/>
          <w:color w:val="000000"/>
          <w:lang w:eastAsia="ar-SA"/>
        </w:rPr>
        <w:t xml:space="preserve">oltre </w:t>
      </w:r>
      <w:r w:rsidR="00DF09AC" w:rsidRPr="0052738B">
        <w:rPr>
          <w:rFonts w:ascii="Arial" w:eastAsia="Times New Roman" w:hAnsi="Arial" w:cs="Arial"/>
          <w:color w:val="000000"/>
          <w:lang w:eastAsia="ar-SA"/>
        </w:rPr>
        <w:t>all’esperienza minima di 5 anni</w:t>
      </w:r>
      <w:r w:rsidR="00246BA2" w:rsidRPr="0052738B">
        <w:rPr>
          <w:rFonts w:ascii="Arial" w:eastAsia="Times New Roman" w:hAnsi="Arial" w:cs="Arial"/>
          <w:color w:val="000000"/>
          <w:lang w:eastAsia="ar-SA"/>
        </w:rPr>
        <w:t xml:space="preserve">, espressamente </w:t>
      </w:r>
      <w:r w:rsidR="00D534B4">
        <w:rPr>
          <w:rFonts w:ascii="Arial" w:eastAsia="Times New Roman" w:hAnsi="Arial" w:cs="Arial"/>
          <w:color w:val="000000"/>
          <w:lang w:eastAsia="ar-SA"/>
        </w:rPr>
        <w:t>citata nel cv</w:t>
      </w:r>
      <w:r w:rsidR="00246BA2" w:rsidRPr="0052738B">
        <w:rPr>
          <w:rFonts w:ascii="Arial" w:eastAsia="Times New Roman" w:hAnsi="Arial" w:cs="Arial"/>
          <w:color w:val="000000"/>
          <w:lang w:eastAsia="ar-SA"/>
        </w:rPr>
        <w:t>.</w:t>
      </w:r>
    </w:p>
    <w:p w14:paraId="2775A5A9" w14:textId="0CBD8204" w:rsidR="00C21DF2" w:rsidRPr="00D56BB7" w:rsidRDefault="00C21DF2" w:rsidP="00C21DF2">
      <w:pPr>
        <w:jc w:val="both"/>
        <w:rPr>
          <w:rFonts w:ascii="Arial" w:eastAsia="Calibri" w:hAnsi="Arial" w:cs="Arial"/>
          <w:b/>
          <w:bCs/>
        </w:rPr>
      </w:pP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– Competenze ed esperienze specifiche </w:t>
      </w:r>
      <w:r w:rsidRPr="008C0E83">
        <w:rPr>
          <w:rFonts w:ascii="Arial" w:eastAsia="ArialMT" w:hAnsi="Arial" w:cs="Arial"/>
          <w:lang w:eastAsia="it-IT"/>
        </w:rPr>
        <w:t>maturate in grandi studi legali o aziende di grandi dimensioni</w:t>
      </w:r>
      <w:r w:rsidRPr="008C0E83">
        <w:rPr>
          <w:rFonts w:ascii="Arial" w:eastAsia="ArialMT" w:hAnsi="Arial" w:cs="Arial"/>
          <w:i/>
          <w:iCs/>
          <w:lang w:eastAsia="it-IT"/>
        </w:rPr>
        <w:t xml:space="preserve"> </w:t>
      </w:r>
      <w:r w:rsidRPr="008C0E83">
        <w:rPr>
          <w:rFonts w:ascii="Arial" w:eastAsia="Calibri" w:hAnsi="Arial" w:cs="Arial"/>
        </w:rPr>
        <w:t>nel settore della consulenza legale in materia di compliance e diritto penale di impresa e, segnatamente in tema di D. Lgs. 231/01</w:t>
      </w:r>
      <w:r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(massimo 1</w:t>
      </w:r>
      <w:r w:rsidR="00F93AEF">
        <w:rPr>
          <w:rFonts w:ascii="Arial" w:eastAsia="Times New Roman" w:hAnsi="Arial" w:cs="Arial"/>
          <w:b/>
          <w:bCs/>
          <w:color w:val="000000"/>
          <w:lang w:eastAsia="ar-SA"/>
        </w:rPr>
        <w:t>8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punti)</w:t>
      </w:r>
      <w:r w:rsidRPr="00D56BB7">
        <w:rPr>
          <w:rFonts w:ascii="Arial" w:eastAsia="Calibri" w:hAnsi="Arial" w:cs="Arial"/>
          <w:b/>
          <w:bCs/>
        </w:rPr>
        <w:t xml:space="preserve">. </w:t>
      </w:r>
    </w:p>
    <w:p w14:paraId="6760FDF0" w14:textId="748B9A83" w:rsidR="00C21DF2" w:rsidRDefault="00C21DF2" w:rsidP="00C21DF2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La Commissione assegnerà il punteggio a fronte di dimostrata </w:t>
      </w:r>
      <w:r w:rsidRPr="00AD791D">
        <w:rPr>
          <w:rFonts w:ascii="Arial" w:eastAsia="Times New Roman" w:hAnsi="Arial" w:cs="Arial"/>
          <w:color w:val="000000"/>
          <w:lang w:eastAsia="ar-SA"/>
        </w:rPr>
        <w:t xml:space="preserve">competenza maturata a seguito di esperienza professionale di </w:t>
      </w:r>
      <w:r w:rsidRPr="00476915">
        <w:rPr>
          <w:rFonts w:ascii="Arial" w:eastAsia="Times New Roman" w:hAnsi="Arial" w:cs="Arial"/>
          <w:b/>
          <w:bCs/>
          <w:color w:val="000000"/>
          <w:lang w:eastAsia="ar-SA"/>
        </w:rPr>
        <w:t>almeno 5 anni</w:t>
      </w:r>
      <w:r w:rsidRPr="00AD791D">
        <w:rPr>
          <w:rFonts w:ascii="Arial" w:eastAsia="Times New Roman" w:hAnsi="Arial" w:cs="Arial"/>
          <w:color w:val="000000"/>
          <w:lang w:eastAsia="ar-SA"/>
        </w:rPr>
        <w:t xml:space="preserve"> in progetti di costruzione, analisi e revisione di Modelli Organizzativi idonei a costituire condizione esimente della responsabilità amministrativa ex D. Lgs. 231/01</w:t>
      </w:r>
      <w:r>
        <w:rPr>
          <w:rFonts w:ascii="Arial" w:eastAsia="Times New Roman" w:hAnsi="Arial" w:cs="Arial"/>
          <w:color w:val="000000"/>
          <w:lang w:eastAsia="ar-SA"/>
        </w:rPr>
        <w:t>.</w:t>
      </w:r>
    </w:p>
    <w:p w14:paraId="00FF7869" w14:textId="321A4717" w:rsidR="00176806" w:rsidRDefault="00176806" w:rsidP="0017680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7669E">
        <w:rPr>
          <w:rFonts w:ascii="Arial" w:eastAsia="Times New Roman" w:hAnsi="Arial" w:cs="Arial"/>
          <w:color w:val="000000"/>
          <w:lang w:eastAsia="ar-SA"/>
        </w:rPr>
        <w:t xml:space="preserve">La Commissione </w:t>
      </w:r>
      <w:r w:rsidRPr="00017E4B">
        <w:rPr>
          <w:rFonts w:ascii="Arial" w:eastAsia="Times New Roman" w:hAnsi="Arial" w:cs="Arial"/>
          <w:color w:val="000000"/>
          <w:lang w:eastAsia="ar-SA"/>
        </w:rPr>
        <w:t>assegnerà i punti</w:t>
      </w:r>
      <w:r w:rsidR="00DA3199" w:rsidRPr="0047669E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47669E">
        <w:rPr>
          <w:rFonts w:ascii="Arial" w:eastAsia="ArialMT" w:hAnsi="Arial" w:cs="Arial"/>
          <w:lang w:eastAsia="it-IT"/>
        </w:rPr>
        <w:t>per ogni anno di esperienza</w:t>
      </w:r>
      <w:r w:rsidR="00A40C21">
        <w:rPr>
          <w:rFonts w:ascii="Arial" w:eastAsia="ArialMT" w:hAnsi="Arial" w:cs="Arial"/>
          <w:lang w:eastAsia="it-IT"/>
        </w:rPr>
        <w:t>,</w:t>
      </w:r>
      <w:r w:rsidRPr="0047669E">
        <w:rPr>
          <w:rFonts w:ascii="Arial" w:eastAsia="ArialMT" w:hAnsi="Arial" w:cs="Arial"/>
          <w:lang w:eastAsia="it-IT"/>
        </w:rPr>
        <w:t xml:space="preserve"> </w:t>
      </w:r>
      <w:r w:rsidR="00463170" w:rsidRPr="0047669E">
        <w:rPr>
          <w:rFonts w:ascii="Arial" w:eastAsia="Times New Roman" w:hAnsi="Arial" w:cs="Arial"/>
          <w:color w:val="000000"/>
          <w:lang w:eastAsia="ar-SA"/>
        </w:rPr>
        <w:t>oltre al quinto</w:t>
      </w:r>
      <w:r w:rsidR="00A40C21">
        <w:rPr>
          <w:rFonts w:ascii="Arial" w:eastAsia="Times New Roman" w:hAnsi="Arial" w:cs="Arial"/>
          <w:color w:val="000000"/>
          <w:lang w:eastAsia="ar-SA"/>
        </w:rPr>
        <w:t>,</w:t>
      </w:r>
      <w:r w:rsidR="00463170" w:rsidRPr="0047669E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47669E">
        <w:rPr>
          <w:rFonts w:ascii="Arial" w:eastAsia="Times New Roman" w:hAnsi="Arial" w:cs="Arial"/>
          <w:color w:val="000000"/>
          <w:lang w:eastAsia="ar-SA"/>
        </w:rPr>
        <w:t xml:space="preserve">espressamente </w:t>
      </w:r>
      <w:r w:rsidR="00D534B4">
        <w:rPr>
          <w:rFonts w:ascii="Arial" w:eastAsia="Times New Roman" w:hAnsi="Arial" w:cs="Arial"/>
          <w:color w:val="000000"/>
          <w:lang w:eastAsia="ar-SA"/>
        </w:rPr>
        <w:t>citata nel cv</w:t>
      </w:r>
      <w:r w:rsidRPr="0047669E">
        <w:rPr>
          <w:rFonts w:ascii="Arial" w:eastAsia="Times New Roman" w:hAnsi="Arial" w:cs="Arial"/>
          <w:color w:val="000000"/>
          <w:lang w:eastAsia="ar-SA"/>
        </w:rPr>
        <w:t>.</w:t>
      </w:r>
    </w:p>
    <w:p w14:paraId="08E693B7" w14:textId="43E9BE80" w:rsidR="00180BEE" w:rsidRDefault="00951DA9" w:rsidP="00951DA9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ArialMT" w:hAnsi="Arial" w:cs="Arial"/>
          <w:b/>
          <w:bCs/>
          <w:lang w:eastAsia="it-IT"/>
        </w:rPr>
        <w:t xml:space="preserve">Requisito </w:t>
      </w:r>
      <w:r w:rsidR="00B34D01">
        <w:rPr>
          <w:rFonts w:ascii="Arial" w:eastAsia="ArialMT" w:hAnsi="Arial" w:cs="Arial"/>
          <w:b/>
          <w:bCs/>
          <w:lang w:eastAsia="it-IT"/>
        </w:rPr>
        <w:t>3</w:t>
      </w:r>
      <w:r>
        <w:rPr>
          <w:rFonts w:ascii="Arial" w:eastAsia="ArialMT" w:hAnsi="Arial" w:cs="Arial"/>
          <w:b/>
          <w:bCs/>
          <w:lang w:eastAsia="it-IT"/>
        </w:rPr>
        <w:t xml:space="preserve">: </w:t>
      </w:r>
      <w:r w:rsidRPr="00917780">
        <w:rPr>
          <w:rFonts w:ascii="Arial" w:eastAsia="ArialMT" w:hAnsi="Arial" w:cs="Arial"/>
          <w:lang w:eastAsia="it-IT"/>
        </w:rPr>
        <w:t xml:space="preserve">Incarichi </w:t>
      </w:r>
      <w:r w:rsidR="00180BEE" w:rsidRPr="00917780">
        <w:rPr>
          <w:rFonts w:ascii="Arial" w:eastAsia="ArialMT" w:hAnsi="Arial" w:cs="Arial"/>
          <w:lang w:eastAsia="it-IT"/>
        </w:rPr>
        <w:t xml:space="preserve">di </w:t>
      </w:r>
      <w:r w:rsidR="00180BEE" w:rsidRPr="003962DB">
        <w:rPr>
          <w:rFonts w:ascii="Arial" w:eastAsia="Times New Roman" w:hAnsi="Arial" w:cs="Arial"/>
          <w:color w:val="000000"/>
          <w:lang w:eastAsia="ar-SA"/>
        </w:rPr>
        <w:t>Presidente e/o di componente di Organismi di Vigilanza in società di dimensioni medio/grandi (più</w:t>
      </w:r>
      <w:r w:rsidR="00180BEE" w:rsidRPr="00CE4B7E">
        <w:rPr>
          <w:rFonts w:ascii="Arial" w:eastAsia="Times New Roman" w:hAnsi="Arial" w:cs="Arial"/>
          <w:color w:val="000000"/>
          <w:lang w:eastAsia="ar-SA"/>
        </w:rPr>
        <w:t xml:space="preserve"> di 200 dipendenti)</w:t>
      </w:r>
      <w:r w:rsidR="00180BEE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80BEE" w:rsidRPr="00F06064">
        <w:rPr>
          <w:rFonts w:ascii="Arial" w:eastAsia="Times New Roman" w:hAnsi="Arial" w:cs="Arial"/>
          <w:b/>
          <w:bCs/>
          <w:color w:val="000000"/>
          <w:lang w:eastAsia="ar-SA"/>
        </w:rPr>
        <w:t>(massimo 7 punti)</w:t>
      </w:r>
      <w:r w:rsidR="00726DF5" w:rsidRPr="00F0606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2988EEA6" w14:textId="1640533A" w:rsidR="00BD51A4" w:rsidRPr="00917780" w:rsidRDefault="00BD51A4" w:rsidP="00BD51A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E7BBE">
        <w:rPr>
          <w:rFonts w:ascii="Arial" w:eastAsia="ArialMT" w:hAnsi="Arial" w:cs="Arial"/>
          <w:lang w:eastAsia="it-IT"/>
        </w:rPr>
        <w:t xml:space="preserve">La Commissione assegnerà </w:t>
      </w:r>
      <w:r w:rsidR="004E7BBE">
        <w:rPr>
          <w:rFonts w:ascii="Arial" w:eastAsia="ArialMT" w:hAnsi="Arial" w:cs="Arial"/>
          <w:lang w:eastAsia="it-IT"/>
        </w:rPr>
        <w:t xml:space="preserve">il punteggio </w:t>
      </w:r>
      <w:r w:rsidR="007F7DDB" w:rsidRPr="004E7BBE">
        <w:rPr>
          <w:rFonts w:ascii="Arial" w:eastAsia="Times New Roman" w:hAnsi="Arial" w:cs="Arial"/>
          <w:color w:val="000000"/>
          <w:lang w:eastAsia="ar-SA"/>
        </w:rPr>
        <w:t xml:space="preserve">tenendo conto dello specifico </w:t>
      </w:r>
      <w:r w:rsidR="0021543D" w:rsidRPr="004E7BBE">
        <w:rPr>
          <w:rFonts w:ascii="Arial" w:eastAsia="Times New Roman" w:hAnsi="Arial" w:cs="Arial"/>
          <w:color w:val="000000"/>
          <w:lang w:eastAsia="ar-SA"/>
        </w:rPr>
        <w:t xml:space="preserve">contesto in cui si sono svolti </w:t>
      </w:r>
      <w:r w:rsidR="007F7DDB" w:rsidRPr="004E7BBE">
        <w:rPr>
          <w:rFonts w:ascii="Arial" w:eastAsia="Times New Roman" w:hAnsi="Arial" w:cs="Arial"/>
          <w:color w:val="000000"/>
          <w:lang w:eastAsia="ar-SA"/>
        </w:rPr>
        <w:t>i singoli incarichi</w:t>
      </w:r>
      <w:r w:rsidRPr="004E7BBE">
        <w:rPr>
          <w:rFonts w:ascii="Arial" w:eastAsia="Times New Roman" w:hAnsi="Arial" w:cs="Arial"/>
          <w:color w:val="000000"/>
          <w:lang w:eastAsia="ar-SA"/>
        </w:rPr>
        <w:t>.</w:t>
      </w:r>
    </w:p>
    <w:p w14:paraId="06BB5418" w14:textId="6E9FFDC0" w:rsidR="00366AD6" w:rsidRPr="00302E1A" w:rsidRDefault="00366AD6" w:rsidP="00366AD6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Arial" w:eastAsia="ArialMT" w:hAnsi="Arial" w:cs="Arial"/>
          <w:b/>
          <w:bCs/>
          <w:lang w:eastAsia="it-IT"/>
        </w:rPr>
        <w:t xml:space="preserve">Requisito </w:t>
      </w:r>
      <w:r w:rsidR="008367BC">
        <w:rPr>
          <w:rFonts w:ascii="Arial" w:eastAsia="ArialMT" w:hAnsi="Arial" w:cs="Arial"/>
          <w:b/>
          <w:bCs/>
          <w:lang w:eastAsia="it-IT"/>
        </w:rPr>
        <w:t>4</w:t>
      </w:r>
      <w:r>
        <w:rPr>
          <w:rFonts w:ascii="Arial" w:eastAsia="ArialMT" w:hAnsi="Arial" w:cs="Arial"/>
          <w:b/>
          <w:bCs/>
          <w:lang w:eastAsia="it-IT"/>
        </w:rPr>
        <w:t xml:space="preserve">: </w:t>
      </w:r>
      <w:r w:rsidR="00D53DE8">
        <w:rPr>
          <w:rFonts w:ascii="Arial" w:eastAsia="ArialMT" w:hAnsi="Arial" w:cs="Arial"/>
          <w:lang w:eastAsia="it-IT"/>
        </w:rPr>
        <w:t xml:space="preserve">Con riferimento al requisito 2 </w:t>
      </w:r>
      <w:r w:rsidR="00184BBF">
        <w:rPr>
          <w:rFonts w:ascii="Arial" w:eastAsia="ArialMT" w:hAnsi="Arial" w:cs="Arial"/>
          <w:lang w:eastAsia="it-IT"/>
        </w:rPr>
        <w:t xml:space="preserve">aver sviluppato progetti </w:t>
      </w:r>
      <w:r w:rsidR="008405EC" w:rsidRPr="004E7BBE">
        <w:rPr>
          <w:rFonts w:ascii="Arial" w:eastAsia="Times New Roman" w:hAnsi="Arial" w:cs="Arial"/>
          <w:color w:val="000000"/>
          <w:lang w:eastAsia="ar-SA"/>
        </w:rPr>
        <w:t xml:space="preserve">di costruzione, analisi e revisione di Modelli Organizzativi </w:t>
      </w:r>
      <w:r w:rsidR="00184BBF" w:rsidRPr="004E7BBE">
        <w:rPr>
          <w:rFonts w:ascii="Arial" w:eastAsia="ArialMT" w:hAnsi="Arial" w:cs="Arial"/>
          <w:lang w:eastAsia="it-IT"/>
        </w:rPr>
        <w:t>per</w:t>
      </w:r>
      <w:r w:rsidR="00184BBF">
        <w:rPr>
          <w:rFonts w:ascii="Arial" w:eastAsia="ArialMT" w:hAnsi="Arial" w:cs="Arial"/>
          <w:lang w:eastAsia="it-IT"/>
        </w:rPr>
        <w:t xml:space="preserve"> clienti di </w:t>
      </w:r>
      <w:r w:rsidR="00C96ECE">
        <w:rPr>
          <w:rFonts w:ascii="Arial" w:eastAsia="ArialMT" w:hAnsi="Arial" w:cs="Arial"/>
          <w:lang w:eastAsia="it-IT"/>
        </w:rPr>
        <w:t>medio/</w:t>
      </w:r>
      <w:r w:rsidR="00184BBF">
        <w:rPr>
          <w:rFonts w:ascii="Arial" w:eastAsia="ArialMT" w:hAnsi="Arial" w:cs="Arial"/>
          <w:lang w:eastAsia="it-IT"/>
        </w:rPr>
        <w:t>grandi dimensio</w:t>
      </w:r>
      <w:r w:rsidR="00094596">
        <w:rPr>
          <w:rFonts w:ascii="Arial" w:eastAsia="ArialMT" w:hAnsi="Arial" w:cs="Arial"/>
          <w:lang w:eastAsia="it-IT"/>
        </w:rPr>
        <w:t>ni</w:t>
      </w:r>
      <w:r w:rsidRPr="003962DB">
        <w:rPr>
          <w:rFonts w:ascii="Arial" w:eastAsia="Times New Roman" w:hAnsi="Arial" w:cs="Arial"/>
          <w:color w:val="000000"/>
          <w:lang w:eastAsia="ar-SA"/>
        </w:rPr>
        <w:t xml:space="preserve"> (più</w:t>
      </w:r>
      <w:r w:rsidRPr="00CE4B7E">
        <w:rPr>
          <w:rFonts w:ascii="Arial" w:eastAsia="Times New Roman" w:hAnsi="Arial" w:cs="Arial"/>
          <w:color w:val="000000"/>
          <w:lang w:eastAsia="ar-SA"/>
        </w:rPr>
        <w:t xml:space="preserve"> di 200 dipendenti)</w:t>
      </w:r>
      <w:r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302E1A">
        <w:rPr>
          <w:rFonts w:ascii="Arial" w:eastAsia="Times New Roman" w:hAnsi="Arial" w:cs="Arial"/>
          <w:b/>
          <w:bCs/>
          <w:color w:val="000000"/>
          <w:lang w:eastAsia="ar-SA"/>
        </w:rPr>
        <w:t>(massimo 7 punti).</w:t>
      </w:r>
    </w:p>
    <w:p w14:paraId="7A6A524B" w14:textId="7D7EF825" w:rsidR="00DF09AC" w:rsidRPr="00917780" w:rsidRDefault="00180BEE" w:rsidP="0091778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E7BBE">
        <w:rPr>
          <w:rFonts w:ascii="Arial" w:eastAsia="ArialMT" w:hAnsi="Arial" w:cs="Arial"/>
          <w:lang w:eastAsia="it-IT"/>
        </w:rPr>
        <w:t xml:space="preserve">La Commissione assegnerà </w:t>
      </w:r>
      <w:r w:rsidR="004E7BBE">
        <w:rPr>
          <w:rFonts w:ascii="Arial" w:eastAsia="ArialMT" w:hAnsi="Arial" w:cs="Arial"/>
          <w:lang w:eastAsia="it-IT"/>
        </w:rPr>
        <w:t xml:space="preserve">il punteggio </w:t>
      </w:r>
      <w:r w:rsidR="00C67BD5" w:rsidRPr="004E7BBE">
        <w:rPr>
          <w:rFonts w:ascii="Arial" w:eastAsia="Times New Roman" w:hAnsi="Arial" w:cs="Arial"/>
          <w:color w:val="000000"/>
          <w:lang w:eastAsia="ar-SA"/>
        </w:rPr>
        <w:t>tenendo conto dello specifico contesto in cui si sono svolti i singoli progetti</w:t>
      </w:r>
      <w:r w:rsidRPr="004E7BBE">
        <w:rPr>
          <w:rFonts w:ascii="Arial" w:eastAsia="Times New Roman" w:hAnsi="Arial" w:cs="Arial"/>
          <w:color w:val="000000"/>
          <w:lang w:eastAsia="ar-SA"/>
        </w:rPr>
        <w:t>.</w:t>
      </w:r>
    </w:p>
    <w:p w14:paraId="5BE3F3D1" w14:textId="22AB2AE4" w:rsidR="00DF09AC" w:rsidRPr="00917780" w:rsidRDefault="00180BEE" w:rsidP="00917780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ArialMT" w:hAnsi="Arial" w:cs="Arial"/>
          <w:b/>
          <w:bCs/>
          <w:lang w:eastAsia="it-IT"/>
        </w:rPr>
        <w:t xml:space="preserve">Requisito </w:t>
      </w:r>
      <w:r w:rsidR="00E24D0F">
        <w:rPr>
          <w:rFonts w:ascii="Arial" w:eastAsia="ArialMT" w:hAnsi="Arial" w:cs="Arial"/>
          <w:b/>
          <w:bCs/>
          <w:lang w:eastAsia="it-IT"/>
        </w:rPr>
        <w:t>5</w:t>
      </w:r>
      <w:r>
        <w:rPr>
          <w:rFonts w:ascii="Arial" w:eastAsia="ArialMT" w:hAnsi="Arial" w:cs="Arial"/>
          <w:b/>
          <w:bCs/>
          <w:lang w:eastAsia="it-IT"/>
        </w:rPr>
        <w:t xml:space="preserve">: </w:t>
      </w:r>
      <w:r w:rsidRPr="00917780">
        <w:rPr>
          <w:rFonts w:ascii="Arial" w:eastAsia="ArialMT" w:hAnsi="Arial" w:cs="Arial"/>
          <w:lang w:eastAsia="it-IT"/>
        </w:rPr>
        <w:t xml:space="preserve">Incarichi </w:t>
      </w:r>
      <w:r w:rsidRPr="003962DB">
        <w:rPr>
          <w:rFonts w:ascii="Arial" w:eastAsia="Times New Roman" w:hAnsi="Arial" w:cs="Arial"/>
          <w:color w:val="000000"/>
          <w:lang w:eastAsia="ar-SA"/>
        </w:rPr>
        <w:t>d</w:t>
      </w:r>
      <w:r w:rsidR="00DF09AC" w:rsidRPr="00917780">
        <w:rPr>
          <w:rFonts w:ascii="Arial" w:eastAsia="Times New Roman" w:hAnsi="Arial" w:cs="Arial"/>
          <w:color w:val="000000"/>
          <w:lang w:eastAsia="ar-SA"/>
        </w:rPr>
        <w:t>i Presidente e/o di componente di Organismi di Vigilanza in società in house e/o partecipate dalla pubblica amministrazione e/o organismi di diritto pubblico</w:t>
      </w:r>
      <w:r w:rsidR="00910A0B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910A0B" w:rsidRPr="00302E1A">
        <w:rPr>
          <w:rFonts w:ascii="Arial" w:eastAsia="Times New Roman" w:hAnsi="Arial" w:cs="Arial"/>
          <w:b/>
          <w:bCs/>
          <w:color w:val="000000"/>
          <w:lang w:eastAsia="ar-SA"/>
        </w:rPr>
        <w:t xml:space="preserve">(massimo </w:t>
      </w:r>
      <w:r w:rsidR="00685B96">
        <w:rPr>
          <w:rFonts w:ascii="Arial" w:eastAsia="Times New Roman" w:hAnsi="Arial" w:cs="Arial"/>
          <w:b/>
          <w:bCs/>
          <w:color w:val="000000"/>
          <w:lang w:eastAsia="ar-SA"/>
        </w:rPr>
        <w:t>5</w:t>
      </w:r>
      <w:r w:rsidR="00910A0B" w:rsidRPr="00302E1A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punti)</w:t>
      </w:r>
      <w:r w:rsidR="00DF09AC" w:rsidRPr="00302E1A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  <w:r w:rsidR="00BE01FA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 w:rsidR="00BE01FA" w:rsidRPr="000E767C">
        <w:rPr>
          <w:rFonts w:ascii="Arial" w:eastAsia="Times New Roman" w:hAnsi="Arial" w:cs="Arial"/>
          <w:b/>
          <w:bCs/>
          <w:color w:val="000000"/>
          <w:lang w:eastAsia="ar-SA"/>
        </w:rPr>
        <w:t>ON/OFF</w:t>
      </w:r>
    </w:p>
    <w:p w14:paraId="33380E41" w14:textId="5A406B6D" w:rsidR="006055C1" w:rsidRDefault="004F6DED" w:rsidP="004F6DED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ArialMT" w:hAnsi="Arial" w:cs="Arial"/>
          <w:b/>
          <w:bCs/>
          <w:lang w:eastAsia="it-IT"/>
        </w:rPr>
        <w:t xml:space="preserve">Requisito </w:t>
      </w:r>
      <w:r w:rsidR="00302E1A">
        <w:rPr>
          <w:rFonts w:ascii="Arial" w:eastAsia="ArialMT" w:hAnsi="Arial" w:cs="Arial"/>
          <w:b/>
          <w:bCs/>
          <w:lang w:eastAsia="it-IT"/>
        </w:rPr>
        <w:t>6</w:t>
      </w:r>
      <w:r w:rsidR="009C3F18">
        <w:rPr>
          <w:rFonts w:ascii="Arial" w:eastAsia="ArialMT" w:hAnsi="Arial" w:cs="Arial"/>
          <w:b/>
          <w:bCs/>
          <w:lang w:eastAsia="it-IT"/>
        </w:rPr>
        <w:t>:</w:t>
      </w:r>
      <w:r w:rsidR="006055C1">
        <w:rPr>
          <w:rFonts w:ascii="Arial" w:eastAsia="ArialMT" w:hAnsi="Arial" w:cs="Arial"/>
          <w:b/>
          <w:bCs/>
          <w:lang w:eastAsia="it-IT"/>
        </w:rPr>
        <w:t xml:space="preserve"> </w:t>
      </w:r>
      <w:r w:rsidR="00DF09AC" w:rsidRPr="00917780">
        <w:rPr>
          <w:rFonts w:ascii="Arial" w:eastAsia="Times New Roman" w:hAnsi="Arial" w:cs="Arial"/>
          <w:color w:val="000000"/>
          <w:lang w:eastAsia="ar-SA"/>
        </w:rPr>
        <w:t>incarichi di assistenza in giudizio a favore di Società coinvolte in procedimenti ex D. Lgs. 231/01</w:t>
      </w:r>
      <w:r w:rsidR="00472570" w:rsidRPr="00472570">
        <w:rPr>
          <w:rFonts w:ascii="Arial" w:eastAsia="ArialMT" w:hAnsi="Arial" w:cs="Arial"/>
          <w:b/>
          <w:bCs/>
          <w:lang w:eastAsia="it-IT"/>
        </w:rPr>
        <w:t xml:space="preserve"> </w:t>
      </w:r>
      <w:r w:rsidR="00472570" w:rsidRPr="00E168ED">
        <w:rPr>
          <w:rFonts w:ascii="Arial" w:eastAsia="ArialMT" w:hAnsi="Arial" w:cs="Arial"/>
          <w:b/>
          <w:bCs/>
          <w:lang w:eastAsia="it-IT"/>
        </w:rPr>
        <w:t>(</w:t>
      </w:r>
      <w:r w:rsidR="00472570">
        <w:rPr>
          <w:rFonts w:ascii="Arial" w:eastAsia="ArialMT" w:hAnsi="Arial" w:cs="Arial"/>
          <w:b/>
          <w:bCs/>
          <w:lang w:eastAsia="it-IT"/>
        </w:rPr>
        <w:t>m</w:t>
      </w:r>
      <w:r w:rsidR="00472570" w:rsidRPr="00E168ED">
        <w:rPr>
          <w:rFonts w:ascii="Arial" w:eastAsia="ArialMT" w:hAnsi="Arial" w:cs="Arial"/>
          <w:b/>
          <w:bCs/>
          <w:lang w:eastAsia="it-IT"/>
        </w:rPr>
        <w:t xml:space="preserve">assimo </w:t>
      </w:r>
      <w:r w:rsidR="007A728D">
        <w:rPr>
          <w:rFonts w:ascii="Arial" w:eastAsia="ArialMT" w:hAnsi="Arial" w:cs="Arial"/>
          <w:b/>
          <w:bCs/>
          <w:lang w:eastAsia="it-IT"/>
        </w:rPr>
        <w:t>5</w:t>
      </w:r>
      <w:r w:rsidR="00472570">
        <w:rPr>
          <w:rFonts w:ascii="Arial" w:eastAsia="ArialMT" w:hAnsi="Arial" w:cs="Arial"/>
          <w:b/>
          <w:bCs/>
          <w:lang w:eastAsia="it-IT"/>
        </w:rPr>
        <w:t xml:space="preserve"> punti).</w:t>
      </w:r>
    </w:p>
    <w:p w14:paraId="685AF0EB" w14:textId="77777777" w:rsidR="00D25269" w:rsidRPr="00DF2BFF" w:rsidRDefault="00D25269" w:rsidP="00D25269">
      <w:pPr>
        <w:spacing w:after="0" w:line="240" w:lineRule="auto"/>
        <w:ind w:left="720"/>
        <w:textAlignment w:val="baseline"/>
        <w:rPr>
          <w:rFonts w:ascii="Arial" w:hAnsi="Arial" w:cs="Arial"/>
        </w:rPr>
      </w:pPr>
    </w:p>
    <w:p w14:paraId="04F14EE6" w14:textId="519E280F" w:rsidR="00D95840" w:rsidRPr="00D95840" w:rsidRDefault="00D95840" w:rsidP="00D95840">
      <w:pPr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7728B4">
        <w:rPr>
          <w:rFonts w:ascii="Arial" w:hAnsi="Arial" w:cs="Arial"/>
          <w:b/>
          <w:bCs/>
          <w:color w:val="000000"/>
          <w:lang w:eastAsia="ar-SA"/>
        </w:rPr>
        <w:t>I suddetti requisiti (</w:t>
      </w:r>
      <w:r w:rsidR="00AC5A24" w:rsidRPr="007728B4">
        <w:rPr>
          <w:rFonts w:ascii="Arial" w:hAnsi="Arial" w:cs="Arial"/>
          <w:b/>
          <w:bCs/>
          <w:color w:val="000000"/>
          <w:lang w:eastAsia="ar-SA"/>
        </w:rPr>
        <w:t>minimi di ammissione</w:t>
      </w:r>
      <w:r w:rsidRPr="007728B4">
        <w:rPr>
          <w:rFonts w:ascii="Arial" w:hAnsi="Arial" w:cs="Arial"/>
          <w:b/>
          <w:bCs/>
          <w:color w:val="000000"/>
          <w:lang w:eastAsia="ar-SA"/>
        </w:rPr>
        <w:t xml:space="preserve"> e specifici) devono essere posseduti alla data di scadenza stabilita dal bando di selezione per la presentazione delle domande e devono permanere alla data effettiva di assunzione.</w:t>
      </w:r>
    </w:p>
    <w:bookmarkEnd w:id="5"/>
    <w:p w14:paraId="1C77AF39" w14:textId="77777777" w:rsidR="00A92688" w:rsidRDefault="00A92688" w:rsidP="00A92688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62A8ED09" w14:textId="77777777" w:rsidR="00A92688" w:rsidRPr="007068C8" w:rsidRDefault="00A92688" w:rsidP="00A92688">
      <w:pPr>
        <w:jc w:val="both"/>
        <w:rPr>
          <w:rFonts w:ascii="Arial" w:hAnsi="Arial" w:cs="Arial"/>
          <w:b/>
          <w:bCs/>
          <w:i/>
          <w:iCs/>
          <w:u w:val="single"/>
        </w:rPr>
      </w:pPr>
      <w:bookmarkStart w:id="6" w:name="_Hlk98079241"/>
      <w:r w:rsidRPr="007068C8">
        <w:rPr>
          <w:rFonts w:ascii="Arial" w:hAnsi="Arial" w:cs="Arial"/>
          <w:b/>
          <w:bCs/>
          <w:i/>
          <w:iCs/>
          <w:u w:val="single"/>
        </w:rPr>
        <w:lastRenderedPageBreak/>
        <w:t>Colloquio</w:t>
      </w:r>
      <w:r w:rsidRPr="007068C8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40 punti </w:t>
      </w:r>
    </w:p>
    <w:bookmarkEnd w:id="6"/>
    <w:p w14:paraId="059A5182" w14:textId="77777777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0C359689" w14:textId="50A57EAD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Nel corso del, o dei colloqui, saranno valutati la candidatura nel suo complesso, i requisiti tecnici </w:t>
      </w:r>
      <w:r>
        <w:rPr>
          <w:rFonts w:ascii="Arial" w:hAnsi="Arial" w:cs="Arial"/>
          <w:color w:val="000000"/>
          <w:lang w:eastAsia="ar-SA"/>
        </w:rPr>
        <w:t xml:space="preserve">di cui al presente avviso, </w:t>
      </w:r>
      <w:r w:rsidRPr="001D54D6">
        <w:rPr>
          <w:rFonts w:ascii="Arial" w:hAnsi="Arial" w:cs="Arial"/>
          <w:color w:val="000000"/>
          <w:lang w:eastAsia="ar-SA"/>
        </w:rPr>
        <w:t xml:space="preserve">nonché le </w:t>
      </w:r>
      <w:r w:rsidRPr="00D92DA2">
        <w:rPr>
          <w:rFonts w:ascii="Arial" w:hAnsi="Arial" w:cs="Arial"/>
          <w:color w:val="000000"/>
          <w:lang w:eastAsia="ar-SA"/>
        </w:rPr>
        <w:t>capacità personali richieste dal ruolo di cui al paragrafo</w:t>
      </w:r>
      <w:r w:rsidR="007E6DE3">
        <w:rPr>
          <w:rFonts w:ascii="Arial" w:hAnsi="Arial" w:cs="Arial"/>
          <w:color w:val="000000"/>
          <w:lang w:eastAsia="ar-SA"/>
        </w:rPr>
        <w:t xml:space="preserve"> </w:t>
      </w:r>
      <w:r w:rsidRPr="00D92DA2">
        <w:rPr>
          <w:rFonts w:ascii="Arial" w:hAnsi="Arial" w:cs="Arial"/>
          <w:color w:val="000000"/>
          <w:lang w:eastAsia="ar-SA"/>
        </w:rPr>
        <w:t>“Di cosa</w:t>
      </w:r>
      <w:r w:rsidRPr="001D54D6">
        <w:rPr>
          <w:rFonts w:ascii="Arial" w:hAnsi="Arial" w:cs="Arial"/>
          <w:color w:val="000000"/>
          <w:lang w:eastAsia="ar-SA"/>
        </w:rPr>
        <w:t xml:space="preserve"> si tratta”. Oggetto di valutazione saranno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inoltre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la capacità espositiva, la motivazione al cambiamento</w:t>
      </w:r>
      <w:r>
        <w:rPr>
          <w:rFonts w:ascii="Arial" w:hAnsi="Arial" w:cs="Arial"/>
          <w:color w:val="000000"/>
          <w:lang w:eastAsia="ar-SA"/>
        </w:rPr>
        <w:t xml:space="preserve"> e</w:t>
      </w:r>
      <w:r w:rsidRPr="001D54D6">
        <w:rPr>
          <w:rFonts w:ascii="Arial" w:hAnsi="Arial" w:cs="Arial"/>
          <w:color w:val="000000"/>
          <w:lang w:eastAsia="ar-SA"/>
        </w:rPr>
        <w:t xml:space="preserve"> l’interesse a ricoprire la posizione offerta. </w:t>
      </w:r>
    </w:p>
    <w:p w14:paraId="7EDCC2FC" w14:textId="77777777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763126BE" w14:textId="77777777" w:rsidR="00A92688" w:rsidRPr="00DF2BFF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43FA56CD" w14:textId="77777777" w:rsidR="006A7BFC" w:rsidRPr="001D54D6" w:rsidRDefault="006A7BFC" w:rsidP="006A7BFC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26B7B72F" w14:textId="17AAF2CB" w:rsidR="00F459FC" w:rsidRDefault="00F459FC" w:rsidP="00F459FC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Sar</w:t>
      </w:r>
      <w:r>
        <w:rPr>
          <w:rFonts w:ascii="Arial" w:eastAsia="Times New Roman" w:hAnsi="Arial" w:cs="Arial"/>
          <w:color w:val="000000"/>
          <w:lang w:eastAsia="ar-SA"/>
        </w:rPr>
        <w:t>à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costituit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color w:val="000000"/>
          <w:lang w:eastAsia="ar-SA"/>
        </w:rPr>
        <w:t>una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list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idoneità valid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12 mesi dalla data di scadenza del presente avviso </w:t>
      </w:r>
      <w:r>
        <w:rPr>
          <w:rFonts w:ascii="Arial" w:eastAsia="Times New Roman" w:hAnsi="Arial" w:cs="Arial"/>
          <w:color w:val="000000"/>
          <w:lang w:eastAsia="ar-SA"/>
        </w:rPr>
        <w:t>c</w:t>
      </w:r>
      <w:r w:rsidRPr="00337381">
        <w:rPr>
          <w:rFonts w:ascii="Arial" w:eastAsia="Times New Roman" w:hAnsi="Arial" w:cs="Arial"/>
          <w:color w:val="000000"/>
          <w:lang w:eastAsia="ar-SA"/>
        </w:rPr>
        <w:t>he potr</w:t>
      </w:r>
      <w:r>
        <w:rPr>
          <w:rFonts w:ascii="Arial" w:eastAsia="Times New Roman" w:hAnsi="Arial" w:cs="Arial"/>
          <w:color w:val="000000"/>
          <w:lang w:eastAsia="ar-SA"/>
        </w:rPr>
        <w:t>à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 essere utilizzat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 per l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color w:val="000000"/>
          <w:lang w:eastAsia="ar-SA"/>
        </w:rPr>
        <w:t>s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>
        <w:rPr>
          <w:rFonts w:ascii="Arial" w:eastAsia="Times New Roman" w:hAnsi="Arial" w:cs="Arial"/>
          <w:color w:val="000000"/>
          <w:lang w:eastAsia="ar-SA"/>
        </w:rPr>
        <w:t xml:space="preserve">della posizione </w:t>
      </w:r>
      <w:r w:rsidRPr="00601CA6">
        <w:rPr>
          <w:rFonts w:ascii="Arial" w:eastAsia="Times New Roman" w:hAnsi="Arial" w:cs="Arial"/>
          <w:color w:val="000000"/>
          <w:lang w:eastAsia="ar-SA"/>
        </w:rPr>
        <w:t>di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Presidente ODV</w:t>
      </w:r>
      <w:r w:rsidRPr="00601CA6">
        <w:rPr>
          <w:rFonts w:ascii="Arial" w:eastAsia="Times New Roman" w:hAnsi="Arial" w:cs="Arial"/>
          <w:color w:val="000000"/>
          <w:lang w:eastAsia="ar-SA"/>
        </w:rPr>
        <w:t>.</w:t>
      </w:r>
      <w:r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4CB59DF5" w14:textId="4209833B" w:rsidR="006A7BFC" w:rsidRDefault="006A7BFC" w:rsidP="006A7BFC">
      <w:pPr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01FC57DD" w14:textId="33AD9055" w:rsidR="002435E2" w:rsidRPr="001D54D6" w:rsidRDefault="002435E2" w:rsidP="006A7BFC">
      <w:pPr>
        <w:jc w:val="both"/>
        <w:rPr>
          <w:rFonts w:ascii="Arial" w:hAnsi="Arial" w:cs="Arial"/>
          <w:color w:val="000000"/>
          <w:lang w:eastAsia="ar-SA"/>
        </w:rPr>
      </w:pPr>
      <w:r w:rsidRPr="002435E2">
        <w:rPr>
          <w:rFonts w:ascii="Arial" w:hAnsi="Arial" w:cs="Arial"/>
          <w:color w:val="000000"/>
          <w:lang w:eastAsia="ar-SA"/>
        </w:rPr>
        <w:t>In caso di parità di punteggio, preva</w:t>
      </w:r>
      <w:r>
        <w:rPr>
          <w:rFonts w:ascii="Arial" w:hAnsi="Arial" w:cs="Arial"/>
          <w:color w:val="000000"/>
          <w:lang w:eastAsia="ar-SA"/>
        </w:rPr>
        <w:t>rrà</w:t>
      </w:r>
      <w:r w:rsidRPr="002435E2">
        <w:rPr>
          <w:rFonts w:ascii="Arial" w:hAnsi="Arial" w:cs="Arial"/>
          <w:color w:val="000000"/>
          <w:lang w:eastAsia="ar-SA"/>
        </w:rPr>
        <w:t xml:space="preserve"> il candidato che ha inviato per primo la domanda di partecipazione</w:t>
      </w:r>
      <w:r>
        <w:rPr>
          <w:rFonts w:ascii="Arial" w:hAnsi="Arial" w:cs="Arial"/>
          <w:color w:val="000000"/>
          <w:lang w:eastAsia="ar-SA"/>
        </w:rPr>
        <w:t>.</w:t>
      </w:r>
    </w:p>
    <w:bookmarkEnd w:id="4"/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308F55A9" w:rsidR="00FF4AB6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3DB9A6E" w14:textId="77777777" w:rsidR="00A92688" w:rsidRPr="001D54D6" w:rsidRDefault="00A92688" w:rsidP="00A9268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42D80778" w14:textId="630FB822" w:rsidR="000428D0" w:rsidRPr="00262E64" w:rsidRDefault="00A92688" w:rsidP="000428D0">
      <w:pPr>
        <w:jc w:val="both"/>
        <w:rPr>
          <w:rFonts w:ascii="Arial" w:hAnsi="Arial" w:cs="Arial"/>
          <w:bCs/>
          <w:color w:val="000000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>Si procederà all’a</w:t>
      </w:r>
      <w:r w:rsidR="00877A05">
        <w:rPr>
          <w:rFonts w:ascii="Arial" w:eastAsia="Times New Roman" w:hAnsi="Arial" w:cs="Arial"/>
          <w:color w:val="000000"/>
          <w:lang w:eastAsia="ar-SA"/>
        </w:rPr>
        <w:t>ffidamento di n. 1 contratto di consulenza a partita IVA</w:t>
      </w:r>
      <w:r w:rsidR="000428D0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0428D0">
        <w:rPr>
          <w:rFonts w:ascii="Arial" w:hAnsi="Arial" w:cs="Arial"/>
          <w:bCs/>
          <w:color w:val="000000"/>
        </w:rPr>
        <w:t>della</w:t>
      </w:r>
      <w:r w:rsidR="000428D0" w:rsidRPr="00262E64">
        <w:rPr>
          <w:rFonts w:ascii="Arial" w:hAnsi="Arial" w:cs="Arial"/>
          <w:bCs/>
          <w:color w:val="000000"/>
        </w:rPr>
        <w:t xml:space="preserve"> durata complessiva di </w:t>
      </w:r>
      <w:r w:rsidR="000428D0" w:rsidRPr="00262E64">
        <w:rPr>
          <w:rFonts w:ascii="Arial" w:hAnsi="Arial" w:cs="Arial"/>
          <w:b/>
          <w:color w:val="000000"/>
        </w:rPr>
        <w:t>36 mesi</w:t>
      </w:r>
      <w:r w:rsidR="000428D0" w:rsidRPr="00262E64">
        <w:rPr>
          <w:rFonts w:ascii="Arial" w:hAnsi="Arial" w:cs="Arial"/>
          <w:bCs/>
        </w:rPr>
        <w:t>, fatte</w:t>
      </w:r>
      <w:r w:rsidR="000428D0" w:rsidRPr="00262E64">
        <w:rPr>
          <w:rFonts w:ascii="Arial" w:hAnsi="Arial" w:cs="Arial"/>
          <w:bCs/>
          <w:color w:val="000000"/>
        </w:rPr>
        <w:t xml:space="preserve"> salve le sopra previste cause di incompatibilità eventualmente sopraggiunte.</w:t>
      </w:r>
    </w:p>
    <w:p w14:paraId="74A368E6" w14:textId="3B7DEA2C" w:rsidR="000428D0" w:rsidRPr="00C17933" w:rsidRDefault="000428D0" w:rsidP="000428D0">
      <w:pPr>
        <w:jc w:val="both"/>
        <w:rPr>
          <w:rFonts w:ascii="Arial" w:hAnsi="Arial" w:cs="Arial"/>
          <w:bCs/>
          <w:color w:val="000000"/>
        </w:rPr>
      </w:pPr>
      <w:r w:rsidRPr="00571402">
        <w:rPr>
          <w:rFonts w:ascii="Arial" w:hAnsi="Arial" w:cs="Arial"/>
          <w:bCs/>
          <w:color w:val="000000"/>
        </w:rPr>
        <w:t xml:space="preserve">Il compenso massimo complessivo previsto è di </w:t>
      </w:r>
      <w:r w:rsidRPr="00571402">
        <w:rPr>
          <w:rFonts w:ascii="Arial" w:hAnsi="Arial" w:cs="Arial"/>
          <w:b/>
          <w:bCs/>
          <w:color w:val="000000"/>
        </w:rPr>
        <w:t>Euro</w:t>
      </w:r>
      <w:r w:rsidR="00D212FB">
        <w:rPr>
          <w:rFonts w:ascii="Arial" w:hAnsi="Arial" w:cs="Arial"/>
          <w:b/>
          <w:bCs/>
          <w:color w:val="000000"/>
        </w:rPr>
        <w:t xml:space="preserve"> </w:t>
      </w:r>
      <w:r w:rsidRPr="00C17933">
        <w:rPr>
          <w:rFonts w:ascii="Arial" w:hAnsi="Arial" w:cs="Arial"/>
          <w:b/>
          <w:bCs/>
          <w:color w:val="000000"/>
        </w:rPr>
        <w:t>2</w:t>
      </w:r>
      <w:r w:rsidR="0077509C" w:rsidRPr="00C17933">
        <w:rPr>
          <w:rFonts w:ascii="Arial" w:hAnsi="Arial" w:cs="Arial"/>
          <w:b/>
          <w:bCs/>
          <w:color w:val="000000"/>
        </w:rPr>
        <w:t>4</w:t>
      </w:r>
      <w:r w:rsidRPr="00C17933">
        <w:rPr>
          <w:rFonts w:ascii="Arial" w:hAnsi="Arial" w:cs="Arial"/>
          <w:b/>
          <w:bCs/>
          <w:color w:val="000000"/>
        </w:rPr>
        <w:t>.000,00 annui</w:t>
      </w:r>
      <w:r w:rsidR="00CD3480" w:rsidRPr="00C17933">
        <w:rPr>
          <w:rFonts w:ascii="Arial" w:hAnsi="Arial" w:cs="Arial"/>
          <w:b/>
          <w:bCs/>
          <w:color w:val="000000"/>
        </w:rPr>
        <w:t xml:space="preserve"> </w:t>
      </w:r>
      <w:r w:rsidR="00FC641E" w:rsidRPr="00C17933">
        <w:rPr>
          <w:rFonts w:ascii="Arial" w:hAnsi="Arial" w:cs="Arial"/>
          <w:b/>
          <w:bCs/>
          <w:color w:val="000000"/>
        </w:rPr>
        <w:t xml:space="preserve">più il 4% di Cassa Previdenza Avvocati e </w:t>
      </w:r>
      <w:r w:rsidRPr="00C17933">
        <w:rPr>
          <w:rFonts w:ascii="Arial" w:hAnsi="Arial" w:cs="Arial"/>
          <w:bCs/>
          <w:color w:val="000000"/>
        </w:rPr>
        <w:t>IVA.</w:t>
      </w:r>
    </w:p>
    <w:p w14:paraId="3AC02A94" w14:textId="75027D5F" w:rsidR="00A92688" w:rsidRPr="00C17933" w:rsidRDefault="00833915" w:rsidP="00A92688">
      <w:pPr>
        <w:jc w:val="both"/>
        <w:rPr>
          <w:rFonts w:ascii="Arial" w:hAnsi="Arial" w:cs="Arial"/>
        </w:rPr>
      </w:pPr>
      <w:r w:rsidRPr="00C17933">
        <w:rPr>
          <w:rFonts w:ascii="Arial" w:hAnsi="Arial" w:cs="Arial"/>
        </w:rPr>
        <w:t xml:space="preserve">Secondo quanto </w:t>
      </w:r>
      <w:r w:rsidR="00BC6C13" w:rsidRPr="00C17933">
        <w:rPr>
          <w:rFonts w:ascii="Arial" w:hAnsi="Arial" w:cs="Arial"/>
        </w:rPr>
        <w:t>previsto nella Parte Generale</w:t>
      </w:r>
      <w:r w:rsidR="001152FE" w:rsidRPr="00C17933">
        <w:rPr>
          <w:rFonts w:ascii="Arial" w:hAnsi="Arial" w:cs="Arial"/>
        </w:rPr>
        <w:t xml:space="preserve"> del Modello 231 </w:t>
      </w:r>
      <w:r w:rsidR="00BC6C13" w:rsidRPr="00C17933">
        <w:rPr>
          <w:rFonts w:ascii="Arial" w:hAnsi="Arial" w:cs="Arial"/>
        </w:rPr>
        <w:t xml:space="preserve">al par. 3.1, </w:t>
      </w:r>
      <w:r w:rsidR="00980727" w:rsidRPr="00C17933">
        <w:rPr>
          <w:rFonts w:ascii="Arial" w:hAnsi="Arial" w:cs="Arial"/>
        </w:rPr>
        <w:t xml:space="preserve">l’incarico </w:t>
      </w:r>
      <w:r w:rsidR="00202420" w:rsidRPr="00C17933">
        <w:rPr>
          <w:rFonts w:ascii="Arial" w:hAnsi="Arial" w:cs="Arial"/>
        </w:rPr>
        <w:t>di</w:t>
      </w:r>
      <w:r w:rsidR="00102AA8" w:rsidRPr="00C17933">
        <w:rPr>
          <w:rFonts w:ascii="Arial" w:hAnsi="Arial" w:cs="Arial"/>
        </w:rPr>
        <w:t xml:space="preserve"> Presidente dell’OdV di Aria può essere riaffidato</w:t>
      </w:r>
      <w:r w:rsidR="00D204D7" w:rsidRPr="00C17933">
        <w:rPr>
          <w:rFonts w:ascii="Arial" w:hAnsi="Arial" w:cs="Arial"/>
        </w:rPr>
        <w:t>,</w:t>
      </w:r>
      <w:r w:rsidR="00102AA8" w:rsidRPr="00C17933">
        <w:rPr>
          <w:rFonts w:ascii="Arial" w:hAnsi="Arial" w:cs="Arial"/>
        </w:rPr>
        <w:t xml:space="preserve"> </w:t>
      </w:r>
      <w:r w:rsidR="00D204D7" w:rsidRPr="00C17933">
        <w:rPr>
          <w:rFonts w:ascii="Arial" w:hAnsi="Arial" w:cs="Arial"/>
        </w:rPr>
        <w:t xml:space="preserve">a seguito di procedura comparativa, </w:t>
      </w:r>
      <w:r w:rsidR="00102AA8" w:rsidRPr="00C17933">
        <w:rPr>
          <w:rFonts w:ascii="Arial" w:hAnsi="Arial" w:cs="Arial"/>
        </w:rPr>
        <w:t xml:space="preserve">allo stesso Professionista </w:t>
      </w:r>
      <w:r w:rsidR="00980727" w:rsidRPr="00C17933">
        <w:rPr>
          <w:rFonts w:ascii="Arial" w:hAnsi="Arial" w:cs="Arial"/>
        </w:rPr>
        <w:t xml:space="preserve">con il limite di tre mandati consecutivi. </w:t>
      </w:r>
    </w:p>
    <w:p w14:paraId="42543E58" w14:textId="77777777" w:rsidR="00A92688" w:rsidRPr="006A7BFC" w:rsidRDefault="00A92688" w:rsidP="00A92688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</w:p>
    <w:p w14:paraId="34E8A05E" w14:textId="77777777" w:rsidR="00A92688" w:rsidRDefault="00A92688" w:rsidP="00FE4D9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E50B055" w14:textId="2276A1E0" w:rsidR="001A01A0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A92688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lastRenderedPageBreak/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0D180DA9" w14:textId="77777777" w:rsidR="00BC398E" w:rsidRPr="00262E64" w:rsidRDefault="00BC398E" w:rsidP="00BC398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85062A">
        <w:rPr>
          <w:rFonts w:ascii="Arial" w:hAnsi="Arial" w:cs="Arial"/>
          <w:color w:val="000000"/>
        </w:rPr>
        <w:t>L’attività sarà svolta presso la sede di Aria S.p.A</w:t>
      </w:r>
      <w:r w:rsidRPr="005850F6">
        <w:rPr>
          <w:rFonts w:ascii="Arial" w:hAnsi="Arial" w:cs="Arial"/>
          <w:bCs/>
          <w:color w:val="000000"/>
        </w:rPr>
        <w:t>, non saranno pertanto riconosciuti rimborsi</w:t>
      </w:r>
      <w:r>
        <w:rPr>
          <w:rFonts w:ascii="Arial" w:hAnsi="Arial" w:cs="Arial"/>
          <w:bCs/>
          <w:color w:val="000000"/>
        </w:rPr>
        <w:t>,</w:t>
      </w:r>
      <w:r w:rsidRPr="005850F6">
        <w:rPr>
          <w:rFonts w:ascii="Arial" w:hAnsi="Arial" w:cs="Arial"/>
          <w:bCs/>
          <w:color w:val="000000"/>
        </w:rPr>
        <w:t xml:space="preserve"> spese o indennità di trasferta.</w:t>
      </w:r>
      <w:r>
        <w:rPr>
          <w:rFonts w:ascii="Arial" w:hAnsi="Arial" w:cs="Arial"/>
          <w:bCs/>
          <w:color w:val="000000"/>
        </w:rPr>
        <w:t xml:space="preserve"> </w:t>
      </w:r>
      <w:r w:rsidRPr="0085062A">
        <w:rPr>
          <w:rFonts w:ascii="Arial" w:hAnsi="Arial" w:cs="Arial"/>
          <w:color w:val="000000"/>
        </w:rPr>
        <w:t>In caso di richiesta da parte di Aria S.p.A., il professionista dovrà poter lavorare da casa con adeguata connessione di rete.</w:t>
      </w:r>
    </w:p>
    <w:p w14:paraId="28898D3D" w14:textId="43C89D0F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A92688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DF09AC">
        <w:rPr>
          <w:rFonts w:ascii="Arial" w:eastAsia="Times New Roman" w:hAnsi="Arial" w:cs="Arial"/>
          <w:color w:val="000000"/>
          <w:lang w:eastAsia="ar-SA"/>
        </w:rPr>
        <w:t>Organismo di Vigilanza ex D.Lgs. 231/01</w:t>
      </w:r>
      <w:r w:rsidR="006F3040">
        <w:rPr>
          <w:rFonts w:ascii="Arial" w:eastAsia="Times New Roman" w:hAnsi="Arial" w:cs="Arial"/>
          <w:color w:val="000000"/>
          <w:lang w:eastAsia="ar-SA"/>
        </w:rPr>
        <w:t>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28609A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61288377" w14:textId="48AD3D6A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A92688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="00110F2C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Roberto Banchero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SpA.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A92688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>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BEE09" w14:textId="77777777" w:rsidR="00120AA5" w:rsidRDefault="00120AA5" w:rsidP="0008410D">
      <w:pPr>
        <w:spacing w:after="0" w:line="240" w:lineRule="auto"/>
      </w:pPr>
      <w:r>
        <w:separator/>
      </w:r>
    </w:p>
  </w:endnote>
  <w:endnote w:type="continuationSeparator" w:id="0">
    <w:p w14:paraId="557713F3" w14:textId="77777777" w:rsidR="00120AA5" w:rsidRDefault="00120AA5" w:rsidP="00084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color w:val="808080" w:themeColor="background1" w:themeShade="80"/>
      </w:rPr>
      <w:id w:val="-1284421465"/>
      <w:docPartObj>
        <w:docPartGallery w:val="Page Numbers (Bottom of Page)"/>
        <w:docPartUnique/>
      </w:docPartObj>
    </w:sdtPr>
    <w:sdtContent>
      <w:p w14:paraId="619C58F9" w14:textId="013FDF48" w:rsidR="007A1930" w:rsidRPr="007A1930" w:rsidRDefault="007A1930">
        <w:pPr>
          <w:pStyle w:val="Pidipagina"/>
          <w:pBdr>
            <w:bottom w:val="single" w:sz="12" w:space="1" w:color="auto"/>
          </w:pBdr>
          <w:jc w:val="right"/>
          <w:rPr>
            <w:color w:val="808080" w:themeColor="background1" w:themeShade="80"/>
          </w:rPr>
        </w:pPr>
      </w:p>
      <w:p w14:paraId="10715923" w14:textId="72D49D1D" w:rsidR="0008410D" w:rsidRPr="007A1930" w:rsidRDefault="0008410D">
        <w:pPr>
          <w:pStyle w:val="Pidipagina"/>
          <w:jc w:val="right"/>
          <w:rPr>
            <w:color w:val="808080" w:themeColor="background1" w:themeShade="80"/>
          </w:rPr>
        </w:pPr>
        <w:r w:rsidRPr="007A1930">
          <w:rPr>
            <w:color w:val="808080" w:themeColor="background1" w:themeShade="80"/>
          </w:rPr>
          <w:fldChar w:fldCharType="begin"/>
        </w:r>
        <w:r w:rsidRPr="007A1930">
          <w:rPr>
            <w:color w:val="808080" w:themeColor="background1" w:themeShade="80"/>
          </w:rPr>
          <w:instrText>PAGE   \* MERGEFORMAT</w:instrText>
        </w:r>
        <w:r w:rsidRPr="007A1930">
          <w:rPr>
            <w:color w:val="808080" w:themeColor="background1" w:themeShade="80"/>
          </w:rPr>
          <w:fldChar w:fldCharType="separate"/>
        </w:r>
        <w:r w:rsidRPr="007A1930">
          <w:rPr>
            <w:color w:val="808080" w:themeColor="background1" w:themeShade="80"/>
          </w:rPr>
          <w:t>2</w:t>
        </w:r>
        <w:r w:rsidRPr="007A1930">
          <w:rPr>
            <w:color w:val="808080" w:themeColor="background1" w:themeShade="80"/>
          </w:rPr>
          <w:fldChar w:fldCharType="end"/>
        </w:r>
      </w:p>
    </w:sdtContent>
  </w:sdt>
  <w:p w14:paraId="1DF263E6" w14:textId="77777777" w:rsidR="0008410D" w:rsidRPr="007A1930" w:rsidRDefault="0008410D">
    <w:pPr>
      <w:pStyle w:val="Pidipagina"/>
      <w:rPr>
        <w:color w:val="808080" w:themeColor="background1" w:themeShade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CE050" w14:textId="77777777" w:rsidR="00120AA5" w:rsidRDefault="00120AA5" w:rsidP="0008410D">
      <w:pPr>
        <w:spacing w:after="0" w:line="240" w:lineRule="auto"/>
      </w:pPr>
      <w:r>
        <w:separator/>
      </w:r>
    </w:p>
  </w:footnote>
  <w:footnote w:type="continuationSeparator" w:id="0">
    <w:p w14:paraId="73126FEE" w14:textId="77777777" w:rsidR="00120AA5" w:rsidRDefault="00120AA5" w:rsidP="000841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450ED5"/>
    <w:multiLevelType w:val="hybridMultilevel"/>
    <w:tmpl w:val="5FB64B9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7722FE"/>
    <w:multiLevelType w:val="hybridMultilevel"/>
    <w:tmpl w:val="65ECAD46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2" w15:restartNumberingAfterBreak="0">
    <w:nsid w:val="1BF65447"/>
    <w:multiLevelType w:val="hybridMultilevel"/>
    <w:tmpl w:val="A4E8D454"/>
    <w:lvl w:ilvl="0" w:tplc="01D0EAD6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6B2B9E"/>
    <w:multiLevelType w:val="hybridMultilevel"/>
    <w:tmpl w:val="030C4B4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5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27271F"/>
    <w:multiLevelType w:val="hybridMultilevel"/>
    <w:tmpl w:val="678AB1F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BE50F8D"/>
    <w:multiLevelType w:val="hybridMultilevel"/>
    <w:tmpl w:val="9F90CE6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BD90A59"/>
    <w:multiLevelType w:val="hybridMultilevel"/>
    <w:tmpl w:val="B2842650"/>
    <w:lvl w:ilvl="0" w:tplc="8D1851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267D72"/>
    <w:multiLevelType w:val="hybridMultilevel"/>
    <w:tmpl w:val="EDC422F2"/>
    <w:lvl w:ilvl="0" w:tplc="0AFCC4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4A36EB"/>
    <w:multiLevelType w:val="hybridMultilevel"/>
    <w:tmpl w:val="4C221A2E"/>
    <w:lvl w:ilvl="0" w:tplc="C4F45E3A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FD149A"/>
    <w:multiLevelType w:val="hybridMultilevel"/>
    <w:tmpl w:val="254298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96342F"/>
    <w:multiLevelType w:val="hybridMultilevel"/>
    <w:tmpl w:val="38521A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5AE134F"/>
    <w:multiLevelType w:val="hybridMultilevel"/>
    <w:tmpl w:val="DC66C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A465983"/>
    <w:multiLevelType w:val="hybridMultilevel"/>
    <w:tmpl w:val="EC8A099C"/>
    <w:lvl w:ilvl="0" w:tplc="4FA6004A">
      <w:numFmt w:val="bullet"/>
      <w:lvlText w:val="-"/>
      <w:lvlJc w:val="left"/>
      <w:pPr>
        <w:ind w:left="727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47" w:hanging="360"/>
      </w:pPr>
      <w:rPr>
        <w:rFonts w:ascii="Courier New" w:hAnsi="Courier New" w:cs="Book Antiqua" w:hint="default"/>
      </w:rPr>
    </w:lvl>
    <w:lvl w:ilvl="2" w:tplc="FFFFFFFF" w:tentative="1">
      <w:start w:val="1"/>
      <w:numFmt w:val="bullet"/>
      <w:lvlText w:val=""/>
      <w:lvlJc w:val="left"/>
      <w:pPr>
        <w:ind w:left="21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7" w:hanging="360"/>
      </w:pPr>
      <w:rPr>
        <w:rFonts w:ascii="Courier New" w:hAnsi="Courier New" w:cs="Book Antiqua" w:hint="default"/>
      </w:rPr>
    </w:lvl>
    <w:lvl w:ilvl="5" w:tplc="FFFFFFFF" w:tentative="1">
      <w:start w:val="1"/>
      <w:numFmt w:val="bullet"/>
      <w:lvlText w:val=""/>
      <w:lvlJc w:val="left"/>
      <w:pPr>
        <w:ind w:left="43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7" w:hanging="360"/>
      </w:pPr>
      <w:rPr>
        <w:rFonts w:ascii="Courier New" w:hAnsi="Courier New" w:cs="Book Antiqua" w:hint="default"/>
      </w:rPr>
    </w:lvl>
    <w:lvl w:ilvl="8" w:tplc="FFFFFFFF" w:tentative="1">
      <w:start w:val="1"/>
      <w:numFmt w:val="bullet"/>
      <w:lvlText w:val=""/>
      <w:lvlJc w:val="left"/>
      <w:pPr>
        <w:ind w:left="6487" w:hanging="360"/>
      </w:pPr>
      <w:rPr>
        <w:rFonts w:ascii="Wingdings" w:hAnsi="Wingdings" w:hint="default"/>
      </w:rPr>
    </w:lvl>
  </w:abstractNum>
  <w:abstractNum w:abstractNumId="32" w15:restartNumberingAfterBreak="0">
    <w:nsid w:val="6BEC0334"/>
    <w:multiLevelType w:val="hybridMultilevel"/>
    <w:tmpl w:val="36FA91F8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210EFF"/>
    <w:multiLevelType w:val="hybridMultilevel"/>
    <w:tmpl w:val="74EA91F2"/>
    <w:lvl w:ilvl="0" w:tplc="AE405676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44F4A75"/>
    <w:multiLevelType w:val="hybridMultilevel"/>
    <w:tmpl w:val="9634ECAA"/>
    <w:lvl w:ilvl="0" w:tplc="D0A6F3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8A6A15"/>
    <w:multiLevelType w:val="hybridMultilevel"/>
    <w:tmpl w:val="C846C8FE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957442"/>
    <w:multiLevelType w:val="hybridMultilevel"/>
    <w:tmpl w:val="AF689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7397785">
    <w:abstractNumId w:val="37"/>
  </w:num>
  <w:num w:numId="2" w16cid:durableId="324364904">
    <w:abstractNumId w:val="34"/>
  </w:num>
  <w:num w:numId="3" w16cid:durableId="370691650">
    <w:abstractNumId w:val="14"/>
  </w:num>
  <w:num w:numId="4" w16cid:durableId="1597248049">
    <w:abstractNumId w:val="0"/>
  </w:num>
  <w:num w:numId="5" w16cid:durableId="1741638017">
    <w:abstractNumId w:val="29"/>
  </w:num>
  <w:num w:numId="6" w16cid:durableId="50545617">
    <w:abstractNumId w:val="9"/>
  </w:num>
  <w:num w:numId="7" w16cid:durableId="202061924">
    <w:abstractNumId w:val="15"/>
  </w:num>
  <w:num w:numId="8" w16cid:durableId="444466273">
    <w:abstractNumId w:val="38"/>
  </w:num>
  <w:num w:numId="9" w16cid:durableId="1353455631">
    <w:abstractNumId w:val="3"/>
  </w:num>
  <w:num w:numId="10" w16cid:durableId="1553155631">
    <w:abstractNumId w:val="11"/>
  </w:num>
  <w:num w:numId="11" w16cid:durableId="970667904">
    <w:abstractNumId w:val="24"/>
  </w:num>
  <w:num w:numId="12" w16cid:durableId="2015525704">
    <w:abstractNumId w:val="30"/>
  </w:num>
  <w:num w:numId="13" w16cid:durableId="1766685723">
    <w:abstractNumId w:val="26"/>
  </w:num>
  <w:num w:numId="14" w16cid:durableId="1845243220">
    <w:abstractNumId w:val="2"/>
  </w:num>
  <w:num w:numId="15" w16cid:durableId="599676934">
    <w:abstractNumId w:val="18"/>
  </w:num>
  <w:num w:numId="16" w16cid:durableId="1380938208">
    <w:abstractNumId w:val="5"/>
  </w:num>
  <w:num w:numId="17" w16cid:durableId="2130515240">
    <w:abstractNumId w:val="4"/>
  </w:num>
  <w:num w:numId="18" w16cid:durableId="1669937699">
    <w:abstractNumId w:val="19"/>
  </w:num>
  <w:num w:numId="19" w16cid:durableId="211617840">
    <w:abstractNumId w:val="27"/>
  </w:num>
  <w:num w:numId="20" w16cid:durableId="1462773542">
    <w:abstractNumId w:val="10"/>
  </w:num>
  <w:num w:numId="21" w16cid:durableId="1758820391">
    <w:abstractNumId w:val="8"/>
  </w:num>
  <w:num w:numId="22" w16cid:durableId="175653969">
    <w:abstractNumId w:val="17"/>
  </w:num>
  <w:num w:numId="23" w16cid:durableId="290021767">
    <w:abstractNumId w:val="12"/>
  </w:num>
  <w:num w:numId="24" w16cid:durableId="1372801480">
    <w:abstractNumId w:val="36"/>
  </w:num>
  <w:num w:numId="25" w16cid:durableId="1692297701">
    <w:abstractNumId w:val="7"/>
  </w:num>
  <w:num w:numId="26" w16cid:durableId="1103569844">
    <w:abstractNumId w:val="22"/>
  </w:num>
  <w:num w:numId="27" w16cid:durableId="1715999770">
    <w:abstractNumId w:val="6"/>
  </w:num>
  <w:num w:numId="28" w16cid:durableId="448010613">
    <w:abstractNumId w:val="35"/>
  </w:num>
  <w:num w:numId="29" w16cid:durableId="1621837986">
    <w:abstractNumId w:val="32"/>
  </w:num>
  <w:num w:numId="30" w16cid:durableId="1143234093">
    <w:abstractNumId w:val="21"/>
  </w:num>
  <w:num w:numId="31" w16cid:durableId="571818552">
    <w:abstractNumId w:val="25"/>
  </w:num>
  <w:num w:numId="32" w16cid:durableId="634456277">
    <w:abstractNumId w:val="28"/>
  </w:num>
  <w:num w:numId="33" w16cid:durableId="766072833">
    <w:abstractNumId w:val="1"/>
  </w:num>
  <w:num w:numId="34" w16cid:durableId="629046973">
    <w:abstractNumId w:val="39"/>
  </w:num>
  <w:num w:numId="35" w16cid:durableId="2086803720">
    <w:abstractNumId w:val="23"/>
  </w:num>
  <w:num w:numId="36" w16cid:durableId="2051414398">
    <w:abstractNumId w:val="31"/>
  </w:num>
  <w:num w:numId="37" w16cid:durableId="962927899">
    <w:abstractNumId w:val="13"/>
  </w:num>
  <w:num w:numId="38" w16cid:durableId="79258224">
    <w:abstractNumId w:val="16"/>
  </w:num>
  <w:num w:numId="39" w16cid:durableId="1960721175">
    <w:abstractNumId w:val="20"/>
  </w:num>
  <w:num w:numId="40" w16cid:durableId="563564294">
    <w:abstractNumId w:val="33"/>
  </w:num>
  <w:num w:numId="41" w16cid:durableId="171681140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0B9E"/>
    <w:rsid w:val="00006D83"/>
    <w:rsid w:val="0001446A"/>
    <w:rsid w:val="00017E4B"/>
    <w:rsid w:val="0002282E"/>
    <w:rsid w:val="000249AE"/>
    <w:rsid w:val="000249CD"/>
    <w:rsid w:val="000268BF"/>
    <w:rsid w:val="00035421"/>
    <w:rsid w:val="00040E5C"/>
    <w:rsid w:val="000428D0"/>
    <w:rsid w:val="0004304F"/>
    <w:rsid w:val="0004524C"/>
    <w:rsid w:val="000511A6"/>
    <w:rsid w:val="00054C9B"/>
    <w:rsid w:val="00057AB3"/>
    <w:rsid w:val="00060B0C"/>
    <w:rsid w:val="00061BDA"/>
    <w:rsid w:val="00061D05"/>
    <w:rsid w:val="000627E3"/>
    <w:rsid w:val="00067290"/>
    <w:rsid w:val="0007091C"/>
    <w:rsid w:val="00073325"/>
    <w:rsid w:val="0008410D"/>
    <w:rsid w:val="0009052F"/>
    <w:rsid w:val="00090FE9"/>
    <w:rsid w:val="0009175C"/>
    <w:rsid w:val="00094596"/>
    <w:rsid w:val="000A243C"/>
    <w:rsid w:val="000B45F5"/>
    <w:rsid w:val="000B5844"/>
    <w:rsid w:val="000D2D69"/>
    <w:rsid w:val="000D3C66"/>
    <w:rsid w:val="000E5819"/>
    <w:rsid w:val="000E5B24"/>
    <w:rsid w:val="000E767C"/>
    <w:rsid w:val="000F6664"/>
    <w:rsid w:val="00102AA8"/>
    <w:rsid w:val="00107D25"/>
    <w:rsid w:val="00110F2C"/>
    <w:rsid w:val="001152FE"/>
    <w:rsid w:val="00120AA5"/>
    <w:rsid w:val="00121F70"/>
    <w:rsid w:val="0012296C"/>
    <w:rsid w:val="00133508"/>
    <w:rsid w:val="0014551C"/>
    <w:rsid w:val="00154B8E"/>
    <w:rsid w:val="00160641"/>
    <w:rsid w:val="00162F33"/>
    <w:rsid w:val="0016334A"/>
    <w:rsid w:val="001662E6"/>
    <w:rsid w:val="001705FF"/>
    <w:rsid w:val="00173679"/>
    <w:rsid w:val="00175376"/>
    <w:rsid w:val="00176806"/>
    <w:rsid w:val="00177F51"/>
    <w:rsid w:val="00180BEE"/>
    <w:rsid w:val="00184BBF"/>
    <w:rsid w:val="00187803"/>
    <w:rsid w:val="00190E63"/>
    <w:rsid w:val="001A01A0"/>
    <w:rsid w:val="001A6E0B"/>
    <w:rsid w:val="001B6EF0"/>
    <w:rsid w:val="001C2996"/>
    <w:rsid w:val="001C7FE0"/>
    <w:rsid w:val="001D0DCA"/>
    <w:rsid w:val="001D3B5D"/>
    <w:rsid w:val="001F3DBF"/>
    <w:rsid w:val="00201C6C"/>
    <w:rsid w:val="00202420"/>
    <w:rsid w:val="00204E52"/>
    <w:rsid w:val="00213722"/>
    <w:rsid w:val="0021543D"/>
    <w:rsid w:val="00222485"/>
    <w:rsid w:val="00231511"/>
    <w:rsid w:val="002332CE"/>
    <w:rsid w:val="002356C8"/>
    <w:rsid w:val="00240A3E"/>
    <w:rsid w:val="00241948"/>
    <w:rsid w:val="002435E2"/>
    <w:rsid w:val="002467A7"/>
    <w:rsid w:val="00246BA2"/>
    <w:rsid w:val="00252F4E"/>
    <w:rsid w:val="00254791"/>
    <w:rsid w:val="0025747D"/>
    <w:rsid w:val="0025754F"/>
    <w:rsid w:val="00257A99"/>
    <w:rsid w:val="00257EA0"/>
    <w:rsid w:val="00275376"/>
    <w:rsid w:val="00276B6F"/>
    <w:rsid w:val="002777B8"/>
    <w:rsid w:val="0028609A"/>
    <w:rsid w:val="00286CAE"/>
    <w:rsid w:val="00287619"/>
    <w:rsid w:val="002916AD"/>
    <w:rsid w:val="00294A28"/>
    <w:rsid w:val="00295499"/>
    <w:rsid w:val="00296C20"/>
    <w:rsid w:val="00297A6D"/>
    <w:rsid w:val="002A617D"/>
    <w:rsid w:val="002A6A40"/>
    <w:rsid w:val="002B1C1B"/>
    <w:rsid w:val="002B3F7B"/>
    <w:rsid w:val="002B7F53"/>
    <w:rsid w:val="002C60AE"/>
    <w:rsid w:val="002C651C"/>
    <w:rsid w:val="002D0A76"/>
    <w:rsid w:val="002E451F"/>
    <w:rsid w:val="002F1F57"/>
    <w:rsid w:val="002F2681"/>
    <w:rsid w:val="00302A23"/>
    <w:rsid w:val="00302E1A"/>
    <w:rsid w:val="0030697D"/>
    <w:rsid w:val="00307E5C"/>
    <w:rsid w:val="00326BC6"/>
    <w:rsid w:val="00336C46"/>
    <w:rsid w:val="003417D6"/>
    <w:rsid w:val="003506DE"/>
    <w:rsid w:val="00355C1A"/>
    <w:rsid w:val="00357C52"/>
    <w:rsid w:val="003615D0"/>
    <w:rsid w:val="00363B21"/>
    <w:rsid w:val="00364D81"/>
    <w:rsid w:val="00366AD6"/>
    <w:rsid w:val="00394AE0"/>
    <w:rsid w:val="003962DB"/>
    <w:rsid w:val="003B23DB"/>
    <w:rsid w:val="003B3528"/>
    <w:rsid w:val="003B5E88"/>
    <w:rsid w:val="003D0264"/>
    <w:rsid w:val="003D0542"/>
    <w:rsid w:val="003D0ABA"/>
    <w:rsid w:val="003D32E4"/>
    <w:rsid w:val="003D5031"/>
    <w:rsid w:val="0040268A"/>
    <w:rsid w:val="0041029B"/>
    <w:rsid w:val="004121BB"/>
    <w:rsid w:val="0041277F"/>
    <w:rsid w:val="00413B46"/>
    <w:rsid w:val="00414797"/>
    <w:rsid w:val="00422770"/>
    <w:rsid w:val="004255FA"/>
    <w:rsid w:val="00434CB5"/>
    <w:rsid w:val="00437668"/>
    <w:rsid w:val="004576BC"/>
    <w:rsid w:val="00463170"/>
    <w:rsid w:val="00465476"/>
    <w:rsid w:val="004671FA"/>
    <w:rsid w:val="0047151E"/>
    <w:rsid w:val="00472570"/>
    <w:rsid w:val="0047669E"/>
    <w:rsid w:val="00480E33"/>
    <w:rsid w:val="004823A4"/>
    <w:rsid w:val="004947BC"/>
    <w:rsid w:val="004A0CB4"/>
    <w:rsid w:val="004A5F93"/>
    <w:rsid w:val="004A7BB0"/>
    <w:rsid w:val="004B6A45"/>
    <w:rsid w:val="004B6B07"/>
    <w:rsid w:val="004B70A7"/>
    <w:rsid w:val="004B76C3"/>
    <w:rsid w:val="004C2723"/>
    <w:rsid w:val="004D0844"/>
    <w:rsid w:val="004D342D"/>
    <w:rsid w:val="004E7174"/>
    <w:rsid w:val="004E7BBE"/>
    <w:rsid w:val="004F11B9"/>
    <w:rsid w:val="004F6DED"/>
    <w:rsid w:val="00512124"/>
    <w:rsid w:val="00512A07"/>
    <w:rsid w:val="00513D57"/>
    <w:rsid w:val="00515419"/>
    <w:rsid w:val="00520CAA"/>
    <w:rsid w:val="0052472F"/>
    <w:rsid w:val="0052738B"/>
    <w:rsid w:val="00527462"/>
    <w:rsid w:val="00536389"/>
    <w:rsid w:val="00543040"/>
    <w:rsid w:val="00552AF8"/>
    <w:rsid w:val="00567124"/>
    <w:rsid w:val="0057406C"/>
    <w:rsid w:val="00577A0E"/>
    <w:rsid w:val="0058065D"/>
    <w:rsid w:val="00580FC0"/>
    <w:rsid w:val="00582BA8"/>
    <w:rsid w:val="005848EC"/>
    <w:rsid w:val="00586321"/>
    <w:rsid w:val="00590EDF"/>
    <w:rsid w:val="005924BC"/>
    <w:rsid w:val="0059643E"/>
    <w:rsid w:val="005A2B8A"/>
    <w:rsid w:val="005A3759"/>
    <w:rsid w:val="005A4E53"/>
    <w:rsid w:val="005A6667"/>
    <w:rsid w:val="005A676A"/>
    <w:rsid w:val="005B02A9"/>
    <w:rsid w:val="005B1B3F"/>
    <w:rsid w:val="005B1F3D"/>
    <w:rsid w:val="005B44EA"/>
    <w:rsid w:val="005B5AD2"/>
    <w:rsid w:val="005C56C3"/>
    <w:rsid w:val="005C6F51"/>
    <w:rsid w:val="005D0CB2"/>
    <w:rsid w:val="005D15DD"/>
    <w:rsid w:val="005D25C9"/>
    <w:rsid w:val="005D25D9"/>
    <w:rsid w:val="005D2B75"/>
    <w:rsid w:val="005D77C1"/>
    <w:rsid w:val="005E0708"/>
    <w:rsid w:val="005E585E"/>
    <w:rsid w:val="005E6617"/>
    <w:rsid w:val="005E6D77"/>
    <w:rsid w:val="005E7F75"/>
    <w:rsid w:val="005F647F"/>
    <w:rsid w:val="005F6BD2"/>
    <w:rsid w:val="00602830"/>
    <w:rsid w:val="006055C1"/>
    <w:rsid w:val="00605E10"/>
    <w:rsid w:val="00624A11"/>
    <w:rsid w:val="00626ACF"/>
    <w:rsid w:val="00641961"/>
    <w:rsid w:val="00650C29"/>
    <w:rsid w:val="00654B0F"/>
    <w:rsid w:val="00655935"/>
    <w:rsid w:val="006612D9"/>
    <w:rsid w:val="006626BC"/>
    <w:rsid w:val="00664707"/>
    <w:rsid w:val="00666833"/>
    <w:rsid w:val="0067091C"/>
    <w:rsid w:val="00672BBA"/>
    <w:rsid w:val="006764D5"/>
    <w:rsid w:val="00677B73"/>
    <w:rsid w:val="00680F50"/>
    <w:rsid w:val="006847A2"/>
    <w:rsid w:val="0068506E"/>
    <w:rsid w:val="00685B96"/>
    <w:rsid w:val="006869F0"/>
    <w:rsid w:val="0068763E"/>
    <w:rsid w:val="006A24C3"/>
    <w:rsid w:val="006A4AA8"/>
    <w:rsid w:val="006A7BFC"/>
    <w:rsid w:val="006B2460"/>
    <w:rsid w:val="006B3B14"/>
    <w:rsid w:val="006B5785"/>
    <w:rsid w:val="006B63A1"/>
    <w:rsid w:val="006B7CE5"/>
    <w:rsid w:val="006C3651"/>
    <w:rsid w:val="006C36FD"/>
    <w:rsid w:val="006C3B0E"/>
    <w:rsid w:val="006C73AE"/>
    <w:rsid w:val="006D0DEA"/>
    <w:rsid w:val="006F3040"/>
    <w:rsid w:val="006F393F"/>
    <w:rsid w:val="006F41B2"/>
    <w:rsid w:val="00704250"/>
    <w:rsid w:val="007068C8"/>
    <w:rsid w:val="00706D4D"/>
    <w:rsid w:val="00707ABD"/>
    <w:rsid w:val="00707C62"/>
    <w:rsid w:val="007114A3"/>
    <w:rsid w:val="0071340D"/>
    <w:rsid w:val="00714191"/>
    <w:rsid w:val="00717EFB"/>
    <w:rsid w:val="00722608"/>
    <w:rsid w:val="00726DF5"/>
    <w:rsid w:val="00733A28"/>
    <w:rsid w:val="00737CFF"/>
    <w:rsid w:val="007403EB"/>
    <w:rsid w:val="00741A6F"/>
    <w:rsid w:val="007450C3"/>
    <w:rsid w:val="00747663"/>
    <w:rsid w:val="00750CA4"/>
    <w:rsid w:val="00753179"/>
    <w:rsid w:val="007639CC"/>
    <w:rsid w:val="00767E04"/>
    <w:rsid w:val="00772133"/>
    <w:rsid w:val="007728B4"/>
    <w:rsid w:val="0077509C"/>
    <w:rsid w:val="0077623E"/>
    <w:rsid w:val="00776AAA"/>
    <w:rsid w:val="0078017F"/>
    <w:rsid w:val="00780492"/>
    <w:rsid w:val="00790785"/>
    <w:rsid w:val="00791231"/>
    <w:rsid w:val="00792A3C"/>
    <w:rsid w:val="00792F2E"/>
    <w:rsid w:val="00793ABD"/>
    <w:rsid w:val="007A09EE"/>
    <w:rsid w:val="007A1930"/>
    <w:rsid w:val="007A6607"/>
    <w:rsid w:val="007A728D"/>
    <w:rsid w:val="007B2403"/>
    <w:rsid w:val="007B49C4"/>
    <w:rsid w:val="007C26D7"/>
    <w:rsid w:val="007C44FA"/>
    <w:rsid w:val="007D4C96"/>
    <w:rsid w:val="007D6364"/>
    <w:rsid w:val="007E6DE3"/>
    <w:rsid w:val="007F2175"/>
    <w:rsid w:val="007F7DDB"/>
    <w:rsid w:val="008011A5"/>
    <w:rsid w:val="0080259D"/>
    <w:rsid w:val="00812A2B"/>
    <w:rsid w:val="008162A5"/>
    <w:rsid w:val="00823ECA"/>
    <w:rsid w:val="008267DF"/>
    <w:rsid w:val="00833915"/>
    <w:rsid w:val="008367BC"/>
    <w:rsid w:val="00836D80"/>
    <w:rsid w:val="0083767A"/>
    <w:rsid w:val="008405EC"/>
    <w:rsid w:val="00842370"/>
    <w:rsid w:val="0084298D"/>
    <w:rsid w:val="00846FD5"/>
    <w:rsid w:val="008470BC"/>
    <w:rsid w:val="00847190"/>
    <w:rsid w:val="0085062A"/>
    <w:rsid w:val="00850B0D"/>
    <w:rsid w:val="008517C0"/>
    <w:rsid w:val="00856103"/>
    <w:rsid w:val="00862C80"/>
    <w:rsid w:val="00871178"/>
    <w:rsid w:val="00877A05"/>
    <w:rsid w:val="00890A00"/>
    <w:rsid w:val="00891275"/>
    <w:rsid w:val="008A0C93"/>
    <w:rsid w:val="008C0E83"/>
    <w:rsid w:val="008C6173"/>
    <w:rsid w:val="008D51FD"/>
    <w:rsid w:val="008E713C"/>
    <w:rsid w:val="008F11B8"/>
    <w:rsid w:val="008F48DE"/>
    <w:rsid w:val="00903ABC"/>
    <w:rsid w:val="00904C2A"/>
    <w:rsid w:val="009057CB"/>
    <w:rsid w:val="00910A0B"/>
    <w:rsid w:val="00912CE4"/>
    <w:rsid w:val="00917780"/>
    <w:rsid w:val="00920E7B"/>
    <w:rsid w:val="0093335F"/>
    <w:rsid w:val="0095142C"/>
    <w:rsid w:val="00951DA9"/>
    <w:rsid w:val="009542CD"/>
    <w:rsid w:val="00954EB0"/>
    <w:rsid w:val="0096077B"/>
    <w:rsid w:val="009617EE"/>
    <w:rsid w:val="009628CF"/>
    <w:rsid w:val="009709D7"/>
    <w:rsid w:val="00970A61"/>
    <w:rsid w:val="00980727"/>
    <w:rsid w:val="00990949"/>
    <w:rsid w:val="009959D4"/>
    <w:rsid w:val="009A10AD"/>
    <w:rsid w:val="009A2C68"/>
    <w:rsid w:val="009B0726"/>
    <w:rsid w:val="009B16C4"/>
    <w:rsid w:val="009B25CE"/>
    <w:rsid w:val="009B2B21"/>
    <w:rsid w:val="009C0A9E"/>
    <w:rsid w:val="009C3F18"/>
    <w:rsid w:val="009C438E"/>
    <w:rsid w:val="009D0D03"/>
    <w:rsid w:val="009D2458"/>
    <w:rsid w:val="009D4357"/>
    <w:rsid w:val="009D7E2B"/>
    <w:rsid w:val="009E0857"/>
    <w:rsid w:val="009E3301"/>
    <w:rsid w:val="009E359E"/>
    <w:rsid w:val="009F4015"/>
    <w:rsid w:val="009F5795"/>
    <w:rsid w:val="009F61F5"/>
    <w:rsid w:val="00A021CA"/>
    <w:rsid w:val="00A10CC7"/>
    <w:rsid w:val="00A144FE"/>
    <w:rsid w:val="00A3722C"/>
    <w:rsid w:val="00A378A6"/>
    <w:rsid w:val="00A40C21"/>
    <w:rsid w:val="00A42C1C"/>
    <w:rsid w:val="00A50144"/>
    <w:rsid w:val="00A50850"/>
    <w:rsid w:val="00A608EC"/>
    <w:rsid w:val="00A62189"/>
    <w:rsid w:val="00A65A41"/>
    <w:rsid w:val="00A72C12"/>
    <w:rsid w:val="00A81183"/>
    <w:rsid w:val="00A86193"/>
    <w:rsid w:val="00A906E3"/>
    <w:rsid w:val="00A90CA1"/>
    <w:rsid w:val="00A92688"/>
    <w:rsid w:val="00A93E44"/>
    <w:rsid w:val="00AA160A"/>
    <w:rsid w:val="00AA478F"/>
    <w:rsid w:val="00AA7231"/>
    <w:rsid w:val="00AB01F2"/>
    <w:rsid w:val="00AC1E42"/>
    <w:rsid w:val="00AC234E"/>
    <w:rsid w:val="00AC5A24"/>
    <w:rsid w:val="00AD3EA9"/>
    <w:rsid w:val="00AD5725"/>
    <w:rsid w:val="00AD71F9"/>
    <w:rsid w:val="00AE6853"/>
    <w:rsid w:val="00AF0401"/>
    <w:rsid w:val="00AF3B9D"/>
    <w:rsid w:val="00AF5B06"/>
    <w:rsid w:val="00B0558F"/>
    <w:rsid w:val="00B26EF4"/>
    <w:rsid w:val="00B31D8D"/>
    <w:rsid w:val="00B31F90"/>
    <w:rsid w:val="00B33B04"/>
    <w:rsid w:val="00B34042"/>
    <w:rsid w:val="00B342F7"/>
    <w:rsid w:val="00B343E6"/>
    <w:rsid w:val="00B34D01"/>
    <w:rsid w:val="00B37A43"/>
    <w:rsid w:val="00B43711"/>
    <w:rsid w:val="00B508B6"/>
    <w:rsid w:val="00B52A08"/>
    <w:rsid w:val="00B53D8A"/>
    <w:rsid w:val="00B57859"/>
    <w:rsid w:val="00B66591"/>
    <w:rsid w:val="00B74898"/>
    <w:rsid w:val="00B803D9"/>
    <w:rsid w:val="00B83133"/>
    <w:rsid w:val="00B8618A"/>
    <w:rsid w:val="00B87D06"/>
    <w:rsid w:val="00B87EE2"/>
    <w:rsid w:val="00B926B9"/>
    <w:rsid w:val="00B92909"/>
    <w:rsid w:val="00BA0BDF"/>
    <w:rsid w:val="00BA2877"/>
    <w:rsid w:val="00BA78E8"/>
    <w:rsid w:val="00BB5B68"/>
    <w:rsid w:val="00BB72F0"/>
    <w:rsid w:val="00BC1605"/>
    <w:rsid w:val="00BC398E"/>
    <w:rsid w:val="00BC49FB"/>
    <w:rsid w:val="00BC4DA6"/>
    <w:rsid w:val="00BC6C13"/>
    <w:rsid w:val="00BD4808"/>
    <w:rsid w:val="00BD51A4"/>
    <w:rsid w:val="00BD668A"/>
    <w:rsid w:val="00BE01FA"/>
    <w:rsid w:val="00BE6165"/>
    <w:rsid w:val="00C17933"/>
    <w:rsid w:val="00C21DF2"/>
    <w:rsid w:val="00C26380"/>
    <w:rsid w:val="00C2683C"/>
    <w:rsid w:val="00C33A2A"/>
    <w:rsid w:val="00C52459"/>
    <w:rsid w:val="00C552F0"/>
    <w:rsid w:val="00C6172A"/>
    <w:rsid w:val="00C67BD5"/>
    <w:rsid w:val="00C70668"/>
    <w:rsid w:val="00C70F61"/>
    <w:rsid w:val="00C71C39"/>
    <w:rsid w:val="00C76203"/>
    <w:rsid w:val="00C857C2"/>
    <w:rsid w:val="00C91139"/>
    <w:rsid w:val="00C96ECE"/>
    <w:rsid w:val="00CA181C"/>
    <w:rsid w:val="00CA1831"/>
    <w:rsid w:val="00CA3A30"/>
    <w:rsid w:val="00CA5C09"/>
    <w:rsid w:val="00CB22F7"/>
    <w:rsid w:val="00CD190D"/>
    <w:rsid w:val="00CD3480"/>
    <w:rsid w:val="00CF2076"/>
    <w:rsid w:val="00CF3849"/>
    <w:rsid w:val="00CF4139"/>
    <w:rsid w:val="00D06498"/>
    <w:rsid w:val="00D12D93"/>
    <w:rsid w:val="00D16DAE"/>
    <w:rsid w:val="00D204D7"/>
    <w:rsid w:val="00D212FB"/>
    <w:rsid w:val="00D25269"/>
    <w:rsid w:val="00D27856"/>
    <w:rsid w:val="00D326A3"/>
    <w:rsid w:val="00D36F7C"/>
    <w:rsid w:val="00D36FFA"/>
    <w:rsid w:val="00D41ACD"/>
    <w:rsid w:val="00D471CB"/>
    <w:rsid w:val="00D5111C"/>
    <w:rsid w:val="00D526BB"/>
    <w:rsid w:val="00D5324C"/>
    <w:rsid w:val="00D534B4"/>
    <w:rsid w:val="00D53DE8"/>
    <w:rsid w:val="00D569D2"/>
    <w:rsid w:val="00D6132A"/>
    <w:rsid w:val="00D6473B"/>
    <w:rsid w:val="00D65B8B"/>
    <w:rsid w:val="00D754FB"/>
    <w:rsid w:val="00D80145"/>
    <w:rsid w:val="00D85300"/>
    <w:rsid w:val="00D92DA2"/>
    <w:rsid w:val="00D933C4"/>
    <w:rsid w:val="00D95840"/>
    <w:rsid w:val="00DA3199"/>
    <w:rsid w:val="00DA4CF6"/>
    <w:rsid w:val="00DA6CDE"/>
    <w:rsid w:val="00DC157A"/>
    <w:rsid w:val="00DC176A"/>
    <w:rsid w:val="00DC285B"/>
    <w:rsid w:val="00DC3C46"/>
    <w:rsid w:val="00DE0BFE"/>
    <w:rsid w:val="00DF09AC"/>
    <w:rsid w:val="00DF10CD"/>
    <w:rsid w:val="00DF2BFF"/>
    <w:rsid w:val="00DF3A88"/>
    <w:rsid w:val="00DF57B3"/>
    <w:rsid w:val="00E008FC"/>
    <w:rsid w:val="00E02A10"/>
    <w:rsid w:val="00E044C9"/>
    <w:rsid w:val="00E051E3"/>
    <w:rsid w:val="00E079EF"/>
    <w:rsid w:val="00E07C10"/>
    <w:rsid w:val="00E13016"/>
    <w:rsid w:val="00E169BF"/>
    <w:rsid w:val="00E16AAF"/>
    <w:rsid w:val="00E23CAA"/>
    <w:rsid w:val="00E24D0F"/>
    <w:rsid w:val="00E3031D"/>
    <w:rsid w:val="00E37486"/>
    <w:rsid w:val="00E414E6"/>
    <w:rsid w:val="00E42EC3"/>
    <w:rsid w:val="00E53CE4"/>
    <w:rsid w:val="00E54111"/>
    <w:rsid w:val="00E55079"/>
    <w:rsid w:val="00E6140E"/>
    <w:rsid w:val="00E61D99"/>
    <w:rsid w:val="00E64248"/>
    <w:rsid w:val="00E67DC4"/>
    <w:rsid w:val="00E7329C"/>
    <w:rsid w:val="00E972D5"/>
    <w:rsid w:val="00E972E3"/>
    <w:rsid w:val="00EA1DDF"/>
    <w:rsid w:val="00EA222F"/>
    <w:rsid w:val="00EA347B"/>
    <w:rsid w:val="00EB551D"/>
    <w:rsid w:val="00EB7BE8"/>
    <w:rsid w:val="00EC5D84"/>
    <w:rsid w:val="00EC63C7"/>
    <w:rsid w:val="00ED7310"/>
    <w:rsid w:val="00EF0ED8"/>
    <w:rsid w:val="00EF1D9E"/>
    <w:rsid w:val="00EF389E"/>
    <w:rsid w:val="00F0161B"/>
    <w:rsid w:val="00F0394F"/>
    <w:rsid w:val="00F06064"/>
    <w:rsid w:val="00F12E89"/>
    <w:rsid w:val="00F20023"/>
    <w:rsid w:val="00F2597C"/>
    <w:rsid w:val="00F30800"/>
    <w:rsid w:val="00F3127D"/>
    <w:rsid w:val="00F31A5F"/>
    <w:rsid w:val="00F408A8"/>
    <w:rsid w:val="00F41B60"/>
    <w:rsid w:val="00F459FC"/>
    <w:rsid w:val="00F47CF7"/>
    <w:rsid w:val="00F5396E"/>
    <w:rsid w:val="00F65C56"/>
    <w:rsid w:val="00F67892"/>
    <w:rsid w:val="00F7592B"/>
    <w:rsid w:val="00F77A83"/>
    <w:rsid w:val="00F85139"/>
    <w:rsid w:val="00F85B65"/>
    <w:rsid w:val="00F93AEF"/>
    <w:rsid w:val="00F96137"/>
    <w:rsid w:val="00FB272D"/>
    <w:rsid w:val="00FB5F80"/>
    <w:rsid w:val="00FC059C"/>
    <w:rsid w:val="00FC0F89"/>
    <w:rsid w:val="00FC4C4A"/>
    <w:rsid w:val="00FC641E"/>
    <w:rsid w:val="00FD1C4C"/>
    <w:rsid w:val="00FD1F40"/>
    <w:rsid w:val="00FD6382"/>
    <w:rsid w:val="00FD7A8C"/>
    <w:rsid w:val="00FE41D9"/>
    <w:rsid w:val="00FE4D97"/>
    <w:rsid w:val="00FE6C62"/>
    <w:rsid w:val="00FF2772"/>
    <w:rsid w:val="00FF4AB6"/>
    <w:rsid w:val="00FF4D5E"/>
    <w:rsid w:val="00FF7A78"/>
    <w:rsid w:val="33D1B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06A009A0-2520-42DA-9DB5-F1888185D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C398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customStyle="1" w:styleId="normaltextrun">
    <w:name w:val="normaltextrun"/>
    <w:basedOn w:val="Carpredefinitoparagrafo"/>
    <w:rsid w:val="00D569D2"/>
  </w:style>
  <w:style w:type="character" w:styleId="Enfasigrassetto">
    <w:name w:val="Strong"/>
    <w:basedOn w:val="Carpredefinitoparagrafo"/>
    <w:uiPriority w:val="22"/>
    <w:qFormat/>
    <w:rsid w:val="00D95840"/>
    <w:rPr>
      <w:b/>
      <w:bCs/>
    </w:rPr>
  </w:style>
  <w:style w:type="paragraph" w:customStyle="1" w:styleId="CM8">
    <w:name w:val="CM8"/>
    <w:basedOn w:val="Normale"/>
    <w:next w:val="Normale"/>
    <w:uiPriority w:val="99"/>
    <w:rsid w:val="00414797"/>
    <w:pPr>
      <w:widowControl w:val="0"/>
      <w:autoSpaceDE w:val="0"/>
      <w:autoSpaceDN w:val="0"/>
      <w:adjustRightInd w:val="0"/>
      <w:spacing w:after="0" w:line="231" w:lineRule="atLeast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6B63A1"/>
  </w:style>
  <w:style w:type="paragraph" w:styleId="Intestazione">
    <w:name w:val="header"/>
    <w:basedOn w:val="Normale"/>
    <w:link w:val="IntestazioneCarattere"/>
    <w:uiPriority w:val="99"/>
    <w:unhideWhenUsed/>
    <w:rsid w:val="00084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8410D"/>
  </w:style>
  <w:style w:type="paragraph" w:styleId="Pidipagina">
    <w:name w:val="footer"/>
    <w:basedOn w:val="Normale"/>
    <w:link w:val="PidipaginaCarattere"/>
    <w:uiPriority w:val="99"/>
    <w:unhideWhenUsed/>
    <w:rsid w:val="00084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841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87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540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ndi.regione.lombardia.it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pid.gov.it/domande-frequenti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spid.gov.it/richiedi-spi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pid.gov.it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3158</Words>
  <Characters>18003</Characters>
  <Application>Microsoft Office Word</Application>
  <DocSecurity>0</DocSecurity>
  <Lines>150</Lines>
  <Paragraphs>42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21119</CharactersWithSpaces>
  <SharedDoc>false</SharedDoc>
  <HLinks>
    <vt:vector size="24" baseType="variant">
      <vt:variant>
        <vt:i4>6160475</vt:i4>
      </vt:variant>
      <vt:variant>
        <vt:i4>9</vt:i4>
      </vt:variant>
      <vt:variant>
        <vt:i4>0</vt:i4>
      </vt:variant>
      <vt:variant>
        <vt:i4>5</vt:i4>
      </vt:variant>
      <vt:variant>
        <vt:lpwstr>https://www.spid.gov.it/domande-frequenti</vt:lpwstr>
      </vt:variant>
      <vt:variant>
        <vt:lpwstr/>
      </vt:variant>
      <vt:variant>
        <vt:i4>1835008</vt:i4>
      </vt:variant>
      <vt:variant>
        <vt:i4>6</vt:i4>
      </vt:variant>
      <vt:variant>
        <vt:i4>0</vt:i4>
      </vt:variant>
      <vt:variant>
        <vt:i4>5</vt:i4>
      </vt:variant>
      <vt:variant>
        <vt:lpwstr>https://www.spid.gov.it/richiedi-spid</vt:lpwstr>
      </vt:variant>
      <vt:variant>
        <vt:lpwstr/>
      </vt:variant>
      <vt:variant>
        <vt:i4>720961</vt:i4>
      </vt:variant>
      <vt:variant>
        <vt:i4>3</vt:i4>
      </vt:variant>
      <vt:variant>
        <vt:i4>0</vt:i4>
      </vt:variant>
      <vt:variant>
        <vt:i4>5</vt:i4>
      </vt:variant>
      <vt:variant>
        <vt:lpwstr>https://www.spid.gov.it/</vt:lpwstr>
      </vt:variant>
      <vt:variant>
        <vt:lpwstr/>
      </vt:variant>
      <vt:variant>
        <vt:i4>7471227</vt:i4>
      </vt:variant>
      <vt:variant>
        <vt:i4>0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 SPA</dc:creator>
  <cp:keywords/>
  <dc:description/>
  <cp:lastModifiedBy>Elena Ghislandi</cp:lastModifiedBy>
  <cp:revision>2</cp:revision>
  <dcterms:created xsi:type="dcterms:W3CDTF">2022-10-03T13:34:00Z</dcterms:created>
  <dcterms:modified xsi:type="dcterms:W3CDTF">2022-10-03T13:34:00Z</dcterms:modified>
</cp:coreProperties>
</file>