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F2C95" w14:textId="10F5DF37" w:rsidR="00DF57B3" w:rsidRDefault="00DF57B3" w:rsidP="00DF57B3">
      <w:pPr>
        <w:jc w:val="center"/>
        <w:rPr>
          <w:rFonts w:ascii="Calibri" w:eastAsia="Times New Roman" w:hAnsi="Calibri" w:cs="Calibri"/>
          <w:b/>
          <w:bCs/>
          <w:sz w:val="18"/>
          <w:szCs w:val="18"/>
          <w:lang w:eastAsia="ar-SA"/>
        </w:rPr>
      </w:pPr>
      <w:r w:rsidRPr="000B5C24">
        <w:rPr>
          <w:rFonts w:ascii="Calibri" w:eastAsia="Times New Roman" w:hAnsi="Calibri" w:cs="Calibri"/>
          <w:b/>
          <w:bCs/>
          <w:color w:val="000000"/>
          <w:sz w:val="18"/>
          <w:szCs w:val="18"/>
          <w:lang w:eastAsia="ar-SA"/>
        </w:rPr>
        <w:t xml:space="preserve">Avviso pubblico </w:t>
      </w:r>
      <w:r w:rsidRPr="000B5C24">
        <w:rPr>
          <w:rFonts w:ascii="Calibri" w:eastAsia="Times New Roman" w:hAnsi="Calibri" w:cs="Calibri"/>
          <w:b/>
          <w:bCs/>
          <w:sz w:val="18"/>
          <w:szCs w:val="18"/>
          <w:lang w:eastAsia="ar-SA"/>
        </w:rPr>
        <w:t>dal</w:t>
      </w:r>
      <w:r w:rsidR="00E972D5" w:rsidRPr="000B5C24">
        <w:rPr>
          <w:rFonts w:ascii="Calibri" w:eastAsia="Times New Roman" w:hAnsi="Calibri" w:cs="Calibri"/>
          <w:b/>
          <w:bCs/>
          <w:sz w:val="18"/>
          <w:szCs w:val="18"/>
          <w:lang w:eastAsia="ar-SA"/>
        </w:rPr>
        <w:t xml:space="preserve"> </w:t>
      </w:r>
      <w:r w:rsidR="00E94AF6" w:rsidRPr="00F17832">
        <w:rPr>
          <w:rFonts w:ascii="Calibri" w:eastAsia="Times New Roman" w:hAnsi="Calibri" w:cs="Calibri"/>
          <w:b/>
          <w:bCs/>
          <w:sz w:val="18"/>
          <w:szCs w:val="18"/>
          <w:lang w:eastAsia="ar-SA"/>
        </w:rPr>
        <w:t>03</w:t>
      </w:r>
      <w:r w:rsidRPr="00F17832">
        <w:rPr>
          <w:rFonts w:ascii="Calibri" w:eastAsia="Times New Roman" w:hAnsi="Calibri" w:cs="Calibri"/>
          <w:b/>
          <w:bCs/>
          <w:sz w:val="18"/>
          <w:szCs w:val="18"/>
          <w:lang w:eastAsia="ar-SA"/>
        </w:rPr>
        <w:t>/</w:t>
      </w:r>
      <w:r w:rsidR="00E94AF6" w:rsidRPr="00F17832">
        <w:rPr>
          <w:rFonts w:ascii="Calibri" w:eastAsia="Times New Roman" w:hAnsi="Calibri" w:cs="Calibri"/>
          <w:b/>
          <w:bCs/>
          <w:sz w:val="18"/>
          <w:szCs w:val="18"/>
          <w:lang w:eastAsia="ar-SA"/>
        </w:rPr>
        <w:t>04</w:t>
      </w:r>
      <w:r w:rsidRPr="00F17832">
        <w:rPr>
          <w:rFonts w:ascii="Calibri" w:eastAsia="Times New Roman" w:hAnsi="Calibri" w:cs="Calibri"/>
          <w:b/>
          <w:bCs/>
          <w:sz w:val="18"/>
          <w:szCs w:val="18"/>
          <w:lang w:eastAsia="ar-SA"/>
        </w:rPr>
        <w:t>/202</w:t>
      </w:r>
      <w:r w:rsidR="001F5EAE" w:rsidRPr="00F17832">
        <w:rPr>
          <w:rFonts w:ascii="Calibri" w:eastAsia="Times New Roman" w:hAnsi="Calibri" w:cs="Calibri"/>
          <w:b/>
          <w:bCs/>
          <w:sz w:val="18"/>
          <w:szCs w:val="18"/>
          <w:lang w:eastAsia="ar-SA"/>
        </w:rPr>
        <w:t>3</w:t>
      </w:r>
      <w:r w:rsidRPr="00F17832">
        <w:rPr>
          <w:rFonts w:ascii="Calibri" w:eastAsia="Times New Roman" w:hAnsi="Calibri" w:cs="Calibri"/>
          <w:b/>
          <w:bCs/>
          <w:sz w:val="18"/>
          <w:szCs w:val="18"/>
          <w:lang w:eastAsia="ar-SA"/>
        </w:rPr>
        <w:t xml:space="preserve"> al </w:t>
      </w:r>
      <w:r w:rsidR="00E94AF6" w:rsidRPr="00F17832">
        <w:rPr>
          <w:rFonts w:ascii="Calibri" w:eastAsia="Times New Roman" w:hAnsi="Calibri" w:cs="Calibri"/>
          <w:b/>
          <w:bCs/>
          <w:sz w:val="18"/>
          <w:szCs w:val="18"/>
          <w:lang w:eastAsia="ar-SA"/>
        </w:rPr>
        <w:t>26</w:t>
      </w:r>
      <w:r w:rsidR="00207B83" w:rsidRPr="00F17832">
        <w:rPr>
          <w:rFonts w:ascii="Calibri" w:eastAsia="Times New Roman" w:hAnsi="Calibri" w:cs="Calibri"/>
          <w:b/>
          <w:bCs/>
          <w:sz w:val="18"/>
          <w:szCs w:val="18"/>
          <w:lang w:eastAsia="ar-SA"/>
        </w:rPr>
        <w:t>/</w:t>
      </w:r>
      <w:r w:rsidR="00E94AF6" w:rsidRPr="00F17832">
        <w:rPr>
          <w:rFonts w:ascii="Calibri" w:eastAsia="Times New Roman" w:hAnsi="Calibri" w:cs="Calibri"/>
          <w:b/>
          <w:bCs/>
          <w:sz w:val="18"/>
          <w:szCs w:val="18"/>
          <w:lang w:eastAsia="ar-SA"/>
        </w:rPr>
        <w:t>04</w:t>
      </w:r>
      <w:r w:rsidRPr="00F17832">
        <w:rPr>
          <w:rFonts w:ascii="Calibri" w:eastAsia="Times New Roman" w:hAnsi="Calibri" w:cs="Calibri"/>
          <w:b/>
          <w:bCs/>
          <w:sz w:val="18"/>
          <w:szCs w:val="18"/>
          <w:lang w:eastAsia="ar-SA"/>
        </w:rPr>
        <w:t>/202</w:t>
      </w:r>
      <w:r w:rsidR="001F5EAE" w:rsidRPr="00E94AF6">
        <w:rPr>
          <w:rFonts w:ascii="Calibri" w:eastAsia="Times New Roman" w:hAnsi="Calibri" w:cs="Calibri"/>
          <w:b/>
          <w:bCs/>
          <w:sz w:val="18"/>
          <w:szCs w:val="18"/>
          <w:lang w:eastAsia="ar-SA"/>
        </w:rPr>
        <w:t>3</w:t>
      </w:r>
    </w:p>
    <w:p w14:paraId="23A7FB37" w14:textId="4BF79C79" w:rsidR="00DF57B3" w:rsidRDefault="00DF57B3" w:rsidP="00DF57B3">
      <w:pPr>
        <w:jc w:val="both"/>
        <w:rPr>
          <w:rFonts w:ascii="Arial" w:eastAsia="Times New Roman" w:hAnsi="Arial" w:cs="Arial"/>
          <w:b/>
          <w:bCs/>
          <w:color w:val="000000"/>
          <w:lang w:eastAsia="ar-SA"/>
        </w:rPr>
      </w:pPr>
      <w:r>
        <w:rPr>
          <w:rFonts w:ascii="Calibri" w:eastAsia="Times New Roman" w:hAnsi="Calibri" w:cs="Calibri"/>
          <w:b/>
          <w:bCs/>
          <w:color w:val="000000"/>
          <w:lang w:eastAsia="ar-SA"/>
        </w:rPr>
        <w:br/>
      </w:r>
      <w:r w:rsidRPr="00F17832">
        <w:rPr>
          <w:rFonts w:ascii="Arial" w:eastAsia="Times New Roman" w:hAnsi="Arial" w:cs="Arial"/>
          <w:b/>
          <w:bCs/>
          <w:color w:val="000000"/>
          <w:lang w:eastAsia="ar-SA"/>
        </w:rPr>
        <w:t xml:space="preserve">Rif. </w:t>
      </w:r>
      <w:r w:rsidR="009402F1" w:rsidRPr="00F17832">
        <w:rPr>
          <w:rFonts w:ascii="Arial" w:eastAsia="Times New Roman" w:hAnsi="Arial" w:cs="Arial"/>
          <w:b/>
          <w:bCs/>
          <w:color w:val="000000"/>
          <w:lang w:eastAsia="ar-SA"/>
        </w:rPr>
        <w:t>ARIA</w:t>
      </w:r>
      <w:r w:rsidR="000B5C24" w:rsidRPr="00F17832">
        <w:rPr>
          <w:rFonts w:ascii="Arial" w:eastAsia="Times New Roman" w:hAnsi="Arial" w:cs="Arial"/>
          <w:b/>
          <w:bCs/>
          <w:color w:val="000000"/>
          <w:lang w:eastAsia="ar-SA"/>
        </w:rPr>
        <w:t>202</w:t>
      </w:r>
      <w:r w:rsidR="001F5EAE" w:rsidRPr="00F17832">
        <w:rPr>
          <w:rFonts w:ascii="Arial" w:eastAsia="Times New Roman" w:hAnsi="Arial" w:cs="Arial"/>
          <w:b/>
          <w:bCs/>
          <w:color w:val="000000"/>
          <w:lang w:eastAsia="ar-SA"/>
        </w:rPr>
        <w:t>3</w:t>
      </w:r>
      <w:r w:rsidR="000B5C24" w:rsidRPr="00F17832">
        <w:rPr>
          <w:rFonts w:ascii="Arial" w:eastAsia="Times New Roman" w:hAnsi="Arial" w:cs="Arial"/>
          <w:b/>
          <w:bCs/>
          <w:color w:val="000000"/>
          <w:lang w:eastAsia="ar-SA"/>
        </w:rPr>
        <w:t>_</w:t>
      </w:r>
      <w:r w:rsidR="00666E39" w:rsidRPr="00F17832">
        <w:rPr>
          <w:rFonts w:ascii="Arial" w:eastAsia="Times New Roman" w:hAnsi="Arial" w:cs="Arial"/>
          <w:b/>
          <w:bCs/>
          <w:color w:val="000000"/>
          <w:lang w:eastAsia="ar-SA"/>
        </w:rPr>
        <w:t>RU01</w:t>
      </w:r>
      <w:r w:rsidRPr="00F17832">
        <w:rPr>
          <w:rFonts w:ascii="Arial" w:eastAsia="Times New Roman" w:hAnsi="Arial" w:cs="Arial"/>
          <w:b/>
          <w:bCs/>
          <w:color w:val="000000"/>
          <w:lang w:eastAsia="ar-SA"/>
        </w:rPr>
        <w:t xml:space="preserve">: Avviso pubblico per l’assunzione a tempo </w:t>
      </w:r>
      <w:r w:rsidR="007F46C8" w:rsidRPr="00F17832">
        <w:rPr>
          <w:rFonts w:ascii="Arial" w:eastAsia="Times New Roman" w:hAnsi="Arial" w:cs="Arial"/>
          <w:b/>
          <w:bCs/>
          <w:color w:val="000000"/>
          <w:lang w:eastAsia="ar-SA"/>
        </w:rPr>
        <w:t>in</w:t>
      </w:r>
      <w:r w:rsidRPr="00F17832">
        <w:rPr>
          <w:rFonts w:ascii="Arial" w:eastAsia="Times New Roman" w:hAnsi="Arial" w:cs="Arial"/>
          <w:b/>
          <w:bCs/>
          <w:color w:val="000000"/>
          <w:lang w:eastAsia="ar-SA"/>
        </w:rPr>
        <w:t xml:space="preserve">determinato di </w:t>
      </w:r>
      <w:r w:rsidR="009402F1" w:rsidRPr="00F17832">
        <w:rPr>
          <w:rFonts w:ascii="Arial" w:eastAsia="Times New Roman" w:hAnsi="Arial" w:cs="Arial"/>
          <w:b/>
          <w:bCs/>
          <w:color w:val="000000"/>
          <w:lang w:eastAsia="ar-SA"/>
        </w:rPr>
        <w:t xml:space="preserve">un </w:t>
      </w:r>
      <w:r w:rsidR="007F46C8" w:rsidRPr="00F17832">
        <w:rPr>
          <w:rFonts w:ascii="Arial" w:eastAsia="Times New Roman" w:hAnsi="Arial" w:cs="Arial"/>
          <w:b/>
          <w:bCs/>
          <w:color w:val="000000"/>
          <w:lang w:eastAsia="ar-SA"/>
        </w:rPr>
        <w:t xml:space="preserve">Addetto </w:t>
      </w:r>
      <w:r w:rsidR="009C56D8" w:rsidRPr="009C56D8">
        <w:rPr>
          <w:rFonts w:ascii="Arial" w:eastAsia="Times New Roman" w:hAnsi="Arial" w:cs="Arial"/>
          <w:b/>
          <w:bCs/>
          <w:color w:val="000000"/>
          <w:lang w:eastAsia="ar-SA"/>
        </w:rPr>
        <w:t>Amministrazione del personale</w:t>
      </w:r>
      <w:r w:rsidR="009C56D8">
        <w:rPr>
          <w:rFonts w:ascii="Arial" w:eastAsia="Times New Roman" w:hAnsi="Arial" w:cs="Arial"/>
          <w:b/>
          <w:bCs/>
          <w:color w:val="000000"/>
          <w:lang w:eastAsia="ar-SA"/>
        </w:rPr>
        <w:t xml:space="preserve"> junior</w:t>
      </w:r>
      <w:r w:rsidR="009C56D8" w:rsidRPr="009C56D8">
        <w:rPr>
          <w:rFonts w:ascii="Arial" w:eastAsia="Times New Roman" w:hAnsi="Arial" w:cs="Arial"/>
          <w:b/>
          <w:bCs/>
          <w:color w:val="000000"/>
          <w:lang w:eastAsia="ar-SA"/>
        </w:rPr>
        <w:t xml:space="preserve"> / HR Administration </w:t>
      </w:r>
      <w:proofErr w:type="spellStart"/>
      <w:r w:rsidR="009C56D8" w:rsidRPr="009C56D8">
        <w:rPr>
          <w:rFonts w:ascii="Arial" w:eastAsia="Times New Roman" w:hAnsi="Arial" w:cs="Arial"/>
          <w:b/>
          <w:bCs/>
          <w:color w:val="000000"/>
          <w:lang w:eastAsia="ar-SA"/>
        </w:rPr>
        <w:t>specialist</w:t>
      </w:r>
      <w:proofErr w:type="spellEnd"/>
      <w:r w:rsidR="009C56D8">
        <w:rPr>
          <w:rFonts w:ascii="Arial" w:eastAsia="Times New Roman" w:hAnsi="Arial" w:cs="Arial"/>
          <w:b/>
          <w:bCs/>
          <w:color w:val="000000"/>
          <w:lang w:eastAsia="ar-SA"/>
        </w:rPr>
        <w:t xml:space="preserve"> junior</w:t>
      </w:r>
    </w:p>
    <w:p w14:paraId="618A1279" w14:textId="77777777" w:rsidR="002525C6" w:rsidRDefault="002525C6" w:rsidP="002525C6">
      <w:pPr>
        <w:jc w:val="center"/>
        <w:rPr>
          <w:rFonts w:ascii="Arial" w:eastAsia="Times New Roman" w:hAnsi="Arial" w:cs="Arial"/>
          <w:b/>
          <w:bCs/>
          <w:color w:val="000000"/>
          <w:lang w:eastAsia="ar-SA"/>
        </w:rPr>
      </w:pPr>
      <w:r w:rsidRPr="00043F5E">
        <w:rPr>
          <w:rFonts w:ascii="Arial" w:eastAsia="Times New Roman" w:hAnsi="Arial" w:cs="Arial"/>
          <w:b/>
          <w:bCs/>
          <w:color w:val="000000"/>
          <w:lang w:eastAsia="ar-SA"/>
        </w:rPr>
        <w:t>RISERVATO A SOGGETTI ISCRITTI NEGLI ELENCHI DI CUI ALLA LEGGE N. 68/99</w:t>
      </w:r>
    </w:p>
    <w:p w14:paraId="591FB2BB" w14:textId="77777777" w:rsidR="00DF57B3" w:rsidRPr="00DF2BFF" w:rsidRDefault="00DF57B3" w:rsidP="00DF57B3">
      <w:pPr>
        <w:jc w:val="both"/>
        <w:rPr>
          <w:rFonts w:ascii="Arial" w:eastAsia="Times New Roman" w:hAnsi="Arial" w:cs="Arial"/>
          <w:b/>
          <w:bCs/>
          <w:color w:val="000000"/>
          <w:lang w:eastAsia="ar-SA"/>
        </w:rPr>
      </w:pPr>
    </w:p>
    <w:p w14:paraId="20E0CFC8" w14:textId="558E07A5" w:rsidR="00B51B0E" w:rsidRDefault="00335D79" w:rsidP="0071112C">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F17832">
        <w:rPr>
          <w:rFonts w:ascii="Arial" w:eastAsia="Times New Roman" w:hAnsi="Arial" w:cs="Arial"/>
          <w:color w:val="000000"/>
          <w:lang w:eastAsia="ar-SA"/>
        </w:rPr>
        <w:t>Per la continuità operativa nell’ambito dell’Amministrazione del Personale</w:t>
      </w:r>
      <w:r w:rsidR="00B51B0E" w:rsidRPr="00F17832">
        <w:rPr>
          <w:rFonts w:ascii="Arial" w:eastAsia="Times New Roman" w:hAnsi="Arial" w:cs="Arial"/>
          <w:color w:val="000000"/>
          <w:lang w:eastAsia="ar-SA"/>
        </w:rPr>
        <w:t xml:space="preserve">, Aria </w:t>
      </w:r>
      <w:proofErr w:type="spellStart"/>
      <w:r w:rsidR="00B51B0E" w:rsidRPr="00F17832">
        <w:rPr>
          <w:rFonts w:ascii="Arial" w:eastAsia="Times New Roman" w:hAnsi="Arial" w:cs="Arial"/>
          <w:color w:val="000000"/>
          <w:lang w:eastAsia="ar-SA"/>
        </w:rPr>
        <w:t>SpA</w:t>
      </w:r>
      <w:proofErr w:type="spellEnd"/>
      <w:r w:rsidR="00B51B0E" w:rsidRPr="00F17832">
        <w:rPr>
          <w:rFonts w:ascii="Arial" w:eastAsia="Times New Roman" w:hAnsi="Arial" w:cs="Arial"/>
          <w:color w:val="000000"/>
          <w:lang w:eastAsia="ar-SA"/>
        </w:rPr>
        <w:t xml:space="preserve"> ricerca un giovane che, con spirito innovativo e determinazione, sia interessato a </w:t>
      </w:r>
      <w:r w:rsidRPr="00F17832">
        <w:rPr>
          <w:rFonts w:ascii="Arial" w:eastAsia="Times New Roman" w:hAnsi="Arial" w:cs="Arial"/>
          <w:color w:val="000000"/>
          <w:lang w:eastAsia="ar-SA"/>
        </w:rPr>
        <w:t>intraprendere attività tipiche d</w:t>
      </w:r>
      <w:r w:rsidR="007F46C8" w:rsidRPr="00F17832">
        <w:rPr>
          <w:rFonts w:ascii="Arial" w:eastAsia="Times New Roman" w:hAnsi="Arial" w:cs="Arial"/>
          <w:color w:val="000000"/>
          <w:lang w:eastAsia="ar-SA"/>
        </w:rPr>
        <w:t>ell’area</w:t>
      </w:r>
      <w:r w:rsidRPr="00E94AF6">
        <w:rPr>
          <w:rFonts w:ascii="Arial" w:eastAsia="Times New Roman" w:hAnsi="Arial" w:cs="Arial"/>
          <w:color w:val="000000"/>
          <w:lang w:eastAsia="ar-SA"/>
        </w:rPr>
        <w:t>.</w:t>
      </w:r>
    </w:p>
    <w:p w14:paraId="44C815B7" w14:textId="77777777" w:rsidR="00E94AF6" w:rsidRDefault="00E94AF6" w:rsidP="0071112C">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30B490EE" w14:textId="77777777" w:rsidR="00E23E38" w:rsidRDefault="00E23E38" w:rsidP="00E23E38">
      <w:pPr>
        <w:numPr>
          <w:ilvl w:val="0"/>
          <w:numId w:val="12"/>
        </w:numPr>
        <w:suppressAutoHyphens/>
        <w:spacing w:after="0" w:line="240" w:lineRule="auto"/>
        <w:ind w:left="360"/>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Chi può partecipare</w:t>
      </w:r>
    </w:p>
    <w:p w14:paraId="1A28B5E2" w14:textId="77777777" w:rsidR="00E23E38" w:rsidRPr="00DF2BFF" w:rsidRDefault="00E23E38" w:rsidP="00E23E38">
      <w:pPr>
        <w:suppressAutoHyphens/>
        <w:spacing w:after="0" w:line="240" w:lineRule="auto"/>
        <w:ind w:left="360"/>
        <w:jc w:val="both"/>
        <w:rPr>
          <w:rFonts w:ascii="Arial" w:eastAsia="Times New Roman" w:hAnsi="Arial" w:cs="Arial"/>
          <w:b/>
          <w:bCs/>
          <w:color w:val="000000"/>
          <w:u w:val="single"/>
          <w:lang w:eastAsia="ar-SA"/>
        </w:rPr>
      </w:pPr>
    </w:p>
    <w:p w14:paraId="26D65427" w14:textId="77777777" w:rsidR="00E23E38" w:rsidRPr="0006035E" w:rsidRDefault="00E23E38" w:rsidP="00E23E38">
      <w:pPr>
        <w:jc w:val="both"/>
        <w:rPr>
          <w:rFonts w:ascii="Arial" w:eastAsia="Times New Roman" w:hAnsi="Arial" w:cs="Arial"/>
          <w:b/>
          <w:bCs/>
          <w:color w:val="000000"/>
          <w:u w:val="single"/>
          <w:lang w:eastAsia="ar-SA"/>
        </w:rPr>
      </w:pPr>
      <w:r w:rsidRPr="008A0C93">
        <w:rPr>
          <w:rFonts w:ascii="Arial" w:hAnsi="Arial" w:cs="Arial"/>
          <w:u w:val="single"/>
        </w:rPr>
        <w:t xml:space="preserve">Requisiti </w:t>
      </w:r>
      <w:r w:rsidRPr="0006035E">
        <w:rPr>
          <w:rFonts w:ascii="Arial" w:hAnsi="Arial" w:cs="Arial"/>
          <w:u w:val="single"/>
        </w:rPr>
        <w:t>minimi di ammissione:</w:t>
      </w:r>
    </w:p>
    <w:p w14:paraId="076726BA" w14:textId="7A515A37" w:rsidR="00E23E38" w:rsidRPr="007545DA" w:rsidRDefault="006E2458" w:rsidP="00E23E38">
      <w:pPr>
        <w:pStyle w:val="Paragrafoelenco"/>
        <w:numPr>
          <w:ilvl w:val="0"/>
          <w:numId w:val="16"/>
        </w:numPr>
        <w:spacing w:after="160" w:line="259" w:lineRule="auto"/>
        <w:jc w:val="both"/>
        <w:rPr>
          <w:rFonts w:ascii="Arial" w:hAnsi="Arial" w:cs="Arial"/>
        </w:rPr>
      </w:pPr>
      <w:bookmarkStart w:id="0" w:name="_Hlk126939933"/>
      <w:r w:rsidRPr="00E738E8">
        <w:rPr>
          <w:rFonts w:ascii="Arial" w:hAnsi="Arial" w:cs="Arial"/>
        </w:rPr>
        <w:t xml:space="preserve">Aver conseguito </w:t>
      </w:r>
      <w:r>
        <w:rPr>
          <w:rFonts w:ascii="Arial" w:hAnsi="Arial" w:cs="Arial"/>
        </w:rPr>
        <w:t xml:space="preserve">una </w:t>
      </w:r>
      <w:r w:rsidRPr="00E738E8">
        <w:rPr>
          <w:rFonts w:ascii="Arial" w:hAnsi="Arial" w:cs="Arial"/>
        </w:rPr>
        <w:t>qualifica professionale</w:t>
      </w:r>
      <w:r>
        <w:rPr>
          <w:rFonts w:ascii="Arial" w:hAnsi="Arial" w:cs="Arial"/>
        </w:rPr>
        <w:t>, un</w:t>
      </w:r>
      <w:r w:rsidRPr="00E738E8">
        <w:rPr>
          <w:rFonts w:ascii="Arial" w:hAnsi="Arial" w:cs="Arial"/>
        </w:rPr>
        <w:t xml:space="preserve"> diploma di tecnico professionale o </w:t>
      </w:r>
      <w:r>
        <w:rPr>
          <w:rFonts w:ascii="Arial" w:hAnsi="Arial" w:cs="Arial"/>
        </w:rPr>
        <w:t xml:space="preserve">un </w:t>
      </w:r>
      <w:r w:rsidRPr="00E738E8">
        <w:rPr>
          <w:rFonts w:ascii="Arial" w:hAnsi="Arial" w:cs="Arial"/>
        </w:rPr>
        <w:t>diploma di istruzione secondaria di secondo grado o titolo equivalente negli ordinamenti previgenti</w:t>
      </w:r>
      <w:r>
        <w:rPr>
          <w:rFonts w:ascii="Arial" w:hAnsi="Arial" w:cs="Arial"/>
        </w:rPr>
        <w:t xml:space="preserve"> </w:t>
      </w:r>
      <w:r w:rsidRPr="007545DA">
        <w:rPr>
          <w:rFonts w:ascii="Arial" w:hAnsi="Arial" w:cs="Arial"/>
        </w:rPr>
        <w:t>(allegare titolo di studio)</w:t>
      </w:r>
      <w:r w:rsidRPr="00E738E8">
        <w:rPr>
          <w:rFonts w:ascii="Arial" w:hAnsi="Arial" w:cs="Arial"/>
        </w:rPr>
        <w:t>. I candidati in possesso di un titolo di studio conseguito all’estero devono indicare gli estremi del provvedimento con il quale detto titolo posseduto è stato riconosciuto equipollente al corrispondente titolo di studio italiano richiesto dal presente avviso di selezione</w:t>
      </w:r>
      <w:r w:rsidR="00E23E38" w:rsidRPr="00E738E8">
        <w:rPr>
          <w:rFonts w:ascii="Arial" w:hAnsi="Arial" w:cs="Arial"/>
        </w:rPr>
        <w:t>;</w:t>
      </w:r>
    </w:p>
    <w:bookmarkEnd w:id="0"/>
    <w:p w14:paraId="1B4556C9" w14:textId="4F458460" w:rsidR="00E23E38" w:rsidRPr="00B75034" w:rsidRDefault="00E23E38" w:rsidP="00E23E38">
      <w:pPr>
        <w:pStyle w:val="Paragrafoelenco"/>
        <w:numPr>
          <w:ilvl w:val="0"/>
          <w:numId w:val="16"/>
        </w:numPr>
        <w:spacing w:after="160" w:line="259" w:lineRule="auto"/>
        <w:jc w:val="both"/>
        <w:rPr>
          <w:rFonts w:ascii="Arial" w:hAnsi="Arial" w:cs="Arial"/>
        </w:rPr>
      </w:pPr>
      <w:r w:rsidRPr="000F7527">
        <w:rPr>
          <w:rFonts w:ascii="Arial" w:hAnsi="Arial" w:cs="Arial"/>
        </w:rPr>
        <w:t xml:space="preserve">essere </w:t>
      </w:r>
      <w:r>
        <w:rPr>
          <w:rFonts w:ascii="Arial" w:hAnsi="Arial" w:cs="Arial"/>
        </w:rPr>
        <w:t>soggetto</w:t>
      </w:r>
      <w:r w:rsidRPr="000F7527">
        <w:rPr>
          <w:rFonts w:ascii="Arial" w:hAnsi="Arial" w:cs="Arial"/>
        </w:rPr>
        <w:t xml:space="preserve"> di cui all’art. 1 legge 68/99</w:t>
      </w:r>
      <w:r>
        <w:rPr>
          <w:rFonts w:ascii="Arial" w:hAnsi="Arial" w:cs="Arial"/>
        </w:rPr>
        <w:t>,</w:t>
      </w:r>
      <w:r w:rsidRPr="000F7527">
        <w:rPr>
          <w:rFonts w:ascii="Arial" w:hAnsi="Arial" w:cs="Arial"/>
        </w:rPr>
        <w:t xml:space="preserve"> </w:t>
      </w:r>
      <w:r w:rsidRPr="005D6A08">
        <w:rPr>
          <w:rFonts w:ascii="Arial" w:hAnsi="Arial" w:cs="Arial"/>
        </w:rPr>
        <w:t>con specificazione della categoria di appartenenza nonché della percentuale di invalidità</w:t>
      </w:r>
      <w:r>
        <w:rPr>
          <w:rFonts w:ascii="Arial" w:hAnsi="Arial" w:cs="Arial"/>
        </w:rPr>
        <w:t xml:space="preserve">, </w:t>
      </w:r>
      <w:r w:rsidRPr="000F7527">
        <w:rPr>
          <w:rFonts w:ascii="Arial" w:hAnsi="Arial" w:cs="Arial"/>
        </w:rPr>
        <w:t xml:space="preserve">ed essere iscritto </w:t>
      </w:r>
      <w:r>
        <w:rPr>
          <w:rFonts w:ascii="Arial" w:hAnsi="Arial" w:cs="Arial"/>
        </w:rPr>
        <w:t xml:space="preserve">o disponibile all’iscrizione, se attualmente occupato, </w:t>
      </w:r>
      <w:r w:rsidRPr="000F7527">
        <w:rPr>
          <w:rFonts w:ascii="Arial" w:hAnsi="Arial" w:cs="Arial"/>
        </w:rPr>
        <w:t>nelle liste del collocamento mirato</w:t>
      </w:r>
      <w:r>
        <w:rPr>
          <w:rFonts w:ascii="Arial" w:hAnsi="Arial" w:cs="Arial"/>
        </w:rPr>
        <w:t xml:space="preserve"> </w:t>
      </w:r>
      <w:r w:rsidRPr="000F7527">
        <w:rPr>
          <w:rFonts w:ascii="Arial" w:hAnsi="Arial" w:cs="Arial"/>
        </w:rPr>
        <w:t xml:space="preserve">di cui all’art. </w:t>
      </w:r>
      <w:r>
        <w:rPr>
          <w:rFonts w:ascii="Arial" w:hAnsi="Arial" w:cs="Arial"/>
        </w:rPr>
        <w:t>8</w:t>
      </w:r>
      <w:r w:rsidRPr="000F7527">
        <w:rPr>
          <w:rFonts w:ascii="Arial" w:hAnsi="Arial" w:cs="Arial"/>
        </w:rPr>
        <w:t xml:space="preserve"> legge 68/99</w:t>
      </w:r>
      <w:r>
        <w:rPr>
          <w:rFonts w:ascii="Arial" w:hAnsi="Arial" w:cs="Arial"/>
        </w:rPr>
        <w:t xml:space="preserve"> presso i competenti Uffici Provinciali del Lavoro. </w:t>
      </w:r>
      <w:r w:rsidRPr="00A2754F">
        <w:rPr>
          <w:rFonts w:ascii="Arial" w:hAnsi="Arial" w:cs="Arial"/>
        </w:rPr>
        <w:t>Ai sensi dell’art. 9, comma 4 della legge n. 68/99, sono esclusi dalla partecipazione alla selezione i disabili di natura psichica</w:t>
      </w:r>
      <w:r>
        <w:rPr>
          <w:rFonts w:ascii="Arial" w:hAnsi="Arial" w:cs="Arial"/>
        </w:rPr>
        <w:t xml:space="preserve"> </w:t>
      </w:r>
      <w:bookmarkStart w:id="1" w:name="_Hlk97198091"/>
      <w:r>
        <w:rPr>
          <w:rFonts w:ascii="Arial" w:hAnsi="Arial" w:cs="Arial"/>
        </w:rPr>
        <w:t>(allegare iscrizione alle liste degli invalidi civili)</w:t>
      </w:r>
      <w:bookmarkEnd w:id="1"/>
      <w:r>
        <w:rPr>
          <w:rFonts w:ascii="Arial" w:hAnsi="Arial" w:cs="Arial"/>
        </w:rPr>
        <w:t>;</w:t>
      </w:r>
    </w:p>
    <w:p w14:paraId="4E1F0CC0"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essere cittadino italiano o di uno degli stati membri dell’Unione Europea con un'adeguata conoscenza della lingua italiana;</w:t>
      </w:r>
    </w:p>
    <w:p w14:paraId="1838F047"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aver raggiunto la maggiore età e non aver raggiunto il limite massimo previsto per il collocamento a riposo d'ufficio;</w:t>
      </w:r>
    </w:p>
    <w:p w14:paraId="5B66950E"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godere dei diritti civili e politici, anche negli Stati di appartenenza o provenienza, secondo le vigenti disposizioni di legge;</w:t>
      </w:r>
    </w:p>
    <w:p w14:paraId="09711BF2"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non essere stato escluso dall'elettorato politico attivo;</w:t>
      </w:r>
    </w:p>
    <w:p w14:paraId="5349CEEE" w14:textId="77777777" w:rsidR="00E23E38" w:rsidRPr="00263176" w:rsidRDefault="00E23E38" w:rsidP="00E23E38">
      <w:pPr>
        <w:pStyle w:val="Paragrafoelenco"/>
        <w:numPr>
          <w:ilvl w:val="0"/>
          <w:numId w:val="16"/>
        </w:numPr>
        <w:spacing w:after="160"/>
        <w:jc w:val="both"/>
        <w:rPr>
          <w:rFonts w:ascii="Arial" w:hAnsi="Arial" w:cs="Arial"/>
        </w:rPr>
      </w:pPr>
      <w:r w:rsidRPr="00263176">
        <w:rPr>
          <w:rFonts w:ascii="Arial" w:hAnsi="Arial" w:cs="Arial"/>
        </w:rPr>
        <w:t xml:space="preserve">assenza di condanne penali che impediscano, ai sensi delle vigenti disposizioni in materia, la costituzione del rapporto d’impiego con la pubblica amministrazione; </w:t>
      </w:r>
    </w:p>
    <w:p w14:paraId="51946D42"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 xml:space="preserve">non essere stato destituito o dispensato dall'impiego presso una pubblica amministrazione e/o presso soggetti privati tenuti ad ottemperare a normative di carattere pubblicistico in materia di assunzione di personale, per persistente insufficiente rendimento ovvero essere stato licenziato per motivi disciplinari; </w:t>
      </w:r>
    </w:p>
    <w:p w14:paraId="46304CED"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non essere decaduto da un impiego pubblico e/o licenziato presso soggetti privati tenuti ad ottemperare a normative di carattere pubblicistico in materia di assunzione di personale, per aver prodotto documenti falsi o viziati da invalidità non sanabile;</w:t>
      </w:r>
    </w:p>
    <w:p w14:paraId="4603F2AB"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non trovarsi in conflitto di interessi con ARIA S.p.A. per aver assunto incarichi o prestazioni di consulenza avverso l’interesse dell’Azienda;</w:t>
      </w:r>
    </w:p>
    <w:p w14:paraId="20816A68" w14:textId="77777777" w:rsidR="00E23E38" w:rsidRDefault="00E23E38" w:rsidP="00E23E38">
      <w:pPr>
        <w:pStyle w:val="Paragrafoelenco"/>
        <w:numPr>
          <w:ilvl w:val="0"/>
          <w:numId w:val="16"/>
        </w:numPr>
        <w:spacing w:after="160" w:line="259" w:lineRule="auto"/>
        <w:jc w:val="both"/>
        <w:rPr>
          <w:rFonts w:ascii="Arial" w:hAnsi="Arial" w:cs="Arial"/>
        </w:rPr>
      </w:pPr>
      <w:r w:rsidRPr="00263176">
        <w:rPr>
          <w:rFonts w:ascii="Arial" w:hAnsi="Arial" w:cs="Arial"/>
        </w:rPr>
        <w:t>essere in regola con le norme concernenti gli obblighi di leva per i cittadini soggetti a tale obbligo o essere stato dispensato;</w:t>
      </w:r>
    </w:p>
    <w:p w14:paraId="1FDBDAEB" w14:textId="77777777" w:rsidR="00E23E38" w:rsidRPr="00263176" w:rsidRDefault="00E23E38" w:rsidP="00E23E38">
      <w:pPr>
        <w:pStyle w:val="Paragrafoelenco"/>
        <w:numPr>
          <w:ilvl w:val="0"/>
          <w:numId w:val="16"/>
        </w:numPr>
        <w:spacing w:after="160" w:line="259" w:lineRule="auto"/>
        <w:jc w:val="both"/>
        <w:rPr>
          <w:rFonts w:ascii="Arial" w:hAnsi="Arial" w:cs="Arial"/>
        </w:rPr>
      </w:pPr>
      <w:r w:rsidRPr="00263176">
        <w:rPr>
          <w:rFonts w:ascii="Arial" w:hAnsi="Arial" w:cs="Arial"/>
        </w:rPr>
        <w:lastRenderedPageBreak/>
        <w:t xml:space="preserve">non essere in corso nei divieti di cui all’art.53, comma 16-ter, del </w:t>
      </w:r>
      <w:proofErr w:type="spellStart"/>
      <w:r w:rsidRPr="00263176">
        <w:rPr>
          <w:rFonts w:ascii="Arial" w:hAnsi="Arial" w:cs="Arial"/>
        </w:rPr>
        <w:t>D.Lgs</w:t>
      </w:r>
      <w:proofErr w:type="spellEnd"/>
      <w:r w:rsidRPr="00263176">
        <w:rPr>
          <w:rFonts w:ascii="Arial" w:hAnsi="Arial" w:cs="Arial"/>
        </w:rPr>
        <w:t xml:space="preserve"> 165/2001;</w:t>
      </w:r>
    </w:p>
    <w:p w14:paraId="506A399E" w14:textId="77777777" w:rsidR="00E23E38" w:rsidRPr="00C6020A" w:rsidRDefault="00E23E38" w:rsidP="00E23E38">
      <w:pPr>
        <w:pStyle w:val="Paragrafoelenco"/>
        <w:numPr>
          <w:ilvl w:val="0"/>
          <w:numId w:val="16"/>
        </w:numPr>
        <w:spacing w:after="160" w:line="259" w:lineRule="auto"/>
        <w:jc w:val="both"/>
        <w:rPr>
          <w:rFonts w:ascii="Arial" w:hAnsi="Arial" w:cs="Arial"/>
          <w:b/>
          <w:bCs/>
        </w:rPr>
      </w:pPr>
      <w:r w:rsidRPr="00F31A01">
        <w:rPr>
          <w:rFonts w:ascii="Arial" w:hAnsi="Arial" w:cs="Arial"/>
          <w:b/>
          <w:bCs/>
        </w:rPr>
        <w:t xml:space="preserve">possedere tutti i </w:t>
      </w:r>
      <w:r w:rsidRPr="00F31A01">
        <w:rPr>
          <w:rFonts w:ascii="Arial" w:eastAsia="Times New Roman" w:hAnsi="Arial" w:cs="Arial"/>
          <w:b/>
          <w:bCs/>
          <w:lang w:eastAsia="ar-SA"/>
        </w:rPr>
        <w:t>requisiti minimi sopra citati, in mancanza dei quali non sarà ammissibile alle successive fasi di valutazione e assegnazione del punteggio.</w:t>
      </w:r>
    </w:p>
    <w:p w14:paraId="7CF73E44" w14:textId="77777777" w:rsidR="00E23E38" w:rsidRPr="007728B4" w:rsidRDefault="00E23E38" w:rsidP="00E23E38">
      <w:pPr>
        <w:spacing w:after="160" w:line="259" w:lineRule="auto"/>
        <w:jc w:val="both"/>
        <w:rPr>
          <w:rFonts w:ascii="Arial" w:hAnsi="Arial" w:cs="Arial"/>
          <w:b/>
          <w:bCs/>
        </w:rPr>
      </w:pPr>
      <w:bookmarkStart w:id="2" w:name="_Hlk98089746"/>
      <w:r w:rsidRPr="007728B4">
        <w:rPr>
          <w:rFonts w:ascii="Arial" w:hAnsi="Arial" w:cs="Arial"/>
          <w:b/>
          <w:bCs/>
        </w:rPr>
        <w:t>Il mancato possesso dei requisiti minimi dichiarati dai candidati nella domanda di ammissione alla selezione comporta l’automatica esclusione dalla selezione stessa, ferma restando la responsabilità individuale prevista dalla vigente normativa in caso di dichiarazioni mendaci.</w:t>
      </w:r>
    </w:p>
    <w:p w14:paraId="341CA1B4" w14:textId="77777777" w:rsidR="00E23E38" w:rsidRPr="00FA6087" w:rsidRDefault="00E23E38" w:rsidP="00E23E38">
      <w:pPr>
        <w:spacing w:after="160" w:line="259" w:lineRule="auto"/>
        <w:jc w:val="both"/>
        <w:rPr>
          <w:rFonts w:ascii="Arial" w:hAnsi="Arial" w:cs="Arial"/>
        </w:rPr>
      </w:pPr>
      <w:bookmarkStart w:id="3" w:name="_Hlk99003797"/>
      <w:bookmarkStart w:id="4" w:name="_Hlk98079302"/>
      <w:bookmarkEnd w:id="2"/>
      <w:r w:rsidRPr="007728B4">
        <w:rPr>
          <w:rFonts w:ascii="Arial" w:hAnsi="Arial" w:cs="Arial"/>
        </w:rPr>
        <w:t>Si rimanda al paragrafo “Procedura di selezione” per i requisiti specifici richiesti per la posizione che saranno oggetto di valutazione.</w:t>
      </w:r>
    </w:p>
    <w:bookmarkEnd w:id="3"/>
    <w:bookmarkEnd w:id="4"/>
    <w:p w14:paraId="482AA7A4" w14:textId="77777777" w:rsidR="00021446" w:rsidRPr="00DF2BFF" w:rsidRDefault="00021446" w:rsidP="003B03F8">
      <w:pPr>
        <w:jc w:val="both"/>
        <w:rPr>
          <w:rFonts w:ascii="Arial" w:eastAsia="Times New Roman" w:hAnsi="Arial" w:cs="Arial"/>
          <w:b/>
          <w:bCs/>
          <w:color w:val="000000"/>
          <w:u w:val="single"/>
          <w:lang w:eastAsia="ar-SA"/>
        </w:rPr>
      </w:pPr>
    </w:p>
    <w:p w14:paraId="2EE1CEBA" w14:textId="771B863F" w:rsidR="00DF57B3" w:rsidRPr="0080259D" w:rsidRDefault="00DF57B3" w:rsidP="00DF57B3">
      <w:pPr>
        <w:numPr>
          <w:ilvl w:val="0"/>
          <w:numId w:val="12"/>
        </w:numPr>
        <w:suppressAutoHyphens/>
        <w:spacing w:after="0" w:line="240" w:lineRule="auto"/>
        <w:jc w:val="both"/>
        <w:rPr>
          <w:rFonts w:ascii="Arial" w:eastAsia="Times New Roman" w:hAnsi="Arial" w:cs="Arial"/>
          <w:b/>
          <w:bCs/>
          <w:color w:val="000000"/>
          <w:u w:val="single"/>
          <w:lang w:eastAsia="ar-SA"/>
        </w:rPr>
      </w:pPr>
      <w:r w:rsidRPr="0080259D">
        <w:rPr>
          <w:rFonts w:ascii="Arial" w:eastAsia="Times New Roman" w:hAnsi="Arial" w:cs="Arial"/>
          <w:b/>
          <w:bCs/>
          <w:color w:val="000000"/>
          <w:u w:val="single"/>
          <w:lang w:eastAsia="ar-SA"/>
        </w:rPr>
        <w:t>Di cosa si tratta</w:t>
      </w:r>
    </w:p>
    <w:p w14:paraId="23E2061E" w14:textId="77777777" w:rsidR="00DF57B3" w:rsidRPr="00DF2BFF" w:rsidRDefault="00DF57B3" w:rsidP="00DF57B3">
      <w:pPr>
        <w:jc w:val="both"/>
        <w:rPr>
          <w:rFonts w:ascii="Arial" w:eastAsia="Times New Roman" w:hAnsi="Arial" w:cs="Arial"/>
          <w:color w:val="000000"/>
          <w:lang w:eastAsia="ar-SA"/>
        </w:rPr>
      </w:pPr>
    </w:p>
    <w:p w14:paraId="50E1947A" w14:textId="06D3B1E6" w:rsidR="002335E9" w:rsidRPr="00F17832" w:rsidRDefault="00DF57B3" w:rsidP="006C45F9">
      <w:pPr>
        <w:jc w:val="both"/>
        <w:rPr>
          <w:rFonts w:ascii="Arial" w:eastAsia="Times New Roman" w:hAnsi="Arial" w:cs="Arial"/>
          <w:color w:val="000000"/>
          <w:lang w:eastAsia="ar-SA"/>
        </w:rPr>
      </w:pPr>
      <w:r w:rsidRPr="00DF2BFF">
        <w:rPr>
          <w:rFonts w:ascii="Arial" w:eastAsia="Times New Roman" w:hAnsi="Arial" w:cs="Arial"/>
          <w:color w:val="000000"/>
          <w:lang w:eastAsia="ar-SA"/>
        </w:rPr>
        <w:t>L</w:t>
      </w:r>
      <w:r w:rsidR="00E2209D">
        <w:rPr>
          <w:rFonts w:ascii="Arial" w:eastAsia="Times New Roman" w:hAnsi="Arial" w:cs="Arial"/>
          <w:color w:val="000000"/>
          <w:lang w:eastAsia="ar-SA"/>
        </w:rPr>
        <w:t>a</w:t>
      </w:r>
      <w:r w:rsidRPr="00DF2BFF">
        <w:rPr>
          <w:rFonts w:ascii="Arial" w:eastAsia="Times New Roman" w:hAnsi="Arial" w:cs="Arial"/>
          <w:color w:val="000000"/>
          <w:lang w:eastAsia="ar-SA"/>
        </w:rPr>
        <w:t xml:space="preserve"> risors</w:t>
      </w:r>
      <w:r w:rsidR="00E2209D">
        <w:rPr>
          <w:rFonts w:ascii="Arial" w:eastAsia="Times New Roman" w:hAnsi="Arial" w:cs="Arial"/>
          <w:color w:val="000000"/>
          <w:lang w:eastAsia="ar-SA"/>
        </w:rPr>
        <w:t>a</w:t>
      </w:r>
      <w:r w:rsidRPr="00DF2BFF">
        <w:rPr>
          <w:rFonts w:ascii="Arial" w:eastAsia="Times New Roman" w:hAnsi="Arial" w:cs="Arial"/>
          <w:color w:val="000000"/>
          <w:lang w:eastAsia="ar-SA"/>
        </w:rPr>
        <w:t xml:space="preserve"> che </w:t>
      </w:r>
      <w:r w:rsidRPr="00E94AF6">
        <w:rPr>
          <w:rFonts w:ascii="Arial" w:eastAsia="Times New Roman" w:hAnsi="Arial" w:cs="Arial"/>
          <w:color w:val="000000"/>
          <w:lang w:eastAsia="ar-SA"/>
        </w:rPr>
        <w:t xml:space="preserve">ricerchiamo </w:t>
      </w:r>
      <w:r w:rsidR="00FF4AB6" w:rsidRPr="00E94AF6">
        <w:rPr>
          <w:rFonts w:ascii="Arial" w:eastAsia="Times New Roman" w:hAnsi="Arial" w:cs="Arial"/>
          <w:color w:val="000000"/>
          <w:lang w:eastAsia="ar-SA"/>
        </w:rPr>
        <w:t>ricoprir</w:t>
      </w:r>
      <w:r w:rsidR="00E2209D" w:rsidRPr="00E94AF6">
        <w:rPr>
          <w:rFonts w:ascii="Arial" w:eastAsia="Times New Roman" w:hAnsi="Arial" w:cs="Arial"/>
          <w:color w:val="000000"/>
          <w:lang w:eastAsia="ar-SA"/>
        </w:rPr>
        <w:t>à</w:t>
      </w:r>
      <w:r w:rsidR="00FF4AB6" w:rsidRPr="00E94AF6">
        <w:rPr>
          <w:rFonts w:ascii="Arial" w:eastAsia="Times New Roman" w:hAnsi="Arial" w:cs="Arial"/>
          <w:color w:val="000000"/>
          <w:lang w:eastAsia="ar-SA"/>
        </w:rPr>
        <w:t xml:space="preserve"> il ruolo </w:t>
      </w:r>
      <w:r w:rsidR="003D0ABA" w:rsidRPr="00E94AF6">
        <w:rPr>
          <w:rFonts w:ascii="Arial" w:eastAsia="Times New Roman" w:hAnsi="Arial" w:cs="Arial"/>
          <w:color w:val="000000"/>
          <w:lang w:eastAsia="ar-SA"/>
        </w:rPr>
        <w:t>di</w:t>
      </w:r>
      <w:r w:rsidR="002B1C1B" w:rsidRPr="00E94AF6">
        <w:rPr>
          <w:rFonts w:ascii="Arial" w:eastAsia="Times New Roman" w:hAnsi="Arial" w:cs="Arial"/>
          <w:color w:val="000000"/>
          <w:lang w:eastAsia="ar-SA"/>
        </w:rPr>
        <w:t xml:space="preserve"> </w:t>
      </w:r>
      <w:r w:rsidR="00335D79" w:rsidRPr="00E94AF6">
        <w:rPr>
          <w:rFonts w:ascii="Arial" w:eastAsia="Times New Roman" w:hAnsi="Arial" w:cs="Arial"/>
          <w:color w:val="000000"/>
          <w:lang w:eastAsia="ar-SA"/>
        </w:rPr>
        <w:t>addetto Amministrazione del Personale Junior</w:t>
      </w:r>
      <w:r w:rsidR="00E2209D" w:rsidRPr="00E94AF6">
        <w:rPr>
          <w:rFonts w:ascii="Arial" w:eastAsia="Times New Roman" w:hAnsi="Arial" w:cs="Arial"/>
          <w:color w:val="000000"/>
          <w:lang w:eastAsia="ar-SA"/>
        </w:rPr>
        <w:t xml:space="preserve"> e</w:t>
      </w:r>
      <w:r w:rsidR="00593A0C" w:rsidRPr="00E94AF6">
        <w:rPr>
          <w:rFonts w:ascii="Arial" w:eastAsia="Times New Roman" w:hAnsi="Arial" w:cs="Arial"/>
          <w:color w:val="000000"/>
          <w:lang w:eastAsia="ar-SA"/>
        </w:rPr>
        <w:t xml:space="preserve"> verr</w:t>
      </w:r>
      <w:r w:rsidR="00E2209D" w:rsidRPr="00E94AF6">
        <w:rPr>
          <w:rFonts w:ascii="Arial" w:eastAsia="Times New Roman" w:hAnsi="Arial" w:cs="Arial"/>
          <w:color w:val="000000"/>
          <w:lang w:eastAsia="ar-SA"/>
        </w:rPr>
        <w:t>à</w:t>
      </w:r>
      <w:r w:rsidR="00593A0C" w:rsidRPr="00E94AF6">
        <w:rPr>
          <w:rFonts w:ascii="Arial" w:eastAsia="Times New Roman" w:hAnsi="Arial" w:cs="Arial"/>
          <w:color w:val="000000"/>
          <w:lang w:eastAsia="ar-SA"/>
        </w:rPr>
        <w:t xml:space="preserve"> inserit</w:t>
      </w:r>
      <w:r w:rsidR="00E2209D" w:rsidRPr="00E94AF6">
        <w:rPr>
          <w:rFonts w:ascii="Arial" w:eastAsia="Times New Roman" w:hAnsi="Arial" w:cs="Arial"/>
          <w:color w:val="000000"/>
          <w:lang w:eastAsia="ar-SA"/>
        </w:rPr>
        <w:t>a</w:t>
      </w:r>
      <w:r w:rsidR="00593A0C" w:rsidRPr="00E94AF6">
        <w:rPr>
          <w:rFonts w:ascii="Arial" w:eastAsia="Times New Roman" w:hAnsi="Arial" w:cs="Arial"/>
          <w:color w:val="000000"/>
          <w:lang w:eastAsia="ar-SA"/>
        </w:rPr>
        <w:t xml:space="preserve"> </w:t>
      </w:r>
      <w:r w:rsidR="00E2209D" w:rsidRPr="00E94AF6">
        <w:rPr>
          <w:rFonts w:ascii="Arial" w:eastAsia="Times New Roman" w:hAnsi="Arial" w:cs="Arial"/>
          <w:color w:val="000000"/>
          <w:lang w:eastAsia="ar-SA"/>
        </w:rPr>
        <w:t>nella struttura organizzativa</w:t>
      </w:r>
      <w:r w:rsidR="009C3F05" w:rsidRPr="00E94AF6">
        <w:rPr>
          <w:rFonts w:ascii="Arial" w:eastAsia="Times New Roman" w:hAnsi="Arial" w:cs="Arial"/>
          <w:color w:val="000000"/>
          <w:lang w:eastAsia="ar-SA"/>
        </w:rPr>
        <w:t xml:space="preserve"> </w:t>
      </w:r>
      <w:r w:rsidR="007F46C8" w:rsidRPr="00F17832">
        <w:rPr>
          <w:rFonts w:ascii="Arial" w:eastAsia="Times New Roman" w:hAnsi="Arial" w:cs="Arial"/>
          <w:color w:val="000000"/>
          <w:lang w:eastAsia="ar-SA"/>
        </w:rPr>
        <w:t xml:space="preserve">Risorse Umane </w:t>
      </w:r>
      <w:r w:rsidR="00335D79" w:rsidRPr="00F17832">
        <w:rPr>
          <w:rFonts w:ascii="Arial" w:eastAsia="Times New Roman" w:hAnsi="Arial" w:cs="Arial"/>
          <w:color w:val="000000"/>
          <w:lang w:eastAsia="ar-SA"/>
        </w:rPr>
        <w:t xml:space="preserve">- </w:t>
      </w:r>
      <w:r w:rsidR="007F46C8" w:rsidRPr="00F17832">
        <w:rPr>
          <w:rFonts w:ascii="Arial" w:eastAsia="Times New Roman" w:hAnsi="Arial" w:cs="Arial"/>
          <w:color w:val="000000"/>
          <w:lang w:eastAsia="ar-SA"/>
        </w:rPr>
        <w:t>Area Amministrazione del Personale</w:t>
      </w:r>
      <w:r w:rsidR="00E2209D" w:rsidRPr="00E94AF6">
        <w:rPr>
          <w:rFonts w:ascii="Arial" w:eastAsia="Times New Roman" w:hAnsi="Arial" w:cs="Arial"/>
          <w:color w:val="000000"/>
          <w:lang w:eastAsia="ar-SA"/>
        </w:rPr>
        <w:t xml:space="preserve"> </w:t>
      </w:r>
      <w:r w:rsidR="009B68DF" w:rsidRPr="00E94AF6">
        <w:rPr>
          <w:rFonts w:ascii="Arial" w:eastAsia="Times New Roman" w:hAnsi="Arial" w:cs="Arial"/>
          <w:color w:val="000000"/>
          <w:lang w:eastAsia="ar-SA"/>
        </w:rPr>
        <w:t>che</w:t>
      </w:r>
      <w:r w:rsidR="001D02AB" w:rsidRPr="00E94AF6">
        <w:rPr>
          <w:rFonts w:ascii="Arial" w:eastAsia="Times New Roman" w:hAnsi="Arial" w:cs="Arial"/>
          <w:color w:val="000000"/>
          <w:lang w:eastAsia="ar-SA"/>
        </w:rPr>
        <w:t xml:space="preserve"> </w:t>
      </w:r>
      <w:r w:rsidR="00585FE7" w:rsidRPr="00F17832">
        <w:rPr>
          <w:rFonts w:ascii="Arial" w:eastAsia="Times New Roman" w:hAnsi="Arial" w:cs="Arial"/>
          <w:color w:val="000000"/>
          <w:lang w:eastAsia="ar-SA"/>
        </w:rPr>
        <w:t>agisce trasversa</w:t>
      </w:r>
      <w:r w:rsidR="00DD3236" w:rsidRPr="00F17832">
        <w:rPr>
          <w:rFonts w:ascii="Arial" w:eastAsia="Times New Roman" w:hAnsi="Arial" w:cs="Arial"/>
          <w:color w:val="000000"/>
          <w:lang w:eastAsia="ar-SA"/>
        </w:rPr>
        <w:t>l</w:t>
      </w:r>
      <w:r w:rsidR="00585FE7" w:rsidRPr="00F17832">
        <w:rPr>
          <w:rFonts w:ascii="Arial" w:eastAsia="Times New Roman" w:hAnsi="Arial" w:cs="Arial"/>
          <w:color w:val="000000"/>
          <w:lang w:eastAsia="ar-SA"/>
        </w:rPr>
        <w:t>mente, a supporto di tutta l’azienda, dell’Alta Direzione e dei dipendenti</w:t>
      </w:r>
      <w:r w:rsidR="00DD3236" w:rsidRPr="00F17832">
        <w:rPr>
          <w:rFonts w:ascii="Arial" w:eastAsia="Times New Roman" w:hAnsi="Arial" w:cs="Arial"/>
          <w:color w:val="000000"/>
          <w:lang w:eastAsia="ar-SA"/>
        </w:rPr>
        <w:t>.</w:t>
      </w:r>
      <w:r w:rsidR="00585FE7" w:rsidRPr="00F17832">
        <w:rPr>
          <w:rFonts w:ascii="Arial" w:eastAsia="Times New Roman" w:hAnsi="Arial" w:cs="Arial"/>
          <w:color w:val="000000"/>
          <w:lang w:eastAsia="ar-SA"/>
        </w:rPr>
        <w:t xml:space="preserve"> </w:t>
      </w:r>
    </w:p>
    <w:p w14:paraId="23EF3258" w14:textId="3A098716" w:rsidR="006D289B" w:rsidRPr="00F17832" w:rsidRDefault="006D289B" w:rsidP="006C45F9">
      <w:pPr>
        <w:jc w:val="both"/>
        <w:rPr>
          <w:rFonts w:ascii="Arial" w:eastAsia="Times New Roman" w:hAnsi="Arial" w:cs="Arial"/>
          <w:color w:val="000000"/>
          <w:lang w:eastAsia="ar-SA"/>
        </w:rPr>
      </w:pPr>
      <w:r w:rsidRPr="00F17832">
        <w:rPr>
          <w:rFonts w:ascii="Arial" w:eastAsia="Times New Roman" w:hAnsi="Arial" w:cs="Arial"/>
          <w:color w:val="000000"/>
          <w:lang w:eastAsia="ar-SA"/>
        </w:rPr>
        <w:t xml:space="preserve">Aria </w:t>
      </w:r>
      <w:proofErr w:type="spellStart"/>
      <w:r w:rsidRPr="00F17832">
        <w:rPr>
          <w:rFonts w:ascii="Arial" w:eastAsia="Times New Roman" w:hAnsi="Arial" w:cs="Arial"/>
          <w:color w:val="000000"/>
          <w:lang w:eastAsia="ar-SA"/>
        </w:rPr>
        <w:t>SpA</w:t>
      </w:r>
      <w:proofErr w:type="spellEnd"/>
      <w:r w:rsidRPr="00F17832">
        <w:rPr>
          <w:rFonts w:ascii="Arial" w:eastAsia="Times New Roman" w:hAnsi="Arial" w:cs="Arial"/>
          <w:color w:val="000000"/>
          <w:lang w:eastAsia="ar-SA"/>
        </w:rPr>
        <w:t xml:space="preserve"> applica il CCNL dell’aziende del Terziario</w:t>
      </w:r>
      <w:r w:rsidR="00E94AF6" w:rsidRPr="00F17832">
        <w:rPr>
          <w:rFonts w:ascii="Arial" w:eastAsia="Times New Roman" w:hAnsi="Arial" w:cs="Arial"/>
          <w:color w:val="000000"/>
          <w:lang w:eastAsia="ar-SA"/>
        </w:rPr>
        <w:t>.</w:t>
      </w:r>
      <w:r w:rsidRPr="00F17832">
        <w:rPr>
          <w:rFonts w:ascii="Arial" w:eastAsia="Times New Roman" w:hAnsi="Arial" w:cs="Arial"/>
          <w:color w:val="000000"/>
          <w:lang w:eastAsia="ar-SA"/>
        </w:rPr>
        <w:t xml:space="preserve"> </w:t>
      </w:r>
    </w:p>
    <w:p w14:paraId="6B8F6244" w14:textId="6089BDC0" w:rsidR="00C562A5" w:rsidRPr="00E94AF6" w:rsidRDefault="001B618A" w:rsidP="006C45F9">
      <w:pPr>
        <w:jc w:val="both"/>
        <w:rPr>
          <w:rFonts w:ascii="Arial" w:eastAsia="Times New Roman" w:hAnsi="Arial" w:cs="Arial"/>
          <w:color w:val="000000"/>
          <w:lang w:eastAsia="ar-SA"/>
        </w:rPr>
      </w:pPr>
      <w:r w:rsidRPr="00F17832">
        <w:rPr>
          <w:rFonts w:ascii="Arial" w:eastAsia="Times New Roman" w:hAnsi="Arial" w:cs="Arial"/>
          <w:color w:val="000000"/>
          <w:lang w:eastAsia="ar-SA"/>
        </w:rPr>
        <w:t>Il</w:t>
      </w:r>
      <w:r w:rsidR="002335E9" w:rsidRPr="00F17832">
        <w:rPr>
          <w:rFonts w:ascii="Arial" w:eastAsia="Times New Roman" w:hAnsi="Arial" w:cs="Arial"/>
          <w:color w:val="000000"/>
          <w:lang w:eastAsia="ar-SA"/>
        </w:rPr>
        <w:t xml:space="preserve"> ruolo oggetto</w:t>
      </w:r>
      <w:r w:rsidR="00AE7D12" w:rsidRPr="00F17832">
        <w:rPr>
          <w:rFonts w:ascii="Arial" w:eastAsia="Times New Roman" w:hAnsi="Arial" w:cs="Arial"/>
          <w:color w:val="000000"/>
          <w:lang w:eastAsia="ar-SA"/>
        </w:rPr>
        <w:t xml:space="preserve"> di questa ricerca</w:t>
      </w:r>
      <w:r w:rsidR="002335E9" w:rsidRPr="00F17832">
        <w:rPr>
          <w:rFonts w:ascii="Arial" w:eastAsia="Times New Roman" w:hAnsi="Arial" w:cs="Arial"/>
          <w:color w:val="000000"/>
          <w:lang w:eastAsia="ar-SA"/>
        </w:rPr>
        <w:t xml:space="preserve"> </w:t>
      </w:r>
      <w:r w:rsidRPr="00F17832">
        <w:rPr>
          <w:rFonts w:ascii="Arial" w:eastAsia="Times New Roman" w:hAnsi="Arial" w:cs="Arial"/>
          <w:color w:val="000000"/>
          <w:lang w:eastAsia="ar-SA"/>
        </w:rPr>
        <w:t xml:space="preserve">richiede doti di </w:t>
      </w:r>
      <w:r w:rsidR="009F7CCE" w:rsidRPr="00F17832">
        <w:rPr>
          <w:rFonts w:ascii="Arial" w:eastAsia="Times New Roman" w:hAnsi="Arial" w:cs="Arial"/>
          <w:color w:val="000000"/>
          <w:lang w:eastAsia="ar-SA"/>
        </w:rPr>
        <w:t xml:space="preserve">attenzione e </w:t>
      </w:r>
      <w:r w:rsidR="00C562A5" w:rsidRPr="00F17832">
        <w:rPr>
          <w:rFonts w:ascii="Arial" w:eastAsia="Times New Roman" w:hAnsi="Arial" w:cs="Arial"/>
          <w:color w:val="000000"/>
          <w:lang w:eastAsia="ar-SA"/>
        </w:rPr>
        <w:t xml:space="preserve">precisione </w:t>
      </w:r>
      <w:r w:rsidR="00821DE6" w:rsidRPr="00F17832">
        <w:rPr>
          <w:rFonts w:ascii="Arial" w:eastAsia="Times New Roman" w:hAnsi="Arial" w:cs="Arial"/>
          <w:color w:val="000000"/>
          <w:lang w:eastAsia="ar-SA"/>
        </w:rPr>
        <w:t xml:space="preserve">per la corretta </w:t>
      </w:r>
      <w:r w:rsidR="00C562A5" w:rsidRPr="00F17832">
        <w:rPr>
          <w:rFonts w:ascii="Arial" w:eastAsia="Times New Roman" w:hAnsi="Arial" w:cs="Arial"/>
          <w:color w:val="000000"/>
          <w:lang w:eastAsia="ar-SA"/>
        </w:rPr>
        <w:t xml:space="preserve">esecuzione </w:t>
      </w:r>
      <w:r w:rsidR="009F7CCE" w:rsidRPr="00F17832">
        <w:rPr>
          <w:rFonts w:ascii="Arial" w:eastAsia="Times New Roman" w:hAnsi="Arial" w:cs="Arial"/>
          <w:color w:val="000000"/>
          <w:lang w:eastAsia="ar-SA"/>
        </w:rPr>
        <w:t xml:space="preserve">dei vari compiti, </w:t>
      </w:r>
      <w:r w:rsidR="003C0DE0" w:rsidRPr="00F17832">
        <w:rPr>
          <w:rFonts w:ascii="Arial" w:eastAsia="Times New Roman" w:hAnsi="Arial" w:cs="Arial"/>
          <w:color w:val="000000"/>
          <w:lang w:eastAsia="ar-SA"/>
        </w:rPr>
        <w:t xml:space="preserve">la </w:t>
      </w:r>
      <w:r w:rsidR="002224CF" w:rsidRPr="00F17832">
        <w:rPr>
          <w:rFonts w:ascii="Arial" w:eastAsia="Times New Roman" w:hAnsi="Arial" w:cs="Arial"/>
          <w:color w:val="000000"/>
          <w:lang w:eastAsia="ar-SA"/>
        </w:rPr>
        <w:t xml:space="preserve">massima </w:t>
      </w:r>
      <w:r w:rsidR="009F7CCE" w:rsidRPr="00F17832">
        <w:rPr>
          <w:rFonts w:ascii="Arial" w:eastAsia="Times New Roman" w:hAnsi="Arial" w:cs="Arial"/>
          <w:color w:val="000000"/>
          <w:lang w:eastAsia="ar-SA"/>
        </w:rPr>
        <w:t xml:space="preserve">discrezione </w:t>
      </w:r>
      <w:r w:rsidR="00B9327C" w:rsidRPr="00F17832">
        <w:rPr>
          <w:rFonts w:ascii="Arial" w:eastAsia="Times New Roman" w:hAnsi="Arial" w:cs="Arial"/>
          <w:color w:val="000000"/>
          <w:lang w:eastAsia="ar-SA"/>
        </w:rPr>
        <w:t>nel</w:t>
      </w:r>
      <w:r w:rsidR="00821DE6" w:rsidRPr="00F17832">
        <w:rPr>
          <w:rFonts w:ascii="Arial" w:eastAsia="Times New Roman" w:hAnsi="Arial" w:cs="Arial"/>
          <w:color w:val="000000"/>
          <w:lang w:eastAsia="ar-SA"/>
        </w:rPr>
        <w:t>la gestione di dati personali e a volte riservati</w:t>
      </w:r>
      <w:r w:rsidR="00B9327C" w:rsidRPr="00F17832">
        <w:rPr>
          <w:rFonts w:ascii="Arial" w:eastAsia="Times New Roman" w:hAnsi="Arial" w:cs="Arial"/>
          <w:color w:val="000000"/>
          <w:lang w:eastAsia="ar-SA"/>
        </w:rPr>
        <w:t>, flessibilità e</w:t>
      </w:r>
      <w:r w:rsidR="00707A1D" w:rsidRPr="00F17832">
        <w:rPr>
          <w:rFonts w:ascii="Arial" w:eastAsia="Times New Roman" w:hAnsi="Arial" w:cs="Arial"/>
          <w:color w:val="000000"/>
          <w:lang w:eastAsia="ar-SA"/>
        </w:rPr>
        <w:t xml:space="preserve"> </w:t>
      </w:r>
      <w:r w:rsidR="00C562A5" w:rsidRPr="00F17832">
        <w:rPr>
          <w:rFonts w:ascii="Arial" w:eastAsia="Times New Roman" w:hAnsi="Arial" w:cs="Arial"/>
          <w:color w:val="000000"/>
          <w:lang w:eastAsia="ar-SA"/>
        </w:rPr>
        <w:t xml:space="preserve">disponibilità </w:t>
      </w:r>
      <w:r w:rsidR="00B9327C" w:rsidRPr="00F17832">
        <w:rPr>
          <w:rFonts w:ascii="Arial" w:eastAsia="Times New Roman" w:hAnsi="Arial" w:cs="Arial"/>
          <w:color w:val="000000"/>
          <w:lang w:eastAsia="ar-SA"/>
        </w:rPr>
        <w:t>nei rapport</w:t>
      </w:r>
      <w:r w:rsidR="00B10DDC" w:rsidRPr="00F17832">
        <w:rPr>
          <w:rFonts w:ascii="Arial" w:eastAsia="Times New Roman" w:hAnsi="Arial" w:cs="Arial"/>
          <w:color w:val="000000"/>
          <w:lang w:eastAsia="ar-SA"/>
        </w:rPr>
        <w:t>i</w:t>
      </w:r>
      <w:r w:rsidR="00B9327C" w:rsidRPr="00F17832">
        <w:rPr>
          <w:rFonts w:ascii="Arial" w:eastAsia="Times New Roman" w:hAnsi="Arial" w:cs="Arial"/>
          <w:color w:val="000000"/>
          <w:lang w:eastAsia="ar-SA"/>
        </w:rPr>
        <w:t xml:space="preserve"> con </w:t>
      </w:r>
      <w:r w:rsidR="00B10DDC" w:rsidRPr="00F17832">
        <w:rPr>
          <w:rFonts w:ascii="Arial" w:eastAsia="Times New Roman" w:hAnsi="Arial" w:cs="Arial"/>
          <w:color w:val="000000"/>
          <w:lang w:eastAsia="ar-SA"/>
        </w:rPr>
        <w:t>gli</w:t>
      </w:r>
      <w:r w:rsidR="00B9327C" w:rsidRPr="00F17832">
        <w:rPr>
          <w:rFonts w:ascii="Arial" w:eastAsia="Times New Roman" w:hAnsi="Arial" w:cs="Arial"/>
          <w:color w:val="000000"/>
          <w:lang w:eastAsia="ar-SA"/>
        </w:rPr>
        <w:t xml:space="preserve"> utenti degli </w:t>
      </w:r>
      <w:r w:rsidR="009B68DF" w:rsidRPr="00F17832">
        <w:rPr>
          <w:rFonts w:ascii="Arial" w:eastAsia="Times New Roman" w:hAnsi="Arial" w:cs="Arial"/>
          <w:color w:val="000000"/>
          <w:lang w:eastAsia="ar-SA"/>
        </w:rPr>
        <w:t>applicativi in gestione all’area</w:t>
      </w:r>
      <w:r w:rsidR="00946C4C" w:rsidRPr="00F17832">
        <w:rPr>
          <w:rFonts w:ascii="Arial" w:eastAsia="Times New Roman" w:hAnsi="Arial" w:cs="Arial"/>
          <w:color w:val="000000"/>
          <w:lang w:eastAsia="ar-SA"/>
        </w:rPr>
        <w:t>.</w:t>
      </w:r>
    </w:p>
    <w:p w14:paraId="24A8ADD1" w14:textId="365D25FF" w:rsidR="00E2209D" w:rsidRPr="00F17832" w:rsidRDefault="00E2209D" w:rsidP="00E2209D">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F17832">
        <w:rPr>
          <w:rFonts w:ascii="Arial" w:eastAsia="Times New Roman" w:hAnsi="Arial" w:cs="Arial"/>
          <w:color w:val="000000"/>
          <w:lang w:eastAsia="ar-SA"/>
        </w:rPr>
        <w:t xml:space="preserve">Le principali </w:t>
      </w:r>
      <w:r w:rsidR="00BC5F12" w:rsidRPr="00F17832">
        <w:rPr>
          <w:rFonts w:ascii="Arial" w:eastAsia="Times New Roman" w:hAnsi="Arial" w:cs="Arial"/>
          <w:color w:val="000000"/>
          <w:lang w:eastAsia="ar-SA"/>
        </w:rPr>
        <w:t>attività</w:t>
      </w:r>
      <w:r w:rsidRPr="00F17832">
        <w:rPr>
          <w:rFonts w:ascii="Arial" w:eastAsia="Times New Roman" w:hAnsi="Arial" w:cs="Arial"/>
          <w:color w:val="000000"/>
          <w:lang w:eastAsia="ar-SA"/>
        </w:rPr>
        <w:t xml:space="preserve"> sono:</w:t>
      </w:r>
    </w:p>
    <w:p w14:paraId="51FDABA4" w14:textId="376FC08D" w:rsidR="00B85372" w:rsidRPr="00F17832" w:rsidRDefault="00D23B50" w:rsidP="00433D72">
      <w:pPr>
        <w:pStyle w:val="Paragrafoelenco"/>
        <w:numPr>
          <w:ilvl w:val="0"/>
          <w:numId w:val="40"/>
        </w:numPr>
        <w:spacing w:after="0" w:line="240" w:lineRule="auto"/>
        <w:jc w:val="both"/>
        <w:rPr>
          <w:rFonts w:ascii="Arial" w:eastAsia="Times New Roman" w:hAnsi="Arial" w:cs="Arial"/>
          <w:color w:val="000000"/>
          <w:lang w:eastAsia="ar-SA"/>
        </w:rPr>
      </w:pPr>
      <w:r w:rsidRPr="00F17832">
        <w:rPr>
          <w:rFonts w:ascii="Arial" w:eastAsia="Times New Roman" w:hAnsi="Arial" w:cs="Arial"/>
          <w:color w:val="000000"/>
          <w:lang w:eastAsia="ar-SA"/>
        </w:rPr>
        <w:t>La gestione dell’applicativo presenze</w:t>
      </w:r>
      <w:r w:rsidR="0006206C" w:rsidRPr="00F17832">
        <w:rPr>
          <w:rFonts w:ascii="Arial" w:eastAsia="Times New Roman" w:hAnsi="Arial" w:cs="Arial"/>
          <w:color w:val="000000"/>
          <w:lang w:eastAsia="ar-SA"/>
        </w:rPr>
        <w:t xml:space="preserve"> ovvero i</w:t>
      </w:r>
      <w:r w:rsidR="00433D72" w:rsidRPr="00F17832">
        <w:rPr>
          <w:rFonts w:ascii="Arial" w:eastAsia="Times New Roman" w:hAnsi="Arial" w:cs="Arial"/>
          <w:color w:val="000000"/>
          <w:lang w:eastAsia="ar-SA"/>
        </w:rPr>
        <w:t>nserimento, controllo</w:t>
      </w:r>
      <w:r w:rsidR="0006206C" w:rsidRPr="00F17832">
        <w:rPr>
          <w:rFonts w:ascii="Arial" w:eastAsia="Times New Roman" w:hAnsi="Arial" w:cs="Arial"/>
          <w:color w:val="000000"/>
          <w:lang w:eastAsia="ar-SA"/>
        </w:rPr>
        <w:t>,</w:t>
      </w:r>
      <w:r w:rsidR="00433D72" w:rsidRPr="00F17832">
        <w:rPr>
          <w:rFonts w:ascii="Arial" w:eastAsia="Times New Roman" w:hAnsi="Arial" w:cs="Arial"/>
          <w:color w:val="000000"/>
          <w:lang w:eastAsia="ar-SA"/>
        </w:rPr>
        <w:t xml:space="preserve"> chiusura dei cartellini presenza</w:t>
      </w:r>
      <w:r w:rsidR="00E94AF6" w:rsidRPr="00F17832">
        <w:rPr>
          <w:rFonts w:ascii="Arial" w:eastAsia="Times New Roman" w:hAnsi="Arial" w:cs="Arial"/>
          <w:color w:val="000000"/>
          <w:lang w:eastAsia="ar-SA"/>
        </w:rPr>
        <w:t>,</w:t>
      </w:r>
      <w:r w:rsidR="00A252B8" w:rsidRPr="00F17832">
        <w:rPr>
          <w:rFonts w:ascii="Arial" w:eastAsia="Times New Roman" w:hAnsi="Arial" w:cs="Arial"/>
          <w:color w:val="000000"/>
          <w:lang w:eastAsia="ar-SA"/>
        </w:rPr>
        <w:t xml:space="preserve"> </w:t>
      </w:r>
      <w:r w:rsidR="0006206C" w:rsidRPr="00F17832">
        <w:rPr>
          <w:rFonts w:ascii="Arial" w:eastAsia="Times New Roman" w:hAnsi="Arial" w:cs="Arial"/>
          <w:color w:val="000000"/>
          <w:lang w:eastAsia="ar-SA"/>
        </w:rPr>
        <w:t>compresa l’erogazione dei buoni pasto;</w:t>
      </w:r>
    </w:p>
    <w:p w14:paraId="36D6F298" w14:textId="106DEA7D" w:rsidR="00433D72" w:rsidRPr="00F17832" w:rsidRDefault="0083008D" w:rsidP="00433D72">
      <w:pPr>
        <w:pStyle w:val="Paragrafoelenco"/>
        <w:numPr>
          <w:ilvl w:val="0"/>
          <w:numId w:val="40"/>
        </w:numPr>
        <w:spacing w:after="0" w:line="240" w:lineRule="auto"/>
        <w:jc w:val="both"/>
        <w:rPr>
          <w:rFonts w:ascii="Arial" w:eastAsia="Times New Roman" w:hAnsi="Arial" w:cs="Arial"/>
          <w:color w:val="000000"/>
          <w:lang w:eastAsia="ar-SA"/>
        </w:rPr>
      </w:pPr>
      <w:r w:rsidRPr="00F17832">
        <w:rPr>
          <w:rFonts w:ascii="Arial" w:eastAsia="Times New Roman" w:hAnsi="Arial" w:cs="Arial"/>
          <w:color w:val="000000"/>
          <w:lang w:eastAsia="ar-SA"/>
        </w:rPr>
        <w:t xml:space="preserve">Il controllo </w:t>
      </w:r>
      <w:r w:rsidR="00AA276B" w:rsidRPr="00F17832">
        <w:rPr>
          <w:rFonts w:ascii="Arial" w:eastAsia="Times New Roman" w:hAnsi="Arial" w:cs="Arial"/>
          <w:color w:val="000000"/>
          <w:lang w:eastAsia="ar-SA"/>
        </w:rPr>
        <w:t xml:space="preserve">delle </w:t>
      </w:r>
      <w:r w:rsidRPr="00F17832">
        <w:rPr>
          <w:rFonts w:ascii="Arial" w:eastAsia="Times New Roman" w:hAnsi="Arial" w:cs="Arial"/>
          <w:color w:val="000000"/>
          <w:lang w:eastAsia="ar-SA"/>
        </w:rPr>
        <w:t xml:space="preserve">note </w:t>
      </w:r>
      <w:r w:rsidR="00AA276B" w:rsidRPr="00F17832">
        <w:rPr>
          <w:rFonts w:ascii="Arial" w:eastAsia="Times New Roman" w:hAnsi="Arial" w:cs="Arial"/>
          <w:color w:val="000000"/>
          <w:lang w:eastAsia="ar-SA"/>
        </w:rPr>
        <w:t>spese</w:t>
      </w:r>
      <w:r w:rsidRPr="00F17832">
        <w:rPr>
          <w:rFonts w:ascii="Arial" w:eastAsia="Times New Roman" w:hAnsi="Arial" w:cs="Arial"/>
          <w:color w:val="000000"/>
          <w:lang w:eastAsia="ar-SA"/>
        </w:rPr>
        <w:t xml:space="preserve"> e delle</w:t>
      </w:r>
      <w:r w:rsidR="00AA276B" w:rsidRPr="00F17832">
        <w:rPr>
          <w:rFonts w:ascii="Arial" w:eastAsia="Times New Roman" w:hAnsi="Arial" w:cs="Arial"/>
          <w:color w:val="000000"/>
          <w:lang w:eastAsia="ar-SA"/>
        </w:rPr>
        <w:t xml:space="preserve"> missioni </w:t>
      </w:r>
      <w:r w:rsidR="00F12F6D" w:rsidRPr="00F17832">
        <w:rPr>
          <w:rFonts w:ascii="Arial" w:eastAsia="Times New Roman" w:hAnsi="Arial" w:cs="Arial"/>
          <w:color w:val="000000"/>
          <w:lang w:eastAsia="ar-SA"/>
        </w:rPr>
        <w:t xml:space="preserve">sia </w:t>
      </w:r>
      <w:r w:rsidR="00954918" w:rsidRPr="00F17832">
        <w:rPr>
          <w:rFonts w:ascii="Arial" w:eastAsia="Times New Roman" w:hAnsi="Arial" w:cs="Arial"/>
          <w:color w:val="000000"/>
          <w:lang w:eastAsia="ar-SA"/>
        </w:rPr>
        <w:t xml:space="preserve">nazionali </w:t>
      </w:r>
      <w:r w:rsidR="00F12F6D" w:rsidRPr="00F17832">
        <w:rPr>
          <w:rFonts w:ascii="Arial" w:eastAsia="Times New Roman" w:hAnsi="Arial" w:cs="Arial"/>
          <w:color w:val="000000"/>
          <w:lang w:eastAsia="ar-SA"/>
        </w:rPr>
        <w:t xml:space="preserve">che </w:t>
      </w:r>
      <w:r w:rsidR="00954918" w:rsidRPr="00F17832">
        <w:rPr>
          <w:rFonts w:ascii="Arial" w:eastAsia="Times New Roman" w:hAnsi="Arial" w:cs="Arial"/>
          <w:color w:val="000000"/>
          <w:lang w:eastAsia="ar-SA"/>
        </w:rPr>
        <w:t>estere</w:t>
      </w:r>
      <w:r w:rsidRPr="00F17832">
        <w:rPr>
          <w:rFonts w:ascii="Arial" w:eastAsia="Times New Roman" w:hAnsi="Arial" w:cs="Arial"/>
          <w:color w:val="000000"/>
          <w:lang w:eastAsia="ar-SA"/>
        </w:rPr>
        <w:t>;</w:t>
      </w:r>
    </w:p>
    <w:p w14:paraId="449D45C3" w14:textId="36D25E2D" w:rsidR="00F12F6D" w:rsidRPr="00F17832" w:rsidRDefault="0083008D" w:rsidP="00433D72">
      <w:pPr>
        <w:pStyle w:val="Paragrafoelenco"/>
        <w:numPr>
          <w:ilvl w:val="0"/>
          <w:numId w:val="40"/>
        </w:numPr>
        <w:spacing w:after="0" w:line="240" w:lineRule="auto"/>
        <w:jc w:val="both"/>
        <w:rPr>
          <w:rFonts w:ascii="Arial" w:eastAsia="Times New Roman" w:hAnsi="Arial" w:cs="Arial"/>
          <w:color w:val="000000"/>
          <w:lang w:eastAsia="ar-SA"/>
        </w:rPr>
      </w:pPr>
      <w:r w:rsidRPr="00F17832">
        <w:rPr>
          <w:rFonts w:ascii="Arial" w:eastAsia="Times New Roman" w:hAnsi="Arial" w:cs="Arial"/>
          <w:color w:val="000000"/>
          <w:lang w:eastAsia="ar-SA"/>
        </w:rPr>
        <w:t xml:space="preserve">La gestione del sistema di </w:t>
      </w:r>
      <w:r w:rsidR="00FD791E" w:rsidRPr="00F17832">
        <w:rPr>
          <w:rFonts w:ascii="Arial" w:eastAsia="Times New Roman" w:hAnsi="Arial" w:cs="Arial"/>
          <w:color w:val="000000"/>
          <w:lang w:eastAsia="ar-SA"/>
        </w:rPr>
        <w:t>Controll</w:t>
      </w:r>
      <w:r w:rsidR="006A635A" w:rsidRPr="00F17832">
        <w:rPr>
          <w:rFonts w:ascii="Arial" w:eastAsia="Times New Roman" w:hAnsi="Arial" w:cs="Arial"/>
          <w:color w:val="000000"/>
          <w:lang w:eastAsia="ar-SA"/>
        </w:rPr>
        <w:t>o Accessi</w:t>
      </w:r>
      <w:r w:rsidR="00E94AF6" w:rsidRPr="00F17832">
        <w:rPr>
          <w:rFonts w:ascii="Arial" w:eastAsia="Times New Roman" w:hAnsi="Arial" w:cs="Arial"/>
          <w:color w:val="000000"/>
          <w:lang w:eastAsia="ar-SA"/>
        </w:rPr>
        <w:t>.</w:t>
      </w:r>
    </w:p>
    <w:p w14:paraId="3A74EA76" w14:textId="77777777" w:rsidR="00FD791E" w:rsidRPr="00FD791E" w:rsidRDefault="00FD791E" w:rsidP="00FD791E">
      <w:pPr>
        <w:spacing w:after="0" w:line="240" w:lineRule="auto"/>
        <w:jc w:val="both"/>
        <w:rPr>
          <w:rFonts w:ascii="Arial" w:eastAsia="Times New Roman" w:hAnsi="Arial" w:cs="Arial"/>
          <w:color w:val="000000"/>
          <w:lang w:eastAsia="ar-SA"/>
        </w:rPr>
      </w:pPr>
    </w:p>
    <w:p w14:paraId="29B8A49A" w14:textId="77777777" w:rsidR="008C6455" w:rsidRDefault="008C6455" w:rsidP="008C6455">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t>S</w:t>
      </w:r>
      <w:r w:rsidRPr="00693F84">
        <w:rPr>
          <w:rFonts w:ascii="Arial" w:eastAsia="Times New Roman" w:hAnsi="Arial" w:cs="Arial"/>
          <w:color w:val="000000"/>
          <w:lang w:eastAsia="ar-SA"/>
        </w:rPr>
        <w:t>olo i CV in possesso di tutti i requisiti minimi (</w:t>
      </w:r>
      <w:r>
        <w:rPr>
          <w:rFonts w:ascii="Arial" w:eastAsia="Times New Roman" w:hAnsi="Arial" w:cs="Arial"/>
          <w:color w:val="000000"/>
          <w:lang w:eastAsia="ar-SA"/>
        </w:rPr>
        <w:t xml:space="preserve">come illustrato nel successivo </w:t>
      </w:r>
      <w:r w:rsidRPr="00693F84">
        <w:rPr>
          <w:rFonts w:ascii="Arial" w:eastAsia="Times New Roman" w:hAnsi="Arial" w:cs="Arial"/>
          <w:color w:val="000000"/>
          <w:lang w:eastAsia="ar-SA"/>
        </w:rPr>
        <w:t xml:space="preserve">paragrafo 3 “Chi può partecipare”) saranno ammissibili per le successive fasi di valutazione e </w:t>
      </w:r>
      <w:r>
        <w:rPr>
          <w:rFonts w:ascii="Arial" w:eastAsia="Times New Roman" w:hAnsi="Arial" w:cs="Arial"/>
          <w:color w:val="000000"/>
          <w:lang w:eastAsia="ar-SA"/>
        </w:rPr>
        <w:t xml:space="preserve">di </w:t>
      </w:r>
      <w:r w:rsidRPr="00693F84">
        <w:rPr>
          <w:rFonts w:ascii="Arial" w:eastAsia="Times New Roman" w:hAnsi="Arial" w:cs="Arial"/>
          <w:color w:val="000000"/>
          <w:lang w:eastAsia="ar-SA"/>
        </w:rPr>
        <w:t>assegnazione del punteggio.</w:t>
      </w:r>
      <w:r>
        <w:rPr>
          <w:rFonts w:ascii="Arial" w:eastAsia="Times New Roman" w:hAnsi="Arial" w:cs="Arial"/>
          <w:color w:val="000000"/>
          <w:lang w:eastAsia="ar-SA"/>
        </w:rPr>
        <w:t xml:space="preserve"> La valutazione avviene sulle dichiarazioni rilasciate nel CV. </w:t>
      </w:r>
    </w:p>
    <w:p w14:paraId="6BEA7D14" w14:textId="77777777" w:rsidR="003B30DB" w:rsidRDefault="003B30DB" w:rsidP="008C6455">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40E5C049" w14:textId="77777777" w:rsidR="00C60D64" w:rsidRPr="00DF2BFF" w:rsidRDefault="00C60D64" w:rsidP="00C60D64">
      <w:pPr>
        <w:numPr>
          <w:ilvl w:val="0"/>
          <w:numId w:val="12"/>
        </w:numPr>
        <w:suppressAutoHyphens/>
        <w:spacing w:after="0" w:line="240" w:lineRule="auto"/>
        <w:ind w:left="360"/>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Come partecipare</w:t>
      </w:r>
    </w:p>
    <w:p w14:paraId="490E74A1" w14:textId="77777777" w:rsidR="00C60D64" w:rsidRPr="00DF2BFF" w:rsidRDefault="00C60D64" w:rsidP="00C60D64">
      <w:pPr>
        <w:jc w:val="both"/>
        <w:rPr>
          <w:rFonts w:ascii="Arial" w:eastAsia="Times New Roman" w:hAnsi="Arial" w:cs="Arial"/>
          <w:color w:val="000000"/>
          <w:lang w:eastAsia="ar-SA"/>
        </w:rPr>
      </w:pPr>
    </w:p>
    <w:p w14:paraId="4A9D2299" w14:textId="31EBEC5C" w:rsidR="00C60D64" w:rsidRPr="00DF2BFF" w:rsidRDefault="00C60D64" w:rsidP="00C60D64">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 xml:space="preserve">La domanda di partecipazione può essere presentata, a partire </w:t>
      </w:r>
      <w:r w:rsidRPr="007545DA">
        <w:rPr>
          <w:rFonts w:ascii="Arial" w:eastAsia="Times New Roman" w:hAnsi="Arial" w:cs="Arial"/>
          <w:color w:val="333333"/>
          <w:lang w:eastAsia="it-IT"/>
        </w:rPr>
        <w:t>dalle ore 1</w:t>
      </w:r>
      <w:r w:rsidR="00BC56FC">
        <w:rPr>
          <w:rFonts w:ascii="Arial" w:eastAsia="Times New Roman" w:hAnsi="Arial" w:cs="Arial"/>
          <w:color w:val="333333"/>
          <w:lang w:eastAsia="it-IT"/>
        </w:rPr>
        <w:t>2</w:t>
      </w:r>
      <w:r w:rsidRPr="007545DA">
        <w:rPr>
          <w:rFonts w:ascii="Arial" w:eastAsia="Times New Roman" w:hAnsi="Arial" w:cs="Arial"/>
          <w:color w:val="333333"/>
          <w:lang w:eastAsia="it-IT"/>
        </w:rPr>
        <w:t>:00 del </w:t>
      </w:r>
      <w:r w:rsidR="008B3B7B">
        <w:rPr>
          <w:rFonts w:ascii="Arial" w:eastAsia="Times New Roman" w:hAnsi="Arial" w:cs="Arial"/>
          <w:b/>
          <w:bCs/>
          <w:lang w:eastAsia="it-IT"/>
        </w:rPr>
        <w:t>03</w:t>
      </w:r>
      <w:r w:rsidRPr="007545DA">
        <w:rPr>
          <w:rFonts w:ascii="Arial" w:eastAsia="Times New Roman" w:hAnsi="Arial" w:cs="Arial"/>
          <w:b/>
          <w:bCs/>
          <w:lang w:eastAsia="it-IT"/>
        </w:rPr>
        <w:t>/0</w:t>
      </w:r>
      <w:r w:rsidR="008B4E28">
        <w:rPr>
          <w:rFonts w:ascii="Arial" w:eastAsia="Times New Roman" w:hAnsi="Arial" w:cs="Arial"/>
          <w:b/>
          <w:bCs/>
          <w:lang w:eastAsia="it-IT"/>
        </w:rPr>
        <w:t>4</w:t>
      </w:r>
      <w:r w:rsidRPr="007545DA">
        <w:rPr>
          <w:rFonts w:ascii="Arial" w:eastAsia="Times New Roman" w:hAnsi="Arial" w:cs="Arial"/>
          <w:b/>
          <w:bCs/>
          <w:lang w:eastAsia="it-IT"/>
        </w:rPr>
        <w:t>/2023</w:t>
      </w:r>
      <w:r w:rsidRPr="007545DA">
        <w:rPr>
          <w:rFonts w:ascii="Arial" w:eastAsia="Times New Roman" w:hAnsi="Arial" w:cs="Arial"/>
          <w:color w:val="FF0000"/>
          <w:lang w:eastAsia="it-IT"/>
        </w:rPr>
        <w:t> </w:t>
      </w:r>
      <w:r w:rsidRPr="007545DA">
        <w:rPr>
          <w:rFonts w:ascii="Arial" w:eastAsia="Times New Roman" w:hAnsi="Arial" w:cs="Arial"/>
          <w:color w:val="333333"/>
          <w:lang w:eastAsia="it-IT"/>
        </w:rPr>
        <w:t>ed entro e non oltre le ore 16:00 del </w:t>
      </w:r>
      <w:r>
        <w:rPr>
          <w:rFonts w:ascii="Arial" w:eastAsia="Times New Roman" w:hAnsi="Arial" w:cs="Arial"/>
          <w:b/>
          <w:bCs/>
          <w:lang w:eastAsia="it-IT"/>
        </w:rPr>
        <w:t>2</w:t>
      </w:r>
      <w:r w:rsidR="008B4E28">
        <w:rPr>
          <w:rFonts w:ascii="Arial" w:eastAsia="Times New Roman" w:hAnsi="Arial" w:cs="Arial"/>
          <w:b/>
          <w:bCs/>
          <w:lang w:eastAsia="it-IT"/>
        </w:rPr>
        <w:t>6</w:t>
      </w:r>
      <w:r w:rsidRPr="007545DA">
        <w:rPr>
          <w:rFonts w:ascii="Arial" w:eastAsia="Times New Roman" w:hAnsi="Arial" w:cs="Arial"/>
          <w:b/>
          <w:bCs/>
          <w:lang w:eastAsia="it-IT"/>
        </w:rPr>
        <w:t>/04/2023</w:t>
      </w:r>
      <w:r w:rsidRPr="007874E2">
        <w:rPr>
          <w:rFonts w:ascii="Arial" w:eastAsia="Times New Roman" w:hAnsi="Arial" w:cs="Arial"/>
          <w:color w:val="333333"/>
          <w:lang w:eastAsia="it-IT"/>
        </w:rPr>
        <w:t>, esclusivame</w:t>
      </w:r>
      <w:r w:rsidRPr="007728B4">
        <w:rPr>
          <w:rFonts w:ascii="Arial" w:eastAsia="Times New Roman" w:hAnsi="Arial" w:cs="Arial"/>
          <w:color w:val="333333"/>
          <w:lang w:eastAsia="it-IT"/>
        </w:rPr>
        <w:t>nte online, attraverso il sistema informativo di Regione Lombardia dedicato ai bandi </w:t>
      </w:r>
      <w:hyperlink r:id="rId6" w:history="1">
        <w:r w:rsidRPr="007728B4">
          <w:rPr>
            <w:rFonts w:ascii="Arial" w:eastAsia="Times New Roman" w:hAnsi="Arial" w:cs="Arial"/>
            <w:color w:val="297A38"/>
            <w:u w:val="single"/>
            <w:lang w:eastAsia="it-IT"/>
          </w:rPr>
          <w:t>www.bandi.regione.lombardia.it</w:t>
        </w:r>
      </w:hyperlink>
      <w:r w:rsidRPr="00DF2BFF">
        <w:rPr>
          <w:rFonts w:ascii="Arial" w:eastAsia="Times New Roman" w:hAnsi="Arial" w:cs="Arial"/>
          <w:color w:val="333333"/>
          <w:lang w:eastAsia="it-IT"/>
        </w:rPr>
        <w:t> per accedere al quale occorre registrarsi e autenticarsi:</w:t>
      </w:r>
    </w:p>
    <w:p w14:paraId="094526D2" w14:textId="77777777" w:rsidR="00C60D64" w:rsidRPr="00DF2BFF" w:rsidRDefault="00C60D64" w:rsidP="00C60D64">
      <w:pPr>
        <w:numPr>
          <w:ilvl w:val="0"/>
          <w:numId w:val="18"/>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3CEEF498" w14:textId="77777777" w:rsidR="00C60D64" w:rsidRPr="00DF2BFF" w:rsidRDefault="00C60D64" w:rsidP="00C60D64">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il PIN della tessera sanitaria </w:t>
      </w:r>
      <w:r w:rsidRPr="00DF2BFF">
        <w:rPr>
          <w:rFonts w:ascii="Arial" w:eastAsia="Times New Roman" w:hAnsi="Arial" w:cs="Arial"/>
          <w:b/>
          <w:bCs/>
          <w:color w:val="333333"/>
          <w:lang w:eastAsia="it-IT"/>
        </w:rPr>
        <w:t>CNS</w:t>
      </w:r>
      <w:r w:rsidRPr="00DF2BFF">
        <w:rPr>
          <w:rFonts w:ascii="Arial" w:eastAsia="Times New Roman" w:hAnsi="Arial" w:cs="Arial"/>
          <w:color w:val="333333"/>
          <w:lang w:eastAsia="it-IT"/>
        </w:rPr>
        <w:t> (in tal caso sarà necessario quindi aver richiesto il PIN presso uno degli sportelli abilitati presenti nella Regione di appartenenza, portando con sé la tessera sanitaria e un documento d’identità valido e di essersi dotati di un lettore di smartcard e di aver caricato sul proprio computer il software per il suo utilizzo);</w:t>
      </w:r>
    </w:p>
    <w:p w14:paraId="362A4ECD" w14:textId="77777777" w:rsidR="00C60D64" w:rsidRPr="00DF2BFF" w:rsidRDefault="00C60D64" w:rsidP="00C60D64">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lastRenderedPageBreak/>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7"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101DD150" w14:textId="77777777" w:rsidR="00C60D64" w:rsidRPr="00DF2BFF" w:rsidRDefault="00C60D64" w:rsidP="00C60D64">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8"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9"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62F39E70" w14:textId="77777777" w:rsidR="00C60D64" w:rsidRDefault="00C60D64" w:rsidP="00C60D64">
      <w:pPr>
        <w:spacing w:after="100" w:afterAutospacing="1"/>
        <w:jc w:val="both"/>
        <w:rPr>
          <w:rFonts w:ascii="Arial" w:eastAsia="Times New Roman" w:hAnsi="Arial" w:cs="Arial"/>
          <w:color w:val="333333"/>
          <w:lang w:eastAsia="it-IT"/>
        </w:rPr>
      </w:pPr>
      <w:r w:rsidRPr="00A92688">
        <w:rPr>
          <w:rFonts w:ascii="Arial" w:eastAsia="Times New Roman" w:hAnsi="Arial" w:cs="Arial"/>
          <w:lang w:eastAsia="ar-SA"/>
        </w:rPr>
        <w:t>A seguito dell’inserimento nel sistema informativo dei dati richiesti, verrà automaticamente generata</w:t>
      </w:r>
      <w:r w:rsidRPr="00DF2BFF">
        <w:rPr>
          <w:rFonts w:ascii="Arial" w:eastAsia="Times New Roman" w:hAnsi="Arial" w:cs="Arial"/>
          <w:color w:val="333333"/>
          <w:lang w:eastAsia="it-IT"/>
        </w:rPr>
        <w:t xml:space="preserve"> la domanda di adesione che non richiederà la sottoscrizione da parte del presentatore nel caso di accesso tramite CNS o SPID. Dopo aver preso visione della domanda generata dal sistema e avendo verificato la correttezza di tutte le dichiarazioni presenti nella stessa, si potrà procedere all’invio della domanda al protocollo.</w:t>
      </w:r>
    </w:p>
    <w:p w14:paraId="37120741" w14:textId="77777777" w:rsidR="00C60D64" w:rsidRPr="007545DA" w:rsidRDefault="00C60D64" w:rsidP="00C60D6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u w:val="single"/>
          <w:lang w:eastAsia="it-IT"/>
        </w:rPr>
        <w:t>La domanda di partecipazione è validamente trasmessa e protocollata elettronicamente solo a seguito del completamento delle fasi sopra riportate cliccando il pulsante “</w:t>
      </w:r>
      <w:r w:rsidRPr="007545DA">
        <w:rPr>
          <w:rFonts w:ascii="Arial" w:eastAsia="Times New Roman" w:hAnsi="Arial" w:cs="Arial"/>
          <w:i/>
          <w:iCs/>
          <w:color w:val="333333"/>
          <w:u w:val="single"/>
          <w:lang w:eastAsia="it-IT"/>
        </w:rPr>
        <w:t>Invia al protocollo</w:t>
      </w:r>
      <w:r w:rsidRPr="007545DA">
        <w:rPr>
          <w:rFonts w:ascii="Arial" w:eastAsia="Times New Roman" w:hAnsi="Arial" w:cs="Arial"/>
          <w:color w:val="333333"/>
          <w:u w:val="single"/>
          <w:lang w:eastAsia="it-IT"/>
        </w:rPr>
        <w:t>”.</w:t>
      </w:r>
    </w:p>
    <w:p w14:paraId="49AD16EA" w14:textId="77777777" w:rsidR="00C60D64" w:rsidRPr="007545DA" w:rsidRDefault="00C60D64" w:rsidP="00C60D64">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1054E1BB" w14:textId="77777777" w:rsidR="00C60D64" w:rsidRPr="007545DA" w:rsidRDefault="00C60D64" w:rsidP="00C60D6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Si evidenzia che una volta inviata la domanda al protocollo, non sarà più possibile apportare modifiche alla domanda presentata, né sarà possibile presentare una nuova domanda in sostituzione della precedente.</w:t>
      </w:r>
    </w:p>
    <w:p w14:paraId="23648ACB" w14:textId="77777777" w:rsidR="00C60D64" w:rsidRPr="007545DA" w:rsidRDefault="00C60D64" w:rsidP="00C60D64">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632D48A3" w14:textId="77777777" w:rsidR="00C60D64" w:rsidRPr="007545DA" w:rsidRDefault="00C60D64" w:rsidP="00C60D6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A conclusione della suddetta procedura il sistema informativo rilascerà automaticamente numero e data di protocollo della domanda presentata. Ai fini della verifica della data di presentazione della domanda farà fede esclusivamente la data di invio al protocollo registrata dalla procedura online.</w:t>
      </w:r>
    </w:p>
    <w:p w14:paraId="5B488C93" w14:textId="77777777" w:rsidR="00C60D64" w:rsidRPr="007545DA" w:rsidRDefault="00C60D64" w:rsidP="00C60D64">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0945CACF" w14:textId="77777777" w:rsidR="00C60D64" w:rsidRPr="00D50F7B" w:rsidRDefault="00C60D64" w:rsidP="00C60D6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L’avvenuta ricezione telematica della domanda è comunicata al soggetto richiedente via posta elettronica all’indirizzo indicato nella domanda e riporta il numero identificativo a cui fare riferimento nelle fasi successive dell’iter procedurale.</w:t>
      </w:r>
    </w:p>
    <w:p w14:paraId="55820DC9" w14:textId="77777777" w:rsidR="00C60D64" w:rsidRPr="00DF2BFF" w:rsidRDefault="00C60D64" w:rsidP="00C60D64">
      <w:pPr>
        <w:spacing w:after="100" w:afterAutospacing="1"/>
        <w:jc w:val="both"/>
        <w:rPr>
          <w:rFonts w:ascii="Arial" w:eastAsia="Times New Roman" w:hAnsi="Arial" w:cs="Arial"/>
          <w:color w:val="333333"/>
          <w:lang w:eastAsia="it-IT"/>
        </w:rPr>
      </w:pPr>
    </w:p>
    <w:p w14:paraId="7957C6C3" w14:textId="77777777" w:rsidR="00C60D64" w:rsidRPr="00DF2BFF" w:rsidRDefault="00C60D64" w:rsidP="00C60D64">
      <w:pPr>
        <w:numPr>
          <w:ilvl w:val="0"/>
          <w:numId w:val="20"/>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SOLI candidati appartenenti a paesi membri dell’Unione europea di cittadinanza non italiana, che non hanno la residenza in Italia, tramite registrazione e autenticazione al sistema informativo sopra citato con username e password.</w:t>
      </w:r>
    </w:p>
    <w:p w14:paraId="37711283" w14:textId="77777777" w:rsidR="00C60D64" w:rsidRPr="00DF2BFF" w:rsidRDefault="00C60D64" w:rsidP="00C60D64">
      <w:pPr>
        <w:spacing w:before="100" w:beforeAutospacing="1" w:after="300" w:line="240" w:lineRule="atLeast"/>
        <w:contextualSpacing/>
        <w:jc w:val="both"/>
        <w:rPr>
          <w:rFonts w:ascii="Arial" w:eastAsia="Times New Roman" w:hAnsi="Arial" w:cs="Arial"/>
          <w:color w:val="000000"/>
          <w:lang w:eastAsia="ar-SA"/>
        </w:rPr>
      </w:pPr>
    </w:p>
    <w:p w14:paraId="07E0062F" w14:textId="77777777" w:rsidR="00C60D64" w:rsidRPr="004255FA" w:rsidRDefault="00C60D64" w:rsidP="00C60D64">
      <w:pPr>
        <w:jc w:val="both"/>
        <w:rPr>
          <w:rFonts w:ascii="Arial" w:eastAsia="Times New Roman" w:hAnsi="Arial" w:cs="Arial"/>
          <w:lang w:eastAsia="ar-SA"/>
        </w:rPr>
      </w:pPr>
      <w:r w:rsidRPr="004255FA">
        <w:rPr>
          <w:rFonts w:ascii="Arial" w:eastAsia="Times New Roman" w:hAnsi="Arial" w:cs="Arial"/>
          <w:lang w:eastAsia="ar-SA"/>
        </w:rPr>
        <w:t>La domanda di partecipazione dovrà essere corredata da:</w:t>
      </w:r>
    </w:p>
    <w:p w14:paraId="3859DD57" w14:textId="77777777" w:rsidR="00C60D64" w:rsidRPr="00F0161B" w:rsidRDefault="00C60D64" w:rsidP="00C60D64">
      <w:pPr>
        <w:pStyle w:val="Paragrafoelenco"/>
        <w:numPr>
          <w:ilvl w:val="0"/>
          <w:numId w:val="41"/>
        </w:numPr>
        <w:jc w:val="both"/>
        <w:rPr>
          <w:rFonts w:ascii="Arial" w:eastAsia="Times New Roman" w:hAnsi="Arial" w:cs="Arial"/>
          <w:color w:val="000000"/>
          <w:lang w:eastAsia="ar-SA"/>
        </w:rPr>
      </w:pPr>
      <w:r w:rsidRPr="00F0161B">
        <w:rPr>
          <w:rFonts w:ascii="Arial" w:eastAsia="Times New Roman" w:hAnsi="Arial" w:cs="Arial"/>
          <w:color w:val="000000"/>
          <w:lang w:eastAsia="ar-SA"/>
        </w:rPr>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6A8D2925" w14:textId="77777777" w:rsidR="00C60D64" w:rsidRPr="00F0161B" w:rsidRDefault="00C60D64" w:rsidP="00C60D64">
      <w:pPr>
        <w:pStyle w:val="Paragrafoelenco"/>
        <w:numPr>
          <w:ilvl w:val="0"/>
          <w:numId w:val="41"/>
        </w:numPr>
        <w:jc w:val="both"/>
        <w:rPr>
          <w:rFonts w:ascii="Arial" w:eastAsia="Times New Roman" w:hAnsi="Arial" w:cs="Arial"/>
          <w:color w:val="000000"/>
          <w:lang w:eastAsia="ar-SA"/>
        </w:rPr>
      </w:pPr>
      <w:r>
        <w:rPr>
          <w:rFonts w:ascii="Arial" w:eastAsia="Times New Roman" w:hAnsi="Arial" w:cs="Arial"/>
          <w:color w:val="000000"/>
          <w:lang w:eastAsia="ar-SA"/>
        </w:rPr>
        <w:t>c</w:t>
      </w:r>
      <w:r w:rsidRPr="00F0161B">
        <w:rPr>
          <w:rFonts w:ascii="Arial" w:eastAsia="Times New Roman" w:hAnsi="Arial" w:cs="Arial"/>
          <w:color w:val="000000"/>
          <w:lang w:eastAsia="ar-SA"/>
        </w:rPr>
        <w:t>urriculum vitae in lingua italiana;</w:t>
      </w:r>
    </w:p>
    <w:p w14:paraId="447068C7" w14:textId="77777777" w:rsidR="00C60D64" w:rsidRDefault="00C60D64" w:rsidP="00C60D64">
      <w:pPr>
        <w:pStyle w:val="Paragrafoelenco"/>
        <w:numPr>
          <w:ilvl w:val="0"/>
          <w:numId w:val="41"/>
        </w:numPr>
        <w:jc w:val="both"/>
        <w:rPr>
          <w:rFonts w:ascii="Arial" w:eastAsia="Times New Roman" w:hAnsi="Arial" w:cs="Arial"/>
          <w:color w:val="000000"/>
          <w:lang w:eastAsia="ar-SA"/>
        </w:rPr>
      </w:pPr>
      <w:bookmarkStart w:id="5" w:name="_Hlk96875183"/>
      <w:r>
        <w:rPr>
          <w:rFonts w:ascii="Arial" w:eastAsia="Times New Roman" w:hAnsi="Arial" w:cs="Arial"/>
          <w:color w:val="000000"/>
          <w:lang w:eastAsia="ar-SA"/>
        </w:rPr>
        <w:t>a</w:t>
      </w:r>
      <w:r w:rsidRPr="00F0161B">
        <w:rPr>
          <w:rFonts w:ascii="Arial" w:eastAsia="Times New Roman" w:hAnsi="Arial" w:cs="Arial"/>
          <w:color w:val="000000"/>
          <w:lang w:eastAsia="ar-SA"/>
        </w:rPr>
        <w:t>ttestato del titolo di studio</w:t>
      </w:r>
      <w:r>
        <w:rPr>
          <w:rFonts w:ascii="Arial" w:eastAsia="Times New Roman" w:hAnsi="Arial" w:cs="Arial"/>
          <w:color w:val="000000"/>
          <w:lang w:eastAsia="ar-SA"/>
        </w:rPr>
        <w:t xml:space="preserve"> che costituisce requisito minimo;</w:t>
      </w:r>
    </w:p>
    <w:p w14:paraId="27706932" w14:textId="77777777" w:rsidR="00C60D64" w:rsidRPr="002C699C" w:rsidRDefault="00C60D64" w:rsidP="00C60D64">
      <w:pPr>
        <w:pStyle w:val="Paragrafoelenco"/>
        <w:numPr>
          <w:ilvl w:val="0"/>
          <w:numId w:val="41"/>
        </w:numPr>
        <w:jc w:val="both"/>
        <w:rPr>
          <w:rFonts w:ascii="Arial" w:eastAsia="Times New Roman" w:hAnsi="Arial" w:cs="Arial"/>
          <w:color w:val="000000"/>
          <w:lang w:eastAsia="ar-SA"/>
        </w:rPr>
      </w:pPr>
      <w:r>
        <w:rPr>
          <w:rFonts w:ascii="Arial" w:eastAsia="Times New Roman" w:hAnsi="Arial" w:cs="Arial"/>
          <w:color w:val="000000"/>
          <w:lang w:eastAsia="ar-SA"/>
        </w:rPr>
        <w:t>i</w:t>
      </w:r>
      <w:r w:rsidRPr="002C699C">
        <w:rPr>
          <w:rFonts w:ascii="Arial" w:eastAsia="Times New Roman" w:hAnsi="Arial" w:cs="Arial"/>
          <w:color w:val="000000"/>
          <w:lang w:eastAsia="ar-SA"/>
        </w:rPr>
        <w:t>scrizione alle liste degli invalidi civili</w:t>
      </w:r>
      <w:r>
        <w:rPr>
          <w:rFonts w:ascii="Arial" w:eastAsia="Times New Roman" w:hAnsi="Arial" w:cs="Arial"/>
          <w:color w:val="000000"/>
          <w:lang w:eastAsia="ar-SA"/>
        </w:rPr>
        <w:t>.</w:t>
      </w:r>
    </w:p>
    <w:bookmarkEnd w:id="5"/>
    <w:p w14:paraId="1E8060E8" w14:textId="77777777" w:rsidR="00C60D64" w:rsidRDefault="00C60D64" w:rsidP="00C60D64">
      <w:pPr>
        <w:pStyle w:val="Paragrafoelenco"/>
        <w:jc w:val="both"/>
        <w:rPr>
          <w:rFonts w:ascii="Arial" w:eastAsia="Times New Roman" w:hAnsi="Arial" w:cs="Arial"/>
          <w:color w:val="000000"/>
          <w:lang w:eastAsia="ar-SA"/>
        </w:rPr>
      </w:pPr>
    </w:p>
    <w:p w14:paraId="3E127188" w14:textId="77777777" w:rsidR="00C60D64" w:rsidRPr="000F66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xml:space="preserve">, pertanto non è richiesto al candidato di allegare tutta la documentazione a comprova di quanto dichiarato, fermo restando che ARIA S.p.A. si riserva di richiedere tutta la documentazione inerente i requisiti dichiarati e/o di procedere alla verifica delle dichiarazioni rese prima dell’assunzione e che, in caso di falsa dichiarazione, procederà a denunciare l’accaduto alle competenti autorità, con riserva di agire per il risarcimento dei danni subiti. </w:t>
      </w:r>
    </w:p>
    <w:p w14:paraId="649A52A9" w14:textId="77777777" w:rsidR="00C60D64" w:rsidRPr="000F66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lastRenderedPageBreak/>
        <w:t xml:space="preserve">La Commissione di Selezione di cui al paragrafo “Procedura di selezione” si riserva, in ogni caso, di verificare, anche a campione e in ogni fase della procedura, la veridicità delle dichiarazioni rese e attestate dai candidati in fase di presentazione del CV e di tutte le dichiarazioni ad esso eventualmente allegate. </w:t>
      </w:r>
    </w:p>
    <w:p w14:paraId="0F61F896" w14:textId="77777777" w:rsidR="00C60D64" w:rsidRPr="000F66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3C8A4824" w14:textId="77777777" w:rsidR="00C60D64" w:rsidRPr="000F6664" w:rsidRDefault="00C60D64" w:rsidP="00C60D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1FFE6904" w14:textId="77777777" w:rsidR="00C60D64" w:rsidRPr="000F6664" w:rsidRDefault="00C60D64" w:rsidP="00C60D64">
      <w:pPr>
        <w:ind w:firstLine="360"/>
        <w:jc w:val="both"/>
        <w:rPr>
          <w:rFonts w:ascii="Arial" w:eastAsia="Times New Roman" w:hAnsi="Arial" w:cs="Arial"/>
          <w:color w:val="000000"/>
          <w:lang w:eastAsia="ar-SA"/>
        </w:rPr>
      </w:pPr>
      <w:r w:rsidRPr="007728B4">
        <w:rPr>
          <w:rFonts w:ascii="Arial" w:eastAsia="Times New Roman" w:hAnsi="Arial" w:cs="Arial"/>
          <w:color w:val="000000"/>
          <w:lang w:eastAsia="ar-SA"/>
        </w:rPr>
        <w:t>- incomplete</w:t>
      </w:r>
      <w:r w:rsidRPr="000F6664">
        <w:rPr>
          <w:rFonts w:ascii="Arial" w:eastAsia="Times New Roman" w:hAnsi="Arial" w:cs="Arial"/>
          <w:color w:val="000000"/>
          <w:lang w:eastAsia="ar-SA"/>
        </w:rPr>
        <w:t>;</w:t>
      </w:r>
    </w:p>
    <w:p w14:paraId="7E0F936B" w14:textId="77777777" w:rsidR="00C60D64" w:rsidRPr="000F6664" w:rsidRDefault="00C60D64" w:rsidP="00C60D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36976F53" w14:textId="77777777" w:rsidR="00C60D64" w:rsidRPr="000F6664" w:rsidRDefault="00C60D64" w:rsidP="00C60D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6A969BF1" w14:textId="77777777" w:rsidR="00C60D64" w:rsidRPr="000F66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Tutti i dati personali trasmessi dai candidati con l’istanza di partecipazione alla selezione, ai sensi del GDPR e del D.lgs. n. 196/2003 </w:t>
      </w:r>
      <w:proofErr w:type="spellStart"/>
      <w:r w:rsidRPr="000F6664">
        <w:rPr>
          <w:rFonts w:ascii="Arial" w:eastAsia="Times New Roman" w:hAnsi="Arial" w:cs="Arial"/>
          <w:color w:val="000000"/>
          <w:lang w:eastAsia="ar-SA"/>
        </w:rPr>
        <w:t>s.m.i.</w:t>
      </w:r>
      <w:proofErr w:type="spellEnd"/>
      <w:r w:rsidRPr="000F6664">
        <w:rPr>
          <w:rFonts w:ascii="Arial" w:eastAsia="Times New Roman" w:hAnsi="Arial" w:cs="Arial"/>
          <w:color w:val="000000"/>
          <w:lang w:eastAsia="ar-SA"/>
        </w:rPr>
        <w:t>, saranno trattati esclusivamente ai fini della selezione e dell’affidamento dell’incarico presso la Società.</w:t>
      </w:r>
    </w:p>
    <w:p w14:paraId="2EE94FC2" w14:textId="77777777" w:rsidR="00C60D64" w:rsidRPr="000F66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t>La presentazione della domanda di partecipazione alla presente procedura ha valenza di piena accettazione delle condizioni riportate nell'avviso.</w:t>
      </w:r>
    </w:p>
    <w:p w14:paraId="47A58BD6" w14:textId="77777777" w:rsidR="00C60D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70DCA62F" w14:textId="77777777" w:rsidR="00D33037" w:rsidRPr="000F6664" w:rsidRDefault="00D33037" w:rsidP="00C60D64">
      <w:pPr>
        <w:jc w:val="both"/>
        <w:rPr>
          <w:rFonts w:ascii="Arial" w:eastAsia="Times New Roman" w:hAnsi="Arial" w:cs="Arial"/>
          <w:color w:val="000000"/>
          <w:lang w:eastAsia="ar-SA"/>
        </w:rPr>
      </w:pPr>
    </w:p>
    <w:p w14:paraId="2511139D" w14:textId="77777777" w:rsidR="00D33037" w:rsidRPr="00DF2BFF" w:rsidRDefault="00D33037" w:rsidP="00D33037">
      <w:pPr>
        <w:numPr>
          <w:ilvl w:val="0"/>
          <w:numId w:val="12"/>
        </w:numPr>
        <w:suppressAutoHyphens/>
        <w:spacing w:after="0" w:line="240" w:lineRule="auto"/>
        <w:ind w:left="360"/>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Procedura di selezione</w:t>
      </w:r>
    </w:p>
    <w:p w14:paraId="1B2A3CA3" w14:textId="77777777" w:rsidR="00D33037" w:rsidRPr="00DF2BFF" w:rsidRDefault="00D33037" w:rsidP="00D33037">
      <w:pPr>
        <w:pStyle w:val="Testocommento"/>
        <w:jc w:val="both"/>
        <w:rPr>
          <w:rFonts w:ascii="Arial" w:eastAsia="Times New Roman" w:hAnsi="Arial" w:cs="Arial"/>
          <w:color w:val="000000"/>
          <w:sz w:val="22"/>
          <w:szCs w:val="22"/>
          <w:lang w:eastAsia="ar-SA"/>
        </w:rPr>
      </w:pPr>
    </w:p>
    <w:p w14:paraId="3E650172" w14:textId="77777777" w:rsidR="00D33037" w:rsidRPr="007114A3" w:rsidRDefault="00D33037" w:rsidP="00D33037">
      <w:pPr>
        <w:jc w:val="both"/>
        <w:rPr>
          <w:rFonts w:ascii="Arial" w:eastAsia="Times New Roman" w:hAnsi="Arial" w:cs="Arial"/>
          <w:color w:val="000000"/>
          <w:lang w:eastAsia="ar-SA"/>
        </w:rPr>
      </w:pPr>
      <w:r w:rsidRPr="007114A3">
        <w:rPr>
          <w:rFonts w:ascii="Arial" w:eastAsia="Times New Roman" w:hAnsi="Arial" w:cs="Arial"/>
          <w:color w:val="000000"/>
          <w:lang w:eastAsia="ar-SA"/>
        </w:rPr>
        <w:t>Le candidature pervenute saranno valutate da un’apposita Commissione, istituita dopo la scadenza del termine del presente avviso, mediante valutazione e comparazione dei curricula e dei colloqui individuali, sulla base dei requisiti definiti nel presente avviso e, in particolare, tenendo conto della qualificazione professionale, delle esperienze maturate nel settore di riferimento, delle competenze tecniche e specialistiche.</w:t>
      </w:r>
    </w:p>
    <w:p w14:paraId="43F55026" w14:textId="77777777" w:rsidR="00D33037" w:rsidRPr="007114A3" w:rsidRDefault="00D33037" w:rsidP="00D33037">
      <w:pPr>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Saranno ammessi a valutazione tutti quei CV in possesso dei requisiti minimi. Le valutazioni saranno effettuate assegnando un massimo di </w:t>
      </w:r>
      <w:proofErr w:type="gramStart"/>
      <w:r w:rsidRPr="007114A3">
        <w:rPr>
          <w:rFonts w:ascii="Arial" w:eastAsia="Times New Roman" w:hAnsi="Arial" w:cs="Arial"/>
          <w:b/>
          <w:bCs/>
          <w:color w:val="000000"/>
          <w:lang w:eastAsia="ar-SA"/>
        </w:rPr>
        <w:t>100</w:t>
      </w:r>
      <w:proofErr w:type="gramEnd"/>
      <w:r w:rsidRPr="007114A3">
        <w:rPr>
          <w:rFonts w:ascii="Arial" w:eastAsia="Times New Roman" w:hAnsi="Arial" w:cs="Arial"/>
          <w:b/>
          <w:bCs/>
          <w:color w:val="000000"/>
          <w:lang w:eastAsia="ar-SA"/>
        </w:rPr>
        <w:t xml:space="preserve"> punti</w:t>
      </w:r>
      <w:r w:rsidRPr="007114A3">
        <w:rPr>
          <w:rFonts w:ascii="Arial" w:eastAsia="Times New Roman" w:hAnsi="Arial" w:cs="Arial"/>
          <w:color w:val="000000"/>
          <w:lang w:eastAsia="ar-SA"/>
        </w:rPr>
        <w:t xml:space="preserve"> così suddivisi:</w:t>
      </w:r>
    </w:p>
    <w:p w14:paraId="3510A490" w14:textId="77777777" w:rsidR="00D33037" w:rsidRPr="007114A3" w:rsidRDefault="00D33037" w:rsidP="00D33037">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b/>
          <w:bCs/>
          <w:color w:val="000000"/>
          <w:lang w:eastAsia="ar-SA"/>
        </w:rPr>
        <w:t>Per la valutazione su titoli e dichiarazioni dal CV,</w:t>
      </w:r>
      <w:r w:rsidRPr="007114A3">
        <w:rPr>
          <w:rFonts w:ascii="Arial" w:eastAsia="Times New Roman" w:hAnsi="Arial" w:cs="Arial"/>
          <w:color w:val="000000"/>
          <w:lang w:eastAsia="ar-SA"/>
        </w:rPr>
        <w:t xml:space="preserve"> saranno assegnati da 0 punti fino a </w:t>
      </w:r>
      <w:r>
        <w:rPr>
          <w:rFonts w:ascii="Arial" w:eastAsia="Times New Roman" w:hAnsi="Arial" w:cs="Arial"/>
          <w:b/>
          <w:bCs/>
          <w:color w:val="000000"/>
          <w:lang w:eastAsia="ar-SA"/>
        </w:rPr>
        <w:t>5</w:t>
      </w:r>
      <w:r w:rsidRPr="007114A3">
        <w:rPr>
          <w:rFonts w:ascii="Arial" w:eastAsia="Times New Roman" w:hAnsi="Arial" w:cs="Arial"/>
          <w:b/>
          <w:bCs/>
          <w:color w:val="000000"/>
          <w:lang w:eastAsia="ar-SA"/>
        </w:rPr>
        <w:t>0 punti</w:t>
      </w:r>
      <w:r w:rsidRPr="007114A3">
        <w:rPr>
          <w:rFonts w:ascii="Arial" w:eastAsia="Times New Roman" w:hAnsi="Arial" w:cs="Arial"/>
          <w:color w:val="000000"/>
          <w:lang w:eastAsia="ar-SA"/>
        </w:rPr>
        <w:t xml:space="preserve"> secondo una scala incrementale definita dalla Commissione;</w:t>
      </w:r>
    </w:p>
    <w:p w14:paraId="5A85EB39" w14:textId="77777777" w:rsidR="00D33037" w:rsidRPr="007114A3" w:rsidRDefault="00D33037" w:rsidP="00D33037">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fino a </w:t>
      </w:r>
      <w:r>
        <w:rPr>
          <w:rFonts w:ascii="Arial" w:eastAsia="Times New Roman" w:hAnsi="Arial" w:cs="Arial"/>
          <w:b/>
          <w:bCs/>
          <w:color w:val="000000"/>
          <w:lang w:eastAsia="ar-SA"/>
        </w:rPr>
        <w:t>5</w:t>
      </w:r>
      <w:r w:rsidRPr="007114A3">
        <w:rPr>
          <w:rFonts w:ascii="Arial" w:eastAsia="Times New Roman" w:hAnsi="Arial" w:cs="Arial"/>
          <w:b/>
          <w:bCs/>
          <w:color w:val="000000"/>
          <w:lang w:eastAsia="ar-SA"/>
        </w:rPr>
        <w:t>0 punti</w:t>
      </w:r>
      <w:r w:rsidRPr="007114A3">
        <w:rPr>
          <w:rFonts w:ascii="Arial" w:eastAsia="Times New Roman" w:hAnsi="Arial" w:cs="Arial"/>
          <w:color w:val="000000"/>
          <w:lang w:eastAsia="ar-SA"/>
        </w:rPr>
        <w:t xml:space="preserve"> complessivi </w:t>
      </w:r>
      <w:r w:rsidRPr="007114A3">
        <w:rPr>
          <w:rFonts w:ascii="Arial" w:eastAsia="Times New Roman" w:hAnsi="Arial" w:cs="Arial"/>
          <w:b/>
          <w:bCs/>
          <w:color w:val="000000"/>
          <w:lang w:eastAsia="ar-SA"/>
        </w:rPr>
        <w:t>per il colloquio</w:t>
      </w:r>
      <w:r w:rsidRPr="007114A3">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5E9DCB69" w14:textId="77777777" w:rsidR="00D33037" w:rsidRDefault="00D33037" w:rsidP="00D33037">
      <w:pPr>
        <w:jc w:val="both"/>
        <w:rPr>
          <w:rFonts w:ascii="Arial" w:eastAsia="Times New Roman" w:hAnsi="Arial" w:cs="Arial"/>
          <w:color w:val="000000"/>
          <w:lang w:eastAsia="ar-SA"/>
        </w:rPr>
      </w:pPr>
    </w:p>
    <w:p w14:paraId="669175F3" w14:textId="77777777" w:rsidR="00D33037" w:rsidRPr="00701034" w:rsidRDefault="00D33037" w:rsidP="00D33037">
      <w:pPr>
        <w:jc w:val="both"/>
        <w:rPr>
          <w:rFonts w:ascii="Arial" w:hAnsi="Arial" w:cs="Arial"/>
          <w:b/>
          <w:bCs/>
          <w:i/>
          <w:iCs/>
          <w:u w:val="single"/>
        </w:rPr>
      </w:pPr>
      <w:r w:rsidRPr="005E31D5">
        <w:rPr>
          <w:rFonts w:ascii="Arial" w:hAnsi="Arial" w:cs="Arial"/>
          <w:b/>
          <w:bCs/>
          <w:i/>
          <w:iCs/>
          <w:u w:val="single"/>
        </w:rPr>
        <w:t>Requisiti specifici</w:t>
      </w:r>
      <w:r w:rsidRPr="005E31D5">
        <w:rPr>
          <w:rFonts w:ascii="Arial" w:eastAsia="Times New Roman" w:hAnsi="Arial" w:cs="Arial"/>
          <w:b/>
          <w:bCs/>
          <w:i/>
          <w:iCs/>
          <w:color w:val="000000"/>
          <w:u w:val="single"/>
          <w:lang w:eastAsia="ar-SA"/>
        </w:rPr>
        <w:t xml:space="preserve"> </w:t>
      </w:r>
      <w:r w:rsidRPr="005E31D5">
        <w:rPr>
          <w:rFonts w:ascii="Arial" w:hAnsi="Arial" w:cs="Arial"/>
          <w:b/>
          <w:bCs/>
          <w:i/>
          <w:iCs/>
          <w:u w:val="single"/>
        </w:rPr>
        <w:t xml:space="preserve">richiesti </w:t>
      </w:r>
      <w:r w:rsidRPr="007728B4">
        <w:rPr>
          <w:rFonts w:ascii="Arial" w:hAnsi="Arial" w:cs="Arial"/>
          <w:b/>
          <w:bCs/>
          <w:i/>
          <w:iCs/>
          <w:u w:val="single"/>
        </w:rPr>
        <w:t>per l</w:t>
      </w:r>
      <w:r>
        <w:rPr>
          <w:rFonts w:ascii="Arial" w:hAnsi="Arial" w:cs="Arial"/>
          <w:b/>
          <w:bCs/>
          <w:i/>
          <w:iCs/>
          <w:u w:val="single"/>
        </w:rPr>
        <w:t>a valutazione su titoli e dichiarazione dal CV</w:t>
      </w:r>
      <w:r w:rsidRPr="007728B4">
        <w:rPr>
          <w:rFonts w:ascii="Arial" w:hAnsi="Arial" w:cs="Arial"/>
          <w:b/>
          <w:bCs/>
          <w:i/>
          <w:iCs/>
          <w:u w:val="single"/>
        </w:rPr>
        <w:t xml:space="preserve"> </w:t>
      </w:r>
      <w:r w:rsidRPr="005E31D5">
        <w:rPr>
          <w:rFonts w:ascii="Arial" w:hAnsi="Arial" w:cs="Arial"/>
          <w:b/>
          <w:bCs/>
          <w:i/>
          <w:iCs/>
          <w:u w:val="single"/>
        </w:rPr>
        <w:t xml:space="preserve">con punteggio massimo maturabile </w:t>
      </w:r>
      <w:r>
        <w:rPr>
          <w:rFonts w:ascii="Arial" w:hAnsi="Arial" w:cs="Arial"/>
          <w:b/>
          <w:bCs/>
          <w:i/>
          <w:iCs/>
          <w:u w:val="single"/>
        </w:rPr>
        <w:t>5</w:t>
      </w:r>
      <w:r w:rsidRPr="005E31D5">
        <w:rPr>
          <w:rFonts w:ascii="Arial" w:hAnsi="Arial" w:cs="Arial"/>
          <w:b/>
          <w:bCs/>
          <w:i/>
          <w:iCs/>
          <w:u w:val="single"/>
        </w:rPr>
        <w:t>0 punti</w:t>
      </w:r>
      <w:r>
        <w:rPr>
          <w:rFonts w:ascii="Arial" w:hAnsi="Arial" w:cs="Arial"/>
          <w:b/>
          <w:bCs/>
          <w:i/>
          <w:iCs/>
          <w:u w:val="single"/>
        </w:rPr>
        <w:t>:</w:t>
      </w:r>
    </w:p>
    <w:p w14:paraId="7566E050" w14:textId="77777777" w:rsidR="00D33037" w:rsidRPr="00780492" w:rsidRDefault="00D33037" w:rsidP="00D33037">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t>Oggetto di valutazione è il possesso dei requisiti di seguito illustrati, ai quali viene riconosciuto</w:t>
      </w:r>
      <w:r w:rsidRPr="00780492">
        <w:rPr>
          <w:rFonts w:ascii="Arial" w:eastAsia="Times New Roman" w:hAnsi="Arial" w:cs="Arial"/>
          <w:color w:val="000000"/>
          <w:lang w:eastAsia="ar-SA"/>
        </w:rPr>
        <w:t xml:space="preserve"> un punteggio massimo di </w:t>
      </w:r>
      <w:r>
        <w:rPr>
          <w:rFonts w:ascii="Arial" w:eastAsia="Times New Roman" w:hAnsi="Arial" w:cs="Arial"/>
          <w:color w:val="000000"/>
          <w:lang w:eastAsia="ar-SA"/>
        </w:rPr>
        <w:t>5</w:t>
      </w:r>
      <w:r w:rsidRPr="00641961">
        <w:rPr>
          <w:rFonts w:ascii="Arial" w:eastAsia="Times New Roman" w:hAnsi="Arial" w:cs="Arial"/>
          <w:color w:val="000000"/>
          <w:lang w:eastAsia="ar-SA"/>
        </w:rPr>
        <w:t>0</w:t>
      </w:r>
      <w:r w:rsidRPr="00780492">
        <w:rPr>
          <w:rFonts w:ascii="Arial" w:eastAsia="Times New Roman" w:hAnsi="Arial" w:cs="Arial"/>
          <w:color w:val="000000"/>
          <w:lang w:eastAsia="ar-SA"/>
        </w:rPr>
        <w:t xml:space="preserve"> su 100 punti totali così distribuiti:</w:t>
      </w:r>
    </w:p>
    <w:p w14:paraId="24F8010C" w14:textId="77777777" w:rsidR="00C60D64" w:rsidRDefault="00C60D64" w:rsidP="008C6455">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77E5AB33" w14:textId="77777777" w:rsidR="00C60D64" w:rsidRDefault="00C60D64" w:rsidP="008C6455">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2CB016F7" w14:textId="77777777" w:rsidR="0010075C" w:rsidRDefault="0010075C" w:rsidP="0010075C">
      <w:pPr>
        <w:contextualSpacing/>
        <w:rPr>
          <w:rFonts w:eastAsia="ArialMT"/>
          <w:b/>
          <w:bCs/>
          <w:i/>
          <w:iCs/>
          <w:lang w:eastAsia="it-IT"/>
        </w:rPr>
      </w:pPr>
    </w:p>
    <w:p w14:paraId="6DEBB60D" w14:textId="6DF46BDD" w:rsidR="00D1167A" w:rsidRDefault="0010075C" w:rsidP="0010075C">
      <w:pPr>
        <w:contextualSpacing/>
        <w:jc w:val="both"/>
        <w:rPr>
          <w:rFonts w:ascii="Arial" w:hAnsi="Arial" w:cs="Arial"/>
        </w:rPr>
      </w:pPr>
      <w:r w:rsidRPr="00F17832">
        <w:rPr>
          <w:rFonts w:ascii="Arial" w:eastAsia="ArialMT" w:hAnsi="Arial" w:cs="Arial"/>
          <w:b/>
          <w:bCs/>
          <w:i/>
          <w:iCs/>
          <w:lang w:eastAsia="it-IT"/>
        </w:rPr>
        <w:t xml:space="preserve">Requisito 1 - </w:t>
      </w:r>
      <w:r w:rsidR="008C6455" w:rsidRPr="00F17832">
        <w:rPr>
          <w:rFonts w:ascii="Arial" w:eastAsia="ArialMT" w:hAnsi="Arial" w:cs="Arial"/>
          <w:b/>
          <w:bCs/>
          <w:i/>
          <w:iCs/>
          <w:lang w:eastAsia="it-IT"/>
        </w:rPr>
        <w:t>Formazione</w:t>
      </w:r>
      <w:r w:rsidR="008C6455">
        <w:rPr>
          <w:rFonts w:ascii="Arial" w:eastAsia="ArialMT" w:hAnsi="Arial" w:cs="Arial"/>
          <w:b/>
          <w:bCs/>
          <w:i/>
          <w:iCs/>
          <w:lang w:eastAsia="it-IT"/>
        </w:rPr>
        <w:t xml:space="preserve"> </w:t>
      </w:r>
      <w:r w:rsidR="00793ABD" w:rsidRPr="0010075C">
        <w:rPr>
          <w:rFonts w:ascii="Arial" w:eastAsia="ArialMT" w:hAnsi="Arial" w:cs="Arial"/>
          <w:b/>
          <w:bCs/>
          <w:i/>
          <w:iCs/>
          <w:lang w:eastAsia="it-IT"/>
        </w:rPr>
        <w:t>(</w:t>
      </w:r>
      <w:r w:rsidR="003502BA" w:rsidRPr="0010075C">
        <w:rPr>
          <w:rFonts w:ascii="Arial" w:eastAsia="ArialMT" w:hAnsi="Arial" w:cs="Arial"/>
          <w:b/>
          <w:bCs/>
          <w:i/>
          <w:iCs/>
          <w:lang w:eastAsia="it-IT"/>
        </w:rPr>
        <w:t xml:space="preserve">massimo </w:t>
      </w:r>
      <w:r w:rsidR="00150347">
        <w:rPr>
          <w:rFonts w:ascii="Arial" w:eastAsia="ArialMT" w:hAnsi="Arial" w:cs="Arial"/>
          <w:b/>
          <w:bCs/>
          <w:i/>
          <w:iCs/>
          <w:lang w:eastAsia="it-IT"/>
        </w:rPr>
        <w:t>7</w:t>
      </w:r>
      <w:r w:rsidR="00793ABD" w:rsidRPr="0010075C">
        <w:rPr>
          <w:rFonts w:ascii="Arial" w:eastAsia="ArialMT" w:hAnsi="Arial" w:cs="Arial"/>
          <w:b/>
          <w:bCs/>
          <w:i/>
          <w:iCs/>
          <w:lang w:eastAsia="it-IT"/>
        </w:rPr>
        <w:t xml:space="preserve"> punti):</w:t>
      </w:r>
      <w:r w:rsidR="00BD4808" w:rsidRPr="0010075C">
        <w:rPr>
          <w:rFonts w:ascii="Arial" w:eastAsia="ArialMT" w:hAnsi="Arial" w:cs="Arial"/>
          <w:b/>
          <w:bCs/>
          <w:i/>
          <w:iCs/>
          <w:lang w:eastAsia="it-IT"/>
        </w:rPr>
        <w:t xml:space="preserve"> </w:t>
      </w:r>
      <w:r w:rsidR="003C0DE0" w:rsidRPr="003C0DE0">
        <w:rPr>
          <w:rFonts w:ascii="Arial" w:eastAsia="ArialMT" w:hAnsi="Arial" w:cs="Arial"/>
          <w:lang w:eastAsia="it-IT"/>
        </w:rPr>
        <w:t xml:space="preserve">la Commissione distribuirà </w:t>
      </w:r>
      <w:r w:rsidR="003C0DE0">
        <w:rPr>
          <w:rFonts w:ascii="Arial" w:eastAsia="ArialMT" w:hAnsi="Arial" w:cs="Arial"/>
          <w:lang w:eastAsia="it-IT"/>
        </w:rPr>
        <w:t>il punteggio disponibile in funzione del livello di istruzione e della pertinenza del percorso con le materie oggetto del presente avviso</w:t>
      </w:r>
      <w:r w:rsidR="00D51965">
        <w:rPr>
          <w:rFonts w:ascii="Arial" w:eastAsia="ArialMT" w:hAnsi="Arial" w:cs="Arial"/>
          <w:lang w:eastAsia="it-IT"/>
        </w:rPr>
        <w:t xml:space="preserve">, </w:t>
      </w:r>
      <w:r w:rsidR="007C2A46">
        <w:rPr>
          <w:rFonts w:ascii="Arial" w:eastAsia="ArialMT" w:hAnsi="Arial" w:cs="Arial"/>
          <w:lang w:eastAsia="it-IT"/>
        </w:rPr>
        <w:t xml:space="preserve">valorizzando </w:t>
      </w:r>
      <w:r w:rsidR="00F70635">
        <w:rPr>
          <w:rFonts w:ascii="Arial" w:eastAsia="ArialMT" w:hAnsi="Arial" w:cs="Arial"/>
          <w:lang w:eastAsia="it-IT"/>
        </w:rPr>
        <w:t>la formazione ulteriore rispetto a</w:t>
      </w:r>
      <w:r w:rsidR="00D51965">
        <w:rPr>
          <w:rFonts w:ascii="Arial" w:eastAsia="ArialMT" w:hAnsi="Arial" w:cs="Arial"/>
          <w:lang w:eastAsia="it-IT"/>
        </w:rPr>
        <w:t xml:space="preserve">l requisito minimo di accesso </w:t>
      </w:r>
      <w:r w:rsidR="00FA3A34">
        <w:rPr>
          <w:rFonts w:ascii="Arial" w:eastAsia="ArialMT" w:hAnsi="Arial" w:cs="Arial"/>
          <w:lang w:eastAsia="it-IT"/>
        </w:rPr>
        <w:t>(</w:t>
      </w:r>
      <w:r w:rsidR="001D1AF5">
        <w:rPr>
          <w:rFonts w:ascii="Arial" w:eastAsia="ArialMT" w:hAnsi="Arial" w:cs="Arial"/>
          <w:lang w:eastAsia="it-IT"/>
        </w:rPr>
        <w:t>Diploma di media superiore</w:t>
      </w:r>
      <w:r w:rsidR="00FA3A34">
        <w:rPr>
          <w:rFonts w:ascii="Arial" w:eastAsia="ArialMT" w:hAnsi="Arial" w:cs="Arial"/>
          <w:lang w:eastAsia="it-IT"/>
        </w:rPr>
        <w:t>)</w:t>
      </w:r>
      <w:r w:rsidR="006B10F6">
        <w:rPr>
          <w:rFonts w:ascii="Arial" w:eastAsia="ArialMT" w:hAnsi="Arial" w:cs="Arial"/>
          <w:lang w:eastAsia="it-IT"/>
        </w:rPr>
        <w:t>.</w:t>
      </w:r>
    </w:p>
    <w:p w14:paraId="74478C16" w14:textId="3B759CAD" w:rsidR="00AA51C6" w:rsidRDefault="00AA51C6" w:rsidP="0010075C">
      <w:pPr>
        <w:contextualSpacing/>
        <w:jc w:val="both"/>
        <w:rPr>
          <w:rFonts w:ascii="Arial" w:eastAsia="ArialMT" w:hAnsi="Arial" w:cs="Arial"/>
          <w:lang w:eastAsia="it-IT"/>
        </w:rPr>
      </w:pPr>
    </w:p>
    <w:p w14:paraId="56C8B835" w14:textId="0C557CE6" w:rsidR="00F96983" w:rsidRDefault="00AA51C6" w:rsidP="00AA51C6">
      <w:pPr>
        <w:jc w:val="both"/>
        <w:rPr>
          <w:rFonts w:ascii="Arial" w:eastAsia="ArialMT" w:hAnsi="Arial" w:cs="Arial"/>
          <w:lang w:eastAsia="it-IT"/>
        </w:rPr>
      </w:pPr>
      <w:r w:rsidRPr="00F17832">
        <w:rPr>
          <w:rFonts w:ascii="Arial" w:eastAsia="ArialMT" w:hAnsi="Arial" w:cs="Arial"/>
          <w:b/>
          <w:bCs/>
          <w:i/>
          <w:iCs/>
          <w:lang w:eastAsia="it-IT"/>
        </w:rPr>
        <w:t>Requisito</w:t>
      </w:r>
      <w:r>
        <w:rPr>
          <w:rFonts w:ascii="Arial" w:eastAsia="ArialMT" w:hAnsi="Arial" w:cs="Arial"/>
          <w:b/>
          <w:bCs/>
          <w:i/>
          <w:iCs/>
          <w:lang w:eastAsia="it-IT"/>
        </w:rPr>
        <w:t xml:space="preserve"> 2 - Esperienza (massimo </w:t>
      </w:r>
      <w:r w:rsidR="005619D6">
        <w:rPr>
          <w:rFonts w:ascii="Arial" w:eastAsia="ArialMT" w:hAnsi="Arial" w:cs="Arial"/>
          <w:b/>
          <w:bCs/>
          <w:i/>
          <w:iCs/>
          <w:lang w:eastAsia="it-IT"/>
        </w:rPr>
        <w:t>20</w:t>
      </w:r>
      <w:r>
        <w:rPr>
          <w:rFonts w:ascii="Arial" w:eastAsia="ArialMT" w:hAnsi="Arial" w:cs="Arial"/>
          <w:b/>
          <w:bCs/>
          <w:i/>
          <w:iCs/>
          <w:lang w:eastAsia="it-IT"/>
        </w:rPr>
        <w:t xml:space="preserve"> punti)</w:t>
      </w:r>
      <w:r w:rsidRPr="003F382B">
        <w:rPr>
          <w:rFonts w:ascii="Arial" w:eastAsia="ArialMT" w:hAnsi="Arial" w:cs="Arial"/>
          <w:b/>
          <w:bCs/>
          <w:i/>
          <w:iCs/>
          <w:lang w:eastAsia="it-IT"/>
        </w:rPr>
        <w:t xml:space="preserve">: </w:t>
      </w:r>
      <w:proofErr w:type="gramStart"/>
      <w:r w:rsidR="00483B1A">
        <w:rPr>
          <w:rFonts w:ascii="Arial" w:eastAsia="ArialMT" w:hAnsi="Arial" w:cs="Arial"/>
          <w:lang w:eastAsia="it-IT"/>
        </w:rPr>
        <w:t>E’</w:t>
      </w:r>
      <w:proofErr w:type="gramEnd"/>
      <w:r w:rsidR="00D134A6">
        <w:rPr>
          <w:rFonts w:ascii="Arial" w:eastAsia="ArialMT" w:hAnsi="Arial" w:cs="Arial"/>
          <w:lang w:eastAsia="it-IT"/>
        </w:rPr>
        <w:t xml:space="preserve"> </w:t>
      </w:r>
      <w:r w:rsidR="00483B1A">
        <w:rPr>
          <w:rFonts w:ascii="Arial" w:eastAsia="ArialMT" w:hAnsi="Arial" w:cs="Arial"/>
          <w:lang w:eastAsia="it-IT"/>
        </w:rPr>
        <w:t xml:space="preserve">richiesta un’esperienza lavorativa </w:t>
      </w:r>
      <w:r w:rsidR="00E80A59">
        <w:rPr>
          <w:rFonts w:ascii="Arial" w:eastAsia="ArialMT" w:hAnsi="Arial" w:cs="Arial"/>
          <w:lang w:eastAsia="it-IT"/>
        </w:rPr>
        <w:t xml:space="preserve">nella quale il candidato abbia </w:t>
      </w:r>
      <w:r w:rsidR="005619D6">
        <w:rPr>
          <w:rFonts w:ascii="Arial" w:eastAsia="ArialMT" w:hAnsi="Arial" w:cs="Arial"/>
          <w:lang w:eastAsia="it-IT"/>
        </w:rPr>
        <w:t xml:space="preserve">avuto modo di </w:t>
      </w:r>
      <w:r w:rsidR="00E80A59">
        <w:rPr>
          <w:rFonts w:ascii="Arial" w:eastAsia="ArialMT" w:hAnsi="Arial" w:cs="Arial"/>
          <w:lang w:eastAsia="it-IT"/>
        </w:rPr>
        <w:t>esercita</w:t>
      </w:r>
      <w:r w:rsidR="005619D6">
        <w:rPr>
          <w:rFonts w:ascii="Arial" w:eastAsia="ArialMT" w:hAnsi="Arial" w:cs="Arial"/>
          <w:lang w:eastAsia="it-IT"/>
        </w:rPr>
        <w:t>re</w:t>
      </w:r>
      <w:r w:rsidR="00E80A59">
        <w:rPr>
          <w:rFonts w:ascii="Arial" w:eastAsia="ArialMT" w:hAnsi="Arial" w:cs="Arial"/>
          <w:lang w:eastAsia="it-IT"/>
        </w:rPr>
        <w:t xml:space="preserve"> un ruolo simile</w:t>
      </w:r>
      <w:r w:rsidR="005619D6">
        <w:rPr>
          <w:rFonts w:ascii="Arial" w:eastAsia="ArialMT" w:hAnsi="Arial" w:cs="Arial"/>
          <w:lang w:eastAsia="it-IT"/>
        </w:rPr>
        <w:t xml:space="preserve"> a quello ricercato. </w:t>
      </w:r>
      <w:r w:rsidR="005619D6" w:rsidRPr="00F96983">
        <w:rPr>
          <w:rFonts w:ascii="Arial" w:eastAsia="ArialMT" w:hAnsi="Arial" w:cs="Arial"/>
          <w:lang w:eastAsia="it-IT"/>
        </w:rPr>
        <w:t>La Commissione</w:t>
      </w:r>
      <w:r w:rsidR="00067310">
        <w:rPr>
          <w:rFonts w:ascii="Arial" w:eastAsia="ArialMT" w:hAnsi="Arial" w:cs="Arial"/>
          <w:lang w:eastAsia="it-IT"/>
        </w:rPr>
        <w:t>,</w:t>
      </w:r>
      <w:r w:rsidR="005619D6" w:rsidRPr="00F96983">
        <w:rPr>
          <w:rFonts w:ascii="Arial" w:eastAsia="ArialMT" w:hAnsi="Arial" w:cs="Arial"/>
          <w:lang w:eastAsia="it-IT"/>
        </w:rPr>
        <w:t xml:space="preserve"> </w:t>
      </w:r>
      <w:r w:rsidR="00067310" w:rsidRPr="00C618AE">
        <w:rPr>
          <w:rFonts w:ascii="Arial" w:eastAsia="ArialMT" w:hAnsi="Arial" w:cs="Arial"/>
          <w:b/>
          <w:bCs/>
          <w:lang w:eastAsia="it-IT"/>
        </w:rPr>
        <w:t>basandosi sulle informazioni rilevabili da CV</w:t>
      </w:r>
      <w:r w:rsidR="00D43C70" w:rsidRPr="00D43C70">
        <w:rPr>
          <w:rFonts w:ascii="Arial" w:eastAsia="ArialMT" w:hAnsi="Arial" w:cs="Arial"/>
          <w:lang w:eastAsia="it-IT"/>
        </w:rPr>
        <w:t xml:space="preserve"> </w:t>
      </w:r>
      <w:r w:rsidR="00D43C70" w:rsidRPr="00D43C70">
        <w:rPr>
          <w:rFonts w:ascii="Arial" w:eastAsia="ArialMT" w:hAnsi="Arial" w:cs="Arial"/>
          <w:b/>
          <w:bCs/>
          <w:lang w:eastAsia="it-IT"/>
        </w:rPr>
        <w:t>o altri documenti inviati dal candidato</w:t>
      </w:r>
      <w:r w:rsidR="00067310">
        <w:rPr>
          <w:rFonts w:ascii="Arial" w:eastAsia="ArialMT" w:hAnsi="Arial" w:cs="Arial"/>
          <w:lang w:eastAsia="it-IT"/>
        </w:rPr>
        <w:t xml:space="preserve">, </w:t>
      </w:r>
      <w:r w:rsidR="005619D6" w:rsidRPr="00F96983">
        <w:rPr>
          <w:rFonts w:ascii="Arial" w:eastAsia="ArialMT" w:hAnsi="Arial" w:cs="Arial"/>
          <w:lang w:eastAsia="it-IT"/>
        </w:rPr>
        <w:t xml:space="preserve">valorizzerà </w:t>
      </w:r>
      <w:r w:rsidR="00067310">
        <w:rPr>
          <w:rFonts w:ascii="Arial" w:eastAsia="ArialMT" w:hAnsi="Arial" w:cs="Arial"/>
          <w:lang w:eastAsia="it-IT"/>
        </w:rPr>
        <w:t xml:space="preserve">elementi quali </w:t>
      </w:r>
      <w:r w:rsidR="005619D6" w:rsidRPr="00F96983">
        <w:rPr>
          <w:rFonts w:ascii="Arial" w:eastAsia="ArialMT" w:hAnsi="Arial" w:cs="Arial"/>
          <w:lang w:eastAsia="it-IT"/>
        </w:rPr>
        <w:t xml:space="preserve">il numero di anni di esperienza, </w:t>
      </w:r>
      <w:r w:rsidR="00C618AE">
        <w:rPr>
          <w:rFonts w:ascii="Arial" w:eastAsia="ArialMT" w:hAnsi="Arial" w:cs="Arial"/>
          <w:lang w:eastAsia="it-IT"/>
        </w:rPr>
        <w:t xml:space="preserve">la </w:t>
      </w:r>
      <w:r w:rsidR="00067310">
        <w:rPr>
          <w:rFonts w:ascii="Arial" w:eastAsia="ArialMT" w:hAnsi="Arial" w:cs="Arial"/>
          <w:lang w:eastAsia="it-IT"/>
        </w:rPr>
        <w:t xml:space="preserve">complessità del </w:t>
      </w:r>
      <w:r w:rsidR="00F96983">
        <w:rPr>
          <w:rFonts w:ascii="Arial" w:eastAsia="ArialMT" w:hAnsi="Arial" w:cs="Arial"/>
          <w:lang w:eastAsia="it-IT"/>
        </w:rPr>
        <w:t xml:space="preserve">contesto </w:t>
      </w:r>
      <w:r w:rsidR="00067310">
        <w:rPr>
          <w:rFonts w:ascii="Arial" w:eastAsia="ArialMT" w:hAnsi="Arial" w:cs="Arial"/>
          <w:lang w:eastAsia="it-IT"/>
        </w:rPr>
        <w:t xml:space="preserve">organizzativo </w:t>
      </w:r>
      <w:r w:rsidR="00C618AE">
        <w:rPr>
          <w:rFonts w:ascii="Arial" w:eastAsia="ArialMT" w:hAnsi="Arial" w:cs="Arial"/>
          <w:lang w:eastAsia="it-IT"/>
        </w:rPr>
        <w:t>nel quale</w:t>
      </w:r>
      <w:r w:rsidR="00067310">
        <w:rPr>
          <w:rFonts w:ascii="Arial" w:eastAsia="ArialMT" w:hAnsi="Arial" w:cs="Arial"/>
          <w:lang w:eastAsia="it-IT"/>
        </w:rPr>
        <w:t xml:space="preserve"> l’esperienza è stata maturata</w:t>
      </w:r>
      <w:r w:rsidR="00F023B7">
        <w:rPr>
          <w:rFonts w:ascii="Arial" w:eastAsia="ArialMT" w:hAnsi="Arial" w:cs="Arial"/>
          <w:lang w:eastAsia="it-IT"/>
        </w:rPr>
        <w:t xml:space="preserve">, </w:t>
      </w:r>
      <w:r w:rsidR="00FD20BA">
        <w:rPr>
          <w:rFonts w:ascii="Arial" w:eastAsia="ArialMT" w:hAnsi="Arial" w:cs="Arial"/>
          <w:lang w:eastAsia="it-IT"/>
        </w:rPr>
        <w:t>la varietà delle competenze maturate rispetto a quanto previsto dal ruolo qui descritto</w:t>
      </w:r>
      <w:r w:rsidR="003B5351">
        <w:rPr>
          <w:rFonts w:ascii="Arial" w:eastAsia="ArialMT" w:hAnsi="Arial" w:cs="Arial"/>
          <w:lang w:eastAsia="it-IT"/>
        </w:rPr>
        <w:t xml:space="preserve"> </w:t>
      </w:r>
      <w:r w:rsidR="00C618AE">
        <w:rPr>
          <w:rFonts w:ascii="Arial" w:eastAsia="ArialMT" w:hAnsi="Arial" w:cs="Arial"/>
          <w:lang w:eastAsia="it-IT"/>
        </w:rPr>
        <w:t>ovvero</w:t>
      </w:r>
      <w:r w:rsidR="00D134A6">
        <w:rPr>
          <w:rFonts w:ascii="Arial" w:eastAsia="ArialMT" w:hAnsi="Arial" w:cs="Arial"/>
          <w:lang w:eastAsia="it-IT"/>
        </w:rPr>
        <w:t>:</w:t>
      </w:r>
    </w:p>
    <w:p w14:paraId="27A218D5" w14:textId="77777777" w:rsidR="00C618AE" w:rsidRDefault="00C618AE" w:rsidP="00C618AE">
      <w:pPr>
        <w:pStyle w:val="Paragrafoelenco"/>
        <w:numPr>
          <w:ilvl w:val="0"/>
          <w:numId w:val="40"/>
        </w:numPr>
        <w:jc w:val="both"/>
        <w:rPr>
          <w:rFonts w:ascii="Arial" w:eastAsia="ArialMT" w:hAnsi="Arial" w:cs="Arial"/>
          <w:lang w:eastAsia="it-IT"/>
        </w:rPr>
      </w:pPr>
      <w:r>
        <w:rPr>
          <w:rFonts w:ascii="Arial" w:eastAsia="ArialMT" w:hAnsi="Arial" w:cs="Arial"/>
          <w:lang w:eastAsia="it-IT"/>
        </w:rPr>
        <w:t>gestione presenze,</w:t>
      </w:r>
    </w:p>
    <w:p w14:paraId="109F7847" w14:textId="77777777" w:rsidR="00C618AE" w:rsidRDefault="00C618AE" w:rsidP="00C618AE">
      <w:pPr>
        <w:pStyle w:val="Paragrafoelenco"/>
        <w:numPr>
          <w:ilvl w:val="0"/>
          <w:numId w:val="40"/>
        </w:numPr>
        <w:jc w:val="both"/>
        <w:rPr>
          <w:rFonts w:ascii="Arial" w:eastAsia="ArialMT" w:hAnsi="Arial" w:cs="Arial"/>
          <w:lang w:eastAsia="it-IT"/>
        </w:rPr>
      </w:pPr>
      <w:r>
        <w:rPr>
          <w:rFonts w:ascii="Arial" w:eastAsia="ArialMT" w:hAnsi="Arial" w:cs="Arial"/>
          <w:lang w:eastAsia="it-IT"/>
        </w:rPr>
        <w:t>gestione note spese dipendenti,</w:t>
      </w:r>
    </w:p>
    <w:p w14:paraId="50D5F30D" w14:textId="4B3DC107" w:rsidR="00C618AE" w:rsidRDefault="00C618AE" w:rsidP="00C618AE">
      <w:pPr>
        <w:pStyle w:val="Paragrafoelenco"/>
        <w:numPr>
          <w:ilvl w:val="0"/>
          <w:numId w:val="40"/>
        </w:numPr>
        <w:jc w:val="both"/>
        <w:rPr>
          <w:rFonts w:ascii="Arial" w:eastAsia="ArialMT" w:hAnsi="Arial" w:cs="Arial"/>
          <w:lang w:eastAsia="it-IT"/>
        </w:rPr>
      </w:pPr>
      <w:r>
        <w:rPr>
          <w:rFonts w:ascii="Arial" w:eastAsia="ArialMT" w:hAnsi="Arial" w:cs="Arial"/>
          <w:lang w:eastAsia="it-IT"/>
        </w:rPr>
        <w:t>gestione accessi fisici.</w:t>
      </w:r>
    </w:p>
    <w:p w14:paraId="1C42640D" w14:textId="4D5F2701" w:rsidR="00815561" w:rsidRDefault="008C6455" w:rsidP="006757D7">
      <w:pPr>
        <w:jc w:val="both"/>
        <w:rPr>
          <w:rFonts w:ascii="Arial" w:eastAsia="ArialMT" w:hAnsi="Arial" w:cs="Arial"/>
          <w:lang w:eastAsia="it-IT"/>
        </w:rPr>
      </w:pPr>
      <w:r w:rsidRPr="00F17832">
        <w:rPr>
          <w:rFonts w:ascii="Arial" w:eastAsia="ArialMT" w:hAnsi="Arial" w:cs="Arial"/>
          <w:b/>
          <w:bCs/>
          <w:i/>
          <w:iCs/>
          <w:lang w:eastAsia="it-IT"/>
        </w:rPr>
        <w:t>Requisito</w:t>
      </w:r>
      <w:r w:rsidRPr="003F382B">
        <w:rPr>
          <w:rFonts w:ascii="Arial" w:eastAsia="ArialMT" w:hAnsi="Arial" w:cs="Arial"/>
          <w:b/>
          <w:bCs/>
          <w:i/>
          <w:iCs/>
          <w:lang w:eastAsia="it-IT"/>
        </w:rPr>
        <w:t xml:space="preserve"> </w:t>
      </w:r>
      <w:r w:rsidR="002D5008">
        <w:rPr>
          <w:rFonts w:ascii="Arial" w:eastAsia="ArialMT" w:hAnsi="Arial" w:cs="Arial"/>
          <w:b/>
          <w:bCs/>
          <w:i/>
          <w:iCs/>
          <w:lang w:eastAsia="it-IT"/>
        </w:rPr>
        <w:t>3</w:t>
      </w:r>
      <w:r>
        <w:rPr>
          <w:rFonts w:ascii="Arial" w:eastAsia="ArialMT" w:hAnsi="Arial" w:cs="Arial"/>
          <w:b/>
          <w:bCs/>
          <w:i/>
          <w:iCs/>
          <w:lang w:eastAsia="it-IT"/>
        </w:rPr>
        <w:t xml:space="preserve"> – </w:t>
      </w:r>
      <w:r w:rsidR="007D5569">
        <w:rPr>
          <w:rFonts w:ascii="Arial" w:eastAsia="ArialMT" w:hAnsi="Arial" w:cs="Arial"/>
          <w:b/>
          <w:bCs/>
          <w:i/>
          <w:iCs/>
          <w:lang w:eastAsia="it-IT"/>
        </w:rPr>
        <w:t>Esperienza specifica</w:t>
      </w:r>
      <w:r w:rsidRPr="003F382B">
        <w:rPr>
          <w:rFonts w:ascii="Arial" w:eastAsia="ArialMT" w:hAnsi="Arial" w:cs="Arial"/>
          <w:b/>
          <w:bCs/>
          <w:i/>
          <w:iCs/>
          <w:lang w:eastAsia="it-IT"/>
        </w:rPr>
        <w:t xml:space="preserve"> (massimo </w:t>
      </w:r>
      <w:r w:rsidR="001C6153">
        <w:rPr>
          <w:rFonts w:ascii="Arial" w:eastAsia="ArialMT" w:hAnsi="Arial" w:cs="Arial"/>
          <w:b/>
          <w:bCs/>
          <w:i/>
          <w:iCs/>
          <w:lang w:eastAsia="it-IT"/>
        </w:rPr>
        <w:t>7,5</w:t>
      </w:r>
      <w:r w:rsidRPr="003F382B">
        <w:rPr>
          <w:rFonts w:ascii="Arial" w:eastAsia="ArialMT" w:hAnsi="Arial" w:cs="Arial"/>
          <w:b/>
          <w:bCs/>
          <w:i/>
          <w:iCs/>
          <w:lang w:eastAsia="it-IT"/>
        </w:rPr>
        <w:t xml:space="preserve"> punti):</w:t>
      </w:r>
      <w:r w:rsidRPr="0057724D">
        <w:rPr>
          <w:rFonts w:ascii="Arial" w:eastAsia="ArialMT" w:hAnsi="Arial" w:cs="Arial"/>
          <w:lang w:eastAsia="it-IT"/>
        </w:rPr>
        <w:t xml:space="preserve"> </w:t>
      </w:r>
      <w:r w:rsidR="007D5569">
        <w:rPr>
          <w:rFonts w:ascii="Arial" w:eastAsia="ArialMT" w:hAnsi="Arial" w:cs="Arial"/>
          <w:lang w:eastAsia="it-IT"/>
        </w:rPr>
        <w:t>Sono</w:t>
      </w:r>
      <w:r w:rsidR="002D5008">
        <w:rPr>
          <w:rFonts w:ascii="Arial" w:eastAsia="ArialMT" w:hAnsi="Arial" w:cs="Arial"/>
          <w:lang w:eastAsia="it-IT"/>
        </w:rPr>
        <w:t xml:space="preserve"> richiest</w:t>
      </w:r>
      <w:r w:rsidR="002E6CAC">
        <w:rPr>
          <w:rFonts w:ascii="Arial" w:eastAsia="ArialMT" w:hAnsi="Arial" w:cs="Arial"/>
          <w:lang w:eastAsia="it-IT"/>
        </w:rPr>
        <w:t>e</w:t>
      </w:r>
      <w:r w:rsidR="002D5008">
        <w:rPr>
          <w:rFonts w:ascii="Arial" w:eastAsia="ArialMT" w:hAnsi="Arial" w:cs="Arial"/>
          <w:lang w:eastAsia="it-IT"/>
        </w:rPr>
        <w:t xml:space="preserve"> </w:t>
      </w:r>
      <w:r w:rsidR="001C6153">
        <w:rPr>
          <w:rFonts w:ascii="Arial" w:eastAsia="ArialMT" w:hAnsi="Arial" w:cs="Arial"/>
          <w:lang w:eastAsia="it-IT"/>
        </w:rPr>
        <w:t>l</w:t>
      </w:r>
      <w:r w:rsidR="002D5008">
        <w:rPr>
          <w:rFonts w:ascii="Arial" w:eastAsia="ArialMT" w:hAnsi="Arial" w:cs="Arial"/>
          <w:lang w:eastAsia="it-IT"/>
        </w:rPr>
        <w:t xml:space="preserve">a conoscenza </w:t>
      </w:r>
      <w:r w:rsidR="001C6153">
        <w:rPr>
          <w:rFonts w:ascii="Arial" w:eastAsia="ArialMT" w:hAnsi="Arial" w:cs="Arial"/>
          <w:lang w:eastAsia="it-IT"/>
        </w:rPr>
        <w:t xml:space="preserve">e </w:t>
      </w:r>
      <w:r w:rsidR="007D5569">
        <w:rPr>
          <w:rFonts w:ascii="Arial" w:eastAsia="ArialMT" w:hAnsi="Arial" w:cs="Arial"/>
          <w:lang w:eastAsia="it-IT"/>
        </w:rPr>
        <w:t>l’</w:t>
      </w:r>
      <w:r w:rsidR="001C6153">
        <w:rPr>
          <w:rFonts w:ascii="Arial" w:eastAsia="ArialMT" w:hAnsi="Arial" w:cs="Arial"/>
          <w:lang w:eastAsia="it-IT"/>
        </w:rPr>
        <w:t xml:space="preserve">applicazione pratica </w:t>
      </w:r>
      <w:r w:rsidR="002D5008">
        <w:rPr>
          <w:rFonts w:ascii="Arial" w:eastAsia="ArialMT" w:hAnsi="Arial" w:cs="Arial"/>
          <w:lang w:eastAsia="it-IT"/>
        </w:rPr>
        <w:t>d</w:t>
      </w:r>
      <w:r w:rsidR="00967A20">
        <w:rPr>
          <w:rFonts w:ascii="Arial" w:eastAsia="ArialMT" w:hAnsi="Arial" w:cs="Arial"/>
          <w:lang w:eastAsia="it-IT"/>
        </w:rPr>
        <w:t>el contratto di lavoro CCNL Terziario</w:t>
      </w:r>
      <w:r w:rsidR="002E6CAC">
        <w:rPr>
          <w:rFonts w:ascii="Arial" w:eastAsia="ArialMT" w:hAnsi="Arial" w:cs="Arial"/>
          <w:lang w:eastAsia="it-IT"/>
        </w:rPr>
        <w:t>. L</w:t>
      </w:r>
      <w:r w:rsidR="00815561">
        <w:rPr>
          <w:rFonts w:ascii="Arial" w:eastAsia="ArialMT" w:hAnsi="Arial" w:cs="Arial"/>
          <w:lang w:eastAsia="it-IT"/>
        </w:rPr>
        <w:t>a Commissione valut</w:t>
      </w:r>
      <w:r w:rsidR="00FD579C">
        <w:rPr>
          <w:rFonts w:ascii="Arial" w:eastAsia="ArialMT" w:hAnsi="Arial" w:cs="Arial"/>
          <w:lang w:eastAsia="it-IT"/>
        </w:rPr>
        <w:t xml:space="preserve">erà, </w:t>
      </w:r>
      <w:r w:rsidR="002E6CAC">
        <w:rPr>
          <w:rFonts w:ascii="Arial" w:eastAsia="ArialMT" w:hAnsi="Arial" w:cs="Arial"/>
          <w:b/>
          <w:bCs/>
          <w:lang w:eastAsia="it-IT"/>
        </w:rPr>
        <w:t xml:space="preserve">basandosi sulle </w:t>
      </w:r>
      <w:r w:rsidR="00FD579C" w:rsidRPr="00D43C70">
        <w:rPr>
          <w:rFonts w:ascii="Arial" w:eastAsia="ArialMT" w:hAnsi="Arial" w:cs="Arial"/>
          <w:b/>
          <w:bCs/>
          <w:lang w:eastAsia="it-IT"/>
        </w:rPr>
        <w:t>informazioni rilevabili</w:t>
      </w:r>
      <w:r w:rsidR="00D43C70" w:rsidRPr="00D43C70">
        <w:rPr>
          <w:rFonts w:ascii="Arial" w:eastAsia="ArialMT" w:hAnsi="Arial" w:cs="Arial"/>
          <w:b/>
          <w:bCs/>
          <w:lang w:eastAsia="it-IT"/>
        </w:rPr>
        <w:t xml:space="preserve"> da CV o altri documenti inviati dal candidato</w:t>
      </w:r>
      <w:r w:rsidR="00FD579C">
        <w:rPr>
          <w:rFonts w:ascii="Arial" w:eastAsia="ArialMT" w:hAnsi="Arial" w:cs="Arial"/>
          <w:lang w:eastAsia="it-IT"/>
        </w:rPr>
        <w:t>,</w:t>
      </w:r>
      <w:r w:rsidR="002E6CAC">
        <w:rPr>
          <w:rFonts w:ascii="Arial" w:eastAsia="ArialMT" w:hAnsi="Arial" w:cs="Arial"/>
          <w:lang w:eastAsia="it-IT"/>
        </w:rPr>
        <w:t xml:space="preserve"> </w:t>
      </w:r>
      <w:r w:rsidR="001C6153">
        <w:rPr>
          <w:rFonts w:ascii="Arial" w:eastAsia="ArialMT" w:hAnsi="Arial" w:cs="Arial"/>
          <w:lang w:eastAsia="it-IT"/>
        </w:rPr>
        <w:t>gli anni di esperienza</w:t>
      </w:r>
      <w:r w:rsidR="007D5569">
        <w:rPr>
          <w:rFonts w:ascii="Arial" w:eastAsia="ArialMT" w:hAnsi="Arial" w:cs="Arial"/>
          <w:lang w:eastAsia="it-IT"/>
        </w:rPr>
        <w:t>,</w:t>
      </w:r>
      <w:r w:rsidR="001C6153">
        <w:rPr>
          <w:rFonts w:ascii="Arial" w:eastAsia="ArialMT" w:hAnsi="Arial" w:cs="Arial"/>
          <w:lang w:eastAsia="it-IT"/>
        </w:rPr>
        <w:t xml:space="preserve"> </w:t>
      </w:r>
      <w:r w:rsidR="002E6CAC">
        <w:rPr>
          <w:rFonts w:ascii="Arial" w:eastAsia="ArialMT" w:hAnsi="Arial" w:cs="Arial"/>
          <w:lang w:eastAsia="it-IT"/>
        </w:rPr>
        <w:t>i</w:t>
      </w:r>
      <w:r w:rsidR="001C6153">
        <w:rPr>
          <w:rFonts w:ascii="Arial" w:eastAsia="ArialMT" w:hAnsi="Arial" w:cs="Arial"/>
          <w:lang w:eastAsia="it-IT"/>
        </w:rPr>
        <w:t>l c</w:t>
      </w:r>
      <w:r w:rsidR="00C970CB">
        <w:rPr>
          <w:rFonts w:ascii="Arial" w:eastAsia="ArialMT" w:hAnsi="Arial" w:cs="Arial"/>
          <w:lang w:eastAsia="it-IT"/>
        </w:rPr>
        <w:t>o</w:t>
      </w:r>
      <w:r w:rsidR="001C6153">
        <w:rPr>
          <w:rFonts w:ascii="Arial" w:eastAsia="ArialMT" w:hAnsi="Arial" w:cs="Arial"/>
          <w:lang w:eastAsia="it-IT"/>
        </w:rPr>
        <w:t>ntesto organizzativo nel quale sono state</w:t>
      </w:r>
      <w:r w:rsidR="007D5569">
        <w:rPr>
          <w:rFonts w:ascii="Arial" w:eastAsia="ArialMT" w:hAnsi="Arial" w:cs="Arial"/>
          <w:lang w:eastAsia="it-IT"/>
        </w:rPr>
        <w:t xml:space="preserve"> </w:t>
      </w:r>
      <w:r w:rsidR="00BC57B7">
        <w:rPr>
          <w:rFonts w:ascii="Arial" w:eastAsia="ArialMT" w:hAnsi="Arial" w:cs="Arial"/>
          <w:lang w:eastAsia="it-IT"/>
        </w:rPr>
        <w:t>maturate le esperienze e il ruolo svolto.</w:t>
      </w:r>
    </w:p>
    <w:p w14:paraId="17635091" w14:textId="7467FE3E" w:rsidR="001C6153" w:rsidRDefault="001C6153" w:rsidP="001C6153">
      <w:pPr>
        <w:jc w:val="both"/>
        <w:rPr>
          <w:rFonts w:ascii="Arial" w:eastAsia="ArialMT" w:hAnsi="Arial" w:cs="Arial"/>
          <w:lang w:eastAsia="it-IT"/>
        </w:rPr>
      </w:pPr>
      <w:r w:rsidRPr="00F17832">
        <w:rPr>
          <w:rFonts w:ascii="Arial" w:eastAsia="ArialMT" w:hAnsi="Arial" w:cs="Arial"/>
          <w:b/>
          <w:bCs/>
          <w:i/>
          <w:iCs/>
          <w:lang w:eastAsia="it-IT"/>
        </w:rPr>
        <w:t>Requisito</w:t>
      </w:r>
      <w:r w:rsidRPr="003F382B">
        <w:rPr>
          <w:rFonts w:ascii="Arial" w:eastAsia="ArialMT" w:hAnsi="Arial" w:cs="Arial"/>
          <w:b/>
          <w:bCs/>
          <w:i/>
          <w:iCs/>
          <w:lang w:eastAsia="it-IT"/>
        </w:rPr>
        <w:t xml:space="preserve"> </w:t>
      </w:r>
      <w:r>
        <w:rPr>
          <w:rFonts w:ascii="Arial" w:eastAsia="ArialMT" w:hAnsi="Arial" w:cs="Arial"/>
          <w:b/>
          <w:bCs/>
          <w:i/>
          <w:iCs/>
          <w:lang w:eastAsia="it-IT"/>
        </w:rPr>
        <w:t xml:space="preserve">4 – </w:t>
      </w:r>
      <w:r w:rsidR="007D5569">
        <w:rPr>
          <w:rFonts w:ascii="Arial" w:eastAsia="ArialMT" w:hAnsi="Arial" w:cs="Arial"/>
          <w:b/>
          <w:bCs/>
          <w:i/>
          <w:iCs/>
          <w:lang w:eastAsia="it-IT"/>
        </w:rPr>
        <w:t>Esperienza specifica</w:t>
      </w:r>
      <w:r w:rsidR="007D5569" w:rsidRPr="003F382B">
        <w:rPr>
          <w:rFonts w:ascii="Arial" w:eastAsia="ArialMT" w:hAnsi="Arial" w:cs="Arial"/>
          <w:b/>
          <w:bCs/>
          <w:i/>
          <w:iCs/>
          <w:lang w:eastAsia="it-IT"/>
        </w:rPr>
        <w:t xml:space="preserve"> </w:t>
      </w:r>
      <w:r w:rsidRPr="003F382B">
        <w:rPr>
          <w:rFonts w:ascii="Arial" w:eastAsia="ArialMT" w:hAnsi="Arial" w:cs="Arial"/>
          <w:b/>
          <w:bCs/>
          <w:i/>
          <w:iCs/>
          <w:lang w:eastAsia="it-IT"/>
        </w:rPr>
        <w:t xml:space="preserve">(massimo </w:t>
      </w:r>
      <w:r>
        <w:rPr>
          <w:rFonts w:ascii="Arial" w:eastAsia="ArialMT" w:hAnsi="Arial" w:cs="Arial"/>
          <w:b/>
          <w:bCs/>
          <w:i/>
          <w:iCs/>
          <w:lang w:eastAsia="it-IT"/>
        </w:rPr>
        <w:t>7,5</w:t>
      </w:r>
      <w:r w:rsidRPr="003F382B">
        <w:rPr>
          <w:rFonts w:ascii="Arial" w:eastAsia="ArialMT" w:hAnsi="Arial" w:cs="Arial"/>
          <w:b/>
          <w:bCs/>
          <w:i/>
          <w:iCs/>
          <w:lang w:eastAsia="it-IT"/>
        </w:rPr>
        <w:t xml:space="preserve"> punti):</w:t>
      </w:r>
      <w:r w:rsidRPr="0057724D">
        <w:rPr>
          <w:rFonts w:ascii="Arial" w:eastAsia="ArialMT" w:hAnsi="Arial" w:cs="Arial"/>
          <w:lang w:eastAsia="it-IT"/>
        </w:rPr>
        <w:t xml:space="preserve"> </w:t>
      </w:r>
      <w:r>
        <w:rPr>
          <w:rFonts w:ascii="Arial" w:eastAsia="ArialMT" w:hAnsi="Arial" w:cs="Arial"/>
          <w:lang w:eastAsia="it-IT"/>
        </w:rPr>
        <w:t xml:space="preserve">E’ </w:t>
      </w:r>
      <w:r w:rsidR="007C29B1">
        <w:rPr>
          <w:rFonts w:ascii="Arial" w:eastAsia="ArialMT" w:hAnsi="Arial" w:cs="Arial"/>
          <w:lang w:eastAsia="it-IT"/>
        </w:rPr>
        <w:t xml:space="preserve">gradita </w:t>
      </w:r>
      <w:r>
        <w:rPr>
          <w:rFonts w:ascii="Arial" w:eastAsia="ArialMT" w:hAnsi="Arial" w:cs="Arial"/>
          <w:lang w:eastAsia="it-IT"/>
        </w:rPr>
        <w:t xml:space="preserve">un’esperienza </w:t>
      </w:r>
      <w:r w:rsidR="007C29B1">
        <w:rPr>
          <w:rFonts w:ascii="Arial" w:eastAsia="ArialMT" w:hAnsi="Arial" w:cs="Arial"/>
          <w:lang w:eastAsia="it-IT"/>
        </w:rPr>
        <w:t xml:space="preserve">di </w:t>
      </w:r>
      <w:proofErr w:type="gramStart"/>
      <w:r w:rsidR="007C29B1">
        <w:rPr>
          <w:rFonts w:ascii="Arial" w:eastAsia="ArialMT" w:hAnsi="Arial" w:cs="Arial"/>
          <w:lang w:eastAsia="it-IT"/>
        </w:rPr>
        <w:t xml:space="preserve">payroll </w:t>
      </w:r>
      <w:r>
        <w:rPr>
          <w:rFonts w:ascii="Arial" w:eastAsia="ArialMT" w:hAnsi="Arial" w:cs="Arial"/>
          <w:lang w:eastAsia="it-IT"/>
        </w:rPr>
        <w:t xml:space="preserve"> .</w:t>
      </w:r>
      <w:proofErr w:type="gramEnd"/>
      <w:r>
        <w:rPr>
          <w:rFonts w:ascii="Arial" w:eastAsia="ArialMT" w:hAnsi="Arial" w:cs="Arial"/>
          <w:lang w:eastAsia="it-IT"/>
        </w:rPr>
        <w:t xml:space="preserve"> La Commissione, </w:t>
      </w:r>
      <w:r w:rsidRPr="00D43C70">
        <w:rPr>
          <w:rFonts w:ascii="Arial" w:eastAsia="ArialMT" w:hAnsi="Arial" w:cs="Arial"/>
          <w:b/>
          <w:bCs/>
          <w:lang w:eastAsia="it-IT"/>
        </w:rPr>
        <w:t>in base alle informazioni rilevabili da CV o altri documenti inviati dal candidato</w:t>
      </w:r>
      <w:r>
        <w:rPr>
          <w:rFonts w:ascii="Arial" w:eastAsia="ArialMT" w:hAnsi="Arial" w:cs="Arial"/>
          <w:lang w:eastAsia="it-IT"/>
        </w:rPr>
        <w:t xml:space="preserve">, </w:t>
      </w:r>
      <w:r w:rsidR="00297477">
        <w:rPr>
          <w:rFonts w:ascii="Arial" w:eastAsia="ArialMT" w:hAnsi="Arial" w:cs="Arial"/>
          <w:lang w:eastAsia="it-IT"/>
        </w:rPr>
        <w:t>valorizzerà gli anni di esperienza, il contesto organizzativo nel quale sono state maturate le esperienze e il ruolo svolto.</w:t>
      </w:r>
    </w:p>
    <w:p w14:paraId="50D6E759" w14:textId="1F43D253" w:rsidR="00C74682" w:rsidRPr="00D134A6" w:rsidRDefault="00C74682" w:rsidP="00C74682">
      <w:pPr>
        <w:jc w:val="both"/>
        <w:rPr>
          <w:rFonts w:ascii="Arial" w:hAnsi="Arial" w:cs="Arial"/>
        </w:rPr>
      </w:pPr>
      <w:r w:rsidRPr="00F17832">
        <w:rPr>
          <w:rFonts w:ascii="Arial" w:eastAsia="ArialMT" w:hAnsi="Arial" w:cs="Arial"/>
          <w:b/>
          <w:bCs/>
          <w:i/>
          <w:iCs/>
          <w:lang w:eastAsia="it-IT"/>
        </w:rPr>
        <w:t>Requisito</w:t>
      </w:r>
      <w:r w:rsidRPr="00D134A6">
        <w:rPr>
          <w:rFonts w:ascii="Arial" w:eastAsia="ArialMT" w:hAnsi="Arial" w:cs="Arial"/>
          <w:b/>
          <w:bCs/>
          <w:i/>
          <w:iCs/>
          <w:lang w:eastAsia="it-IT"/>
        </w:rPr>
        <w:t xml:space="preserve"> </w:t>
      </w:r>
      <w:r w:rsidR="00297477" w:rsidRPr="00D134A6">
        <w:rPr>
          <w:rFonts w:ascii="Arial" w:eastAsia="ArialMT" w:hAnsi="Arial" w:cs="Arial"/>
          <w:b/>
          <w:bCs/>
          <w:i/>
          <w:iCs/>
          <w:lang w:eastAsia="it-IT"/>
        </w:rPr>
        <w:t>5</w:t>
      </w:r>
      <w:r w:rsidRPr="00D134A6">
        <w:rPr>
          <w:rFonts w:ascii="Arial" w:eastAsia="ArialMT" w:hAnsi="Arial" w:cs="Arial"/>
          <w:b/>
          <w:bCs/>
          <w:i/>
          <w:iCs/>
          <w:lang w:eastAsia="it-IT"/>
        </w:rPr>
        <w:t xml:space="preserve"> – Ulteriori requisiti (massimo </w:t>
      </w:r>
      <w:r w:rsidR="002D5008" w:rsidRPr="00D134A6">
        <w:rPr>
          <w:rFonts w:ascii="Arial" w:eastAsia="ArialMT" w:hAnsi="Arial" w:cs="Arial"/>
          <w:b/>
          <w:bCs/>
          <w:i/>
          <w:iCs/>
          <w:lang w:eastAsia="it-IT"/>
        </w:rPr>
        <w:t xml:space="preserve">8 </w:t>
      </w:r>
      <w:r w:rsidRPr="00D134A6">
        <w:rPr>
          <w:rFonts w:ascii="Arial" w:eastAsia="ArialMT" w:hAnsi="Arial" w:cs="Arial"/>
          <w:b/>
          <w:bCs/>
          <w:i/>
          <w:iCs/>
          <w:lang w:eastAsia="it-IT"/>
        </w:rPr>
        <w:t xml:space="preserve">punti): </w:t>
      </w:r>
    </w:p>
    <w:p w14:paraId="297F871D" w14:textId="2B14693E" w:rsidR="008F3BC0" w:rsidRPr="00F17832" w:rsidRDefault="00297477" w:rsidP="00D134A6">
      <w:pPr>
        <w:pStyle w:val="Paragrafoelenco"/>
        <w:numPr>
          <w:ilvl w:val="0"/>
          <w:numId w:val="30"/>
        </w:numPr>
        <w:jc w:val="both"/>
        <w:rPr>
          <w:rFonts w:ascii="Arial" w:eastAsia="ArialMT" w:hAnsi="Arial" w:cs="Arial"/>
          <w:lang w:eastAsia="it-IT"/>
        </w:rPr>
      </w:pPr>
      <w:r w:rsidRPr="00F17832">
        <w:rPr>
          <w:rFonts w:ascii="Arial" w:eastAsia="ArialMT" w:hAnsi="Arial" w:cs="Arial"/>
          <w:lang w:eastAsia="it-IT"/>
        </w:rPr>
        <w:t xml:space="preserve">Buona </w:t>
      </w:r>
      <w:r w:rsidR="00E90488" w:rsidRPr="00F17832">
        <w:rPr>
          <w:rFonts w:ascii="Arial" w:eastAsia="ArialMT" w:hAnsi="Arial" w:cs="Arial"/>
          <w:lang w:eastAsia="it-IT"/>
        </w:rPr>
        <w:t xml:space="preserve">conoscenza del pacchetto </w:t>
      </w:r>
      <w:r w:rsidR="00AE54B7" w:rsidRPr="00F17832">
        <w:rPr>
          <w:rFonts w:ascii="Arial" w:eastAsia="ArialMT" w:hAnsi="Arial" w:cs="Arial"/>
          <w:lang w:eastAsia="it-IT"/>
        </w:rPr>
        <w:t>Microsoft</w:t>
      </w:r>
      <w:r w:rsidR="00E90488" w:rsidRPr="00F17832">
        <w:rPr>
          <w:rFonts w:ascii="Arial" w:eastAsia="ArialMT" w:hAnsi="Arial" w:cs="Arial"/>
          <w:lang w:eastAsia="it-IT"/>
        </w:rPr>
        <w:t xml:space="preserve"> Office e</w:t>
      </w:r>
      <w:r w:rsidR="00753CBE" w:rsidRPr="00F17832">
        <w:rPr>
          <w:rFonts w:ascii="Arial" w:eastAsia="ArialMT" w:hAnsi="Arial" w:cs="Arial"/>
          <w:lang w:eastAsia="it-IT"/>
        </w:rPr>
        <w:t>d</w:t>
      </w:r>
      <w:r w:rsidR="00E90488" w:rsidRPr="00F17832">
        <w:rPr>
          <w:rFonts w:ascii="Arial" w:eastAsia="ArialMT" w:hAnsi="Arial" w:cs="Arial"/>
          <w:lang w:eastAsia="it-IT"/>
        </w:rPr>
        <w:t xml:space="preserve"> in particolare di Excel</w:t>
      </w:r>
      <w:r w:rsidR="00D134A6" w:rsidRPr="00F17832">
        <w:rPr>
          <w:rFonts w:ascii="Arial" w:eastAsia="ArialMT" w:hAnsi="Arial" w:cs="Arial"/>
          <w:lang w:eastAsia="it-IT"/>
        </w:rPr>
        <w:t xml:space="preserve"> </w:t>
      </w:r>
      <w:r w:rsidR="007C29B1" w:rsidRPr="00F17832">
        <w:rPr>
          <w:rFonts w:ascii="Arial" w:eastAsia="ArialMT" w:hAnsi="Arial" w:cs="Arial"/>
          <w:lang w:eastAsia="it-IT"/>
        </w:rPr>
        <w:t xml:space="preserve">ed </w:t>
      </w:r>
      <w:r w:rsidR="00D134A6" w:rsidRPr="00F17832">
        <w:rPr>
          <w:rFonts w:ascii="Arial" w:eastAsia="ArialMT" w:hAnsi="Arial" w:cs="Arial"/>
          <w:lang w:eastAsia="it-IT"/>
        </w:rPr>
        <w:t>u</w:t>
      </w:r>
      <w:r w:rsidR="004F7F79" w:rsidRPr="00F17832">
        <w:rPr>
          <w:rFonts w:ascii="Arial" w:eastAsia="ArialMT" w:hAnsi="Arial" w:cs="Arial"/>
          <w:lang w:eastAsia="it-IT"/>
        </w:rPr>
        <w:t>tilizzo della posta elettronica e di internet</w:t>
      </w:r>
      <w:r w:rsidR="005B22E2" w:rsidRPr="00F17832">
        <w:rPr>
          <w:rFonts w:ascii="Arial" w:eastAsia="ArialMT" w:hAnsi="Arial" w:cs="Arial"/>
          <w:lang w:eastAsia="it-IT"/>
        </w:rPr>
        <w:t>;</w:t>
      </w:r>
    </w:p>
    <w:p w14:paraId="2A848B2B" w14:textId="58A1121B" w:rsidR="006B10F6" w:rsidRPr="00F17832" w:rsidRDefault="006B10F6" w:rsidP="00134132">
      <w:pPr>
        <w:pStyle w:val="Paragrafoelenco"/>
        <w:numPr>
          <w:ilvl w:val="0"/>
          <w:numId w:val="30"/>
        </w:numPr>
        <w:jc w:val="both"/>
        <w:rPr>
          <w:rFonts w:ascii="Arial" w:eastAsia="ArialMT" w:hAnsi="Arial" w:cs="Arial"/>
          <w:lang w:eastAsia="it-IT"/>
        </w:rPr>
      </w:pPr>
      <w:r w:rsidRPr="00F17832">
        <w:rPr>
          <w:rFonts w:ascii="Arial" w:eastAsia="ArialMT" w:hAnsi="Arial" w:cs="Arial"/>
          <w:lang w:eastAsia="it-IT"/>
        </w:rPr>
        <w:t>Corso base paghe e contributi</w:t>
      </w:r>
      <w:r w:rsidR="005B22E2" w:rsidRPr="00F17832">
        <w:rPr>
          <w:rFonts w:ascii="Arial" w:eastAsia="ArialMT" w:hAnsi="Arial" w:cs="Arial"/>
          <w:lang w:eastAsia="it-IT"/>
        </w:rPr>
        <w:t>;</w:t>
      </w:r>
    </w:p>
    <w:p w14:paraId="469DE072" w14:textId="4916356E" w:rsidR="007C29B1" w:rsidRPr="00E50610" w:rsidRDefault="007C29B1" w:rsidP="00134132">
      <w:pPr>
        <w:pStyle w:val="Paragrafoelenco"/>
        <w:numPr>
          <w:ilvl w:val="0"/>
          <w:numId w:val="30"/>
        </w:numPr>
        <w:jc w:val="both"/>
        <w:rPr>
          <w:rFonts w:ascii="Arial" w:eastAsia="ArialMT" w:hAnsi="Arial" w:cs="Arial"/>
          <w:lang w:eastAsia="it-IT"/>
        </w:rPr>
      </w:pPr>
      <w:r>
        <w:rPr>
          <w:rFonts w:ascii="Arial" w:eastAsia="ArialMT" w:hAnsi="Arial" w:cs="Arial"/>
          <w:lang w:eastAsia="it-IT"/>
        </w:rPr>
        <w:t>Conoscenza ed utilizzo di applicativi gestionali payroll</w:t>
      </w:r>
      <w:r w:rsidR="005B22E2">
        <w:rPr>
          <w:rFonts w:ascii="Arial" w:eastAsia="ArialMT" w:hAnsi="Arial" w:cs="Arial"/>
          <w:lang w:eastAsia="it-IT"/>
        </w:rPr>
        <w:t>.</w:t>
      </w:r>
    </w:p>
    <w:p w14:paraId="70CF27AE" w14:textId="77777777" w:rsidR="000A12C6" w:rsidRPr="00DF2BFF" w:rsidRDefault="000A12C6" w:rsidP="0010075C">
      <w:pPr>
        <w:spacing w:after="0" w:line="240" w:lineRule="auto"/>
        <w:ind w:left="720"/>
        <w:textAlignment w:val="baseline"/>
        <w:rPr>
          <w:rFonts w:ascii="Arial" w:hAnsi="Arial" w:cs="Arial"/>
        </w:rPr>
      </w:pPr>
    </w:p>
    <w:p w14:paraId="4C341CFA" w14:textId="77777777" w:rsidR="009956A0" w:rsidRPr="00D95840" w:rsidRDefault="009956A0" w:rsidP="009956A0">
      <w:pPr>
        <w:jc w:val="both"/>
        <w:rPr>
          <w:rFonts w:ascii="Arial" w:hAnsi="Arial" w:cs="Arial"/>
          <w:b/>
          <w:bCs/>
          <w:color w:val="000000"/>
          <w:lang w:eastAsia="ar-SA"/>
        </w:rPr>
      </w:pPr>
      <w:r w:rsidRPr="007728B4">
        <w:rPr>
          <w:rFonts w:ascii="Arial" w:hAnsi="Arial" w:cs="Arial"/>
          <w:b/>
          <w:bCs/>
          <w:color w:val="000000"/>
          <w:lang w:eastAsia="ar-SA"/>
        </w:rPr>
        <w:t>I suddetti requisiti (minimi di ammissione e specifici) devono essere posseduti alla data di scadenza stabilita dal bando di selezione per la presentazione delle domande e devono permanere alla data effettiva di assunzione.</w:t>
      </w:r>
    </w:p>
    <w:p w14:paraId="064879E4" w14:textId="77777777" w:rsidR="009956A0" w:rsidRDefault="009956A0" w:rsidP="009956A0">
      <w:pPr>
        <w:jc w:val="both"/>
        <w:rPr>
          <w:rFonts w:ascii="Arial" w:eastAsia="Times New Roman" w:hAnsi="Arial" w:cs="Arial"/>
          <w:b/>
          <w:bCs/>
          <w:color w:val="000000"/>
          <w:lang w:eastAsia="ar-SA"/>
        </w:rPr>
      </w:pPr>
      <w:r w:rsidRPr="00693F84">
        <w:rPr>
          <w:rFonts w:ascii="Arial" w:eastAsia="Times New Roman" w:hAnsi="Arial" w:cs="Arial"/>
          <w:b/>
          <w:bCs/>
          <w:color w:val="000000"/>
          <w:lang w:eastAsia="ar-SA"/>
        </w:rPr>
        <w:t>Si precisa che, allo scopo di consentire una corretta valutazione da parte della Commissione, è importante che</w:t>
      </w:r>
      <w:r>
        <w:rPr>
          <w:rFonts w:ascii="Arial" w:eastAsia="Times New Roman" w:hAnsi="Arial" w:cs="Arial"/>
          <w:b/>
          <w:bCs/>
          <w:color w:val="000000"/>
          <w:lang w:eastAsia="ar-SA"/>
        </w:rPr>
        <w:t>, a testimonianza del possesso del requisito,</w:t>
      </w:r>
      <w:r w:rsidRPr="00693F84">
        <w:rPr>
          <w:rFonts w:ascii="Arial" w:eastAsia="Times New Roman" w:hAnsi="Arial" w:cs="Arial"/>
          <w:b/>
          <w:bCs/>
          <w:color w:val="000000"/>
          <w:lang w:eastAsia="ar-SA"/>
        </w:rPr>
        <w:t xml:space="preserve"> il candidato fornisca informazioni puntuali e mirate dalle quali avere riscontro </w:t>
      </w:r>
      <w:r>
        <w:rPr>
          <w:rFonts w:ascii="Arial" w:eastAsia="Times New Roman" w:hAnsi="Arial" w:cs="Arial"/>
          <w:b/>
          <w:bCs/>
          <w:color w:val="000000"/>
          <w:lang w:eastAsia="ar-SA"/>
        </w:rPr>
        <w:t xml:space="preserve">diretto </w:t>
      </w:r>
      <w:r w:rsidRPr="00693F84">
        <w:rPr>
          <w:rFonts w:ascii="Arial" w:eastAsia="Times New Roman" w:hAnsi="Arial" w:cs="Arial"/>
          <w:b/>
          <w:bCs/>
          <w:color w:val="000000"/>
          <w:lang w:eastAsia="ar-SA"/>
        </w:rPr>
        <w:t xml:space="preserve">di quanto </w:t>
      </w:r>
      <w:r>
        <w:rPr>
          <w:rFonts w:ascii="Arial" w:eastAsia="Times New Roman" w:hAnsi="Arial" w:cs="Arial"/>
          <w:b/>
          <w:bCs/>
          <w:color w:val="000000"/>
          <w:lang w:eastAsia="ar-SA"/>
        </w:rPr>
        <w:t>richiesto nel profilo</w:t>
      </w:r>
      <w:r w:rsidRPr="00693F84">
        <w:rPr>
          <w:rFonts w:ascii="Arial" w:eastAsia="Times New Roman" w:hAnsi="Arial" w:cs="Arial"/>
          <w:b/>
          <w:bCs/>
          <w:color w:val="000000"/>
          <w:lang w:eastAsia="ar-SA"/>
        </w:rPr>
        <w:t xml:space="preserve">, specificando </w:t>
      </w:r>
      <w:r>
        <w:rPr>
          <w:rFonts w:ascii="Arial" w:eastAsia="Times New Roman" w:hAnsi="Arial" w:cs="Arial"/>
          <w:b/>
          <w:bCs/>
          <w:color w:val="000000"/>
          <w:lang w:eastAsia="ar-SA"/>
        </w:rPr>
        <w:t xml:space="preserve">ad esempio </w:t>
      </w:r>
      <w:r w:rsidRPr="00693F84">
        <w:rPr>
          <w:rFonts w:ascii="Arial" w:eastAsia="Times New Roman" w:hAnsi="Arial" w:cs="Arial"/>
          <w:b/>
          <w:bCs/>
          <w:color w:val="000000"/>
          <w:lang w:eastAsia="ar-SA"/>
        </w:rPr>
        <w:t>date, ruolo svolto, azienda/committen</w:t>
      </w:r>
      <w:r>
        <w:rPr>
          <w:rFonts w:ascii="Arial" w:eastAsia="Times New Roman" w:hAnsi="Arial" w:cs="Arial"/>
          <w:b/>
          <w:bCs/>
          <w:color w:val="000000"/>
          <w:lang w:eastAsia="ar-SA"/>
        </w:rPr>
        <w:t>t</w:t>
      </w:r>
      <w:r w:rsidRPr="00693F84">
        <w:rPr>
          <w:rFonts w:ascii="Arial" w:eastAsia="Times New Roman" w:hAnsi="Arial" w:cs="Arial"/>
          <w:b/>
          <w:bCs/>
          <w:color w:val="000000"/>
          <w:lang w:eastAsia="ar-SA"/>
        </w:rPr>
        <w:t>e, risultati conseguiti (se personali o di gruppo)</w:t>
      </w:r>
      <w:r>
        <w:rPr>
          <w:rFonts w:ascii="Arial" w:eastAsia="Times New Roman" w:hAnsi="Arial" w:cs="Arial"/>
          <w:b/>
          <w:bCs/>
          <w:color w:val="000000"/>
          <w:lang w:eastAsia="ar-SA"/>
        </w:rPr>
        <w:t xml:space="preserve"> nonché allegando documentazione attestante il possesso del requisito specifico secondo quanto previsto dal presente avviso</w:t>
      </w:r>
      <w:r w:rsidRPr="00693F84">
        <w:rPr>
          <w:rFonts w:ascii="Arial" w:eastAsia="Times New Roman" w:hAnsi="Arial" w:cs="Arial"/>
          <w:b/>
          <w:bCs/>
          <w:color w:val="000000"/>
          <w:lang w:eastAsia="ar-SA"/>
        </w:rPr>
        <w:t>. In mancanza, la Commissione si riserv</w:t>
      </w:r>
      <w:r>
        <w:rPr>
          <w:rFonts w:ascii="Arial" w:eastAsia="Times New Roman" w:hAnsi="Arial" w:cs="Arial"/>
          <w:b/>
          <w:bCs/>
          <w:color w:val="000000"/>
          <w:lang w:eastAsia="ar-SA"/>
        </w:rPr>
        <w:t>a</w:t>
      </w:r>
      <w:r w:rsidRPr="00693F84">
        <w:rPr>
          <w:rFonts w:ascii="Arial" w:eastAsia="Times New Roman" w:hAnsi="Arial" w:cs="Arial"/>
          <w:b/>
          <w:bCs/>
          <w:color w:val="000000"/>
          <w:lang w:eastAsia="ar-SA"/>
        </w:rPr>
        <w:t xml:space="preserve"> di fare le valutazioni con le sole informazioni presenti nel CV.</w:t>
      </w:r>
    </w:p>
    <w:p w14:paraId="2578D5DA" w14:textId="77777777" w:rsidR="009956A0" w:rsidRPr="007068C8" w:rsidRDefault="009956A0" w:rsidP="009956A0">
      <w:pPr>
        <w:jc w:val="both"/>
        <w:rPr>
          <w:rFonts w:ascii="Arial" w:hAnsi="Arial" w:cs="Arial"/>
          <w:b/>
          <w:bCs/>
          <w:i/>
          <w:iCs/>
          <w:u w:val="single"/>
        </w:rPr>
      </w:pPr>
      <w:bookmarkStart w:id="6" w:name="_Hlk98079241"/>
      <w:r w:rsidRPr="007068C8">
        <w:rPr>
          <w:rFonts w:ascii="Arial" w:hAnsi="Arial" w:cs="Arial"/>
          <w:b/>
          <w:bCs/>
          <w:i/>
          <w:iCs/>
          <w:u w:val="single"/>
        </w:rPr>
        <w:t>Colloquio</w:t>
      </w:r>
      <w:r w:rsidRPr="007068C8">
        <w:rPr>
          <w:rFonts w:ascii="Arial" w:eastAsia="Times New Roman" w:hAnsi="Arial" w:cs="Arial"/>
          <w:b/>
          <w:bCs/>
          <w:i/>
          <w:iCs/>
          <w:color w:val="000000"/>
          <w:u w:val="single"/>
          <w:lang w:eastAsia="ar-SA"/>
        </w:rPr>
        <w:t xml:space="preserve"> con punteggio massimo maturabile di </w:t>
      </w:r>
      <w:r>
        <w:rPr>
          <w:rFonts w:ascii="Arial" w:hAnsi="Arial" w:cs="Arial"/>
          <w:b/>
          <w:bCs/>
          <w:i/>
          <w:iCs/>
          <w:u w:val="single"/>
        </w:rPr>
        <w:t>5</w:t>
      </w:r>
      <w:r w:rsidRPr="007068C8">
        <w:rPr>
          <w:rFonts w:ascii="Arial" w:hAnsi="Arial" w:cs="Arial"/>
          <w:b/>
          <w:bCs/>
          <w:i/>
          <w:iCs/>
          <w:u w:val="single"/>
        </w:rPr>
        <w:t xml:space="preserve">0 punti </w:t>
      </w:r>
    </w:p>
    <w:bookmarkEnd w:id="6"/>
    <w:p w14:paraId="27B0E49D" w14:textId="77777777" w:rsidR="009956A0" w:rsidRDefault="009956A0" w:rsidP="009956A0">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t>Saranno ammessi a colloquio tutti i candidati che la Commissione riterrà idonei sulla base di un punteggio minimo</w:t>
      </w:r>
      <w:r>
        <w:rPr>
          <w:rFonts w:ascii="Arial" w:hAnsi="Arial" w:cs="Arial"/>
          <w:color w:val="000000"/>
          <w:lang w:eastAsia="ar-SA"/>
        </w:rPr>
        <w:t xml:space="preserve"> dalla stessa</w:t>
      </w:r>
      <w:r w:rsidRPr="00920E7B">
        <w:rPr>
          <w:rFonts w:ascii="Arial" w:hAnsi="Arial" w:cs="Arial"/>
          <w:color w:val="000000"/>
          <w:lang w:eastAsia="ar-SA"/>
        </w:rPr>
        <w:t xml:space="preserve"> definito. </w:t>
      </w:r>
    </w:p>
    <w:p w14:paraId="483F1B66" w14:textId="56D0B99F" w:rsidR="009956A0" w:rsidRDefault="009956A0" w:rsidP="009956A0">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lastRenderedPageBreak/>
        <w:t xml:space="preserve">Nel corso del, o dei colloqui, saranno valutati la candidatura nel suo complesso, i requisiti tecnici </w:t>
      </w:r>
      <w:r>
        <w:rPr>
          <w:rFonts w:ascii="Arial" w:hAnsi="Arial" w:cs="Arial"/>
          <w:color w:val="000000"/>
          <w:lang w:eastAsia="ar-SA"/>
        </w:rPr>
        <w:t xml:space="preserve">di cui al presente </w:t>
      </w:r>
      <w:r w:rsidRPr="00FC6F0E">
        <w:rPr>
          <w:rFonts w:ascii="Arial" w:hAnsi="Arial" w:cs="Arial"/>
          <w:color w:val="000000"/>
          <w:lang w:eastAsia="ar-SA"/>
        </w:rPr>
        <w:t>avviso</w:t>
      </w:r>
      <w:r w:rsidRPr="007545DA">
        <w:rPr>
          <w:rFonts w:ascii="Arial" w:hAnsi="Arial" w:cs="Arial"/>
          <w:color w:val="000000"/>
          <w:lang w:eastAsia="ar-SA"/>
        </w:rPr>
        <w:t xml:space="preserve"> con, ad esempio, lo svolgimento di prove pratiche </w:t>
      </w:r>
      <w:r w:rsidRPr="00F17832">
        <w:rPr>
          <w:rFonts w:ascii="Arial" w:hAnsi="Arial" w:cs="Arial"/>
          <w:color w:val="000000"/>
          <w:lang w:eastAsia="ar-SA"/>
        </w:rPr>
        <w:t>(in particolare su</w:t>
      </w:r>
      <w:r w:rsidR="00297477" w:rsidRPr="00F17832">
        <w:rPr>
          <w:rFonts w:ascii="Arial" w:hAnsi="Arial" w:cs="Arial"/>
          <w:color w:val="000000"/>
          <w:lang w:eastAsia="ar-SA"/>
        </w:rPr>
        <w:t>i</w:t>
      </w:r>
      <w:r w:rsidRPr="00F17832">
        <w:rPr>
          <w:rFonts w:ascii="Arial" w:hAnsi="Arial" w:cs="Arial"/>
          <w:color w:val="000000"/>
          <w:lang w:eastAsia="ar-SA"/>
        </w:rPr>
        <w:t xml:space="preserve"> requisit</w:t>
      </w:r>
      <w:r w:rsidR="00297477" w:rsidRPr="00F17832">
        <w:rPr>
          <w:rFonts w:ascii="Arial" w:hAnsi="Arial" w:cs="Arial"/>
          <w:color w:val="000000"/>
          <w:lang w:eastAsia="ar-SA"/>
        </w:rPr>
        <w:t>i di esperienza</w:t>
      </w:r>
      <w:r w:rsidR="00BC7882" w:rsidRPr="00F17832">
        <w:rPr>
          <w:rFonts w:ascii="Arial" w:hAnsi="Arial" w:cs="Arial"/>
          <w:color w:val="000000"/>
          <w:lang w:eastAsia="ar-SA"/>
        </w:rPr>
        <w:t xml:space="preserve"> 2, </w:t>
      </w:r>
      <w:r w:rsidRPr="00F17832">
        <w:rPr>
          <w:rFonts w:ascii="Arial" w:hAnsi="Arial" w:cs="Arial"/>
          <w:color w:val="000000"/>
          <w:lang w:eastAsia="ar-SA"/>
        </w:rPr>
        <w:t>3</w:t>
      </w:r>
      <w:r w:rsidR="00BC7882" w:rsidRPr="00F17832">
        <w:rPr>
          <w:rFonts w:ascii="Arial" w:hAnsi="Arial" w:cs="Arial"/>
          <w:color w:val="000000"/>
          <w:lang w:eastAsia="ar-SA"/>
        </w:rPr>
        <w:t xml:space="preserve"> e 4</w:t>
      </w:r>
      <w:r w:rsidRPr="00F17832">
        <w:rPr>
          <w:rFonts w:ascii="Arial" w:hAnsi="Arial" w:cs="Arial"/>
          <w:color w:val="000000"/>
          <w:lang w:eastAsia="ar-SA"/>
        </w:rPr>
        <w:t>),</w:t>
      </w:r>
      <w:r w:rsidRPr="005B22E2">
        <w:rPr>
          <w:rFonts w:ascii="Arial" w:hAnsi="Arial" w:cs="Arial"/>
          <w:color w:val="000000"/>
          <w:lang w:eastAsia="ar-SA"/>
        </w:rPr>
        <w:t xml:space="preserve"> nonché l’attitudine a lavorare in gruppo, la capacità e</w:t>
      </w:r>
      <w:r w:rsidRPr="001D54D6">
        <w:rPr>
          <w:rFonts w:ascii="Arial" w:hAnsi="Arial" w:cs="Arial"/>
          <w:color w:val="000000"/>
          <w:lang w:eastAsia="ar-SA"/>
        </w:rPr>
        <w:t>spositiva, la motivazione al cambiamento</w:t>
      </w:r>
      <w:r>
        <w:rPr>
          <w:rFonts w:ascii="Arial" w:hAnsi="Arial" w:cs="Arial"/>
          <w:color w:val="000000"/>
          <w:lang w:eastAsia="ar-SA"/>
        </w:rPr>
        <w:t xml:space="preserve"> e</w:t>
      </w:r>
      <w:r w:rsidRPr="001D54D6">
        <w:rPr>
          <w:rFonts w:ascii="Arial" w:hAnsi="Arial" w:cs="Arial"/>
          <w:color w:val="000000"/>
          <w:lang w:eastAsia="ar-SA"/>
        </w:rPr>
        <w:t xml:space="preserve"> l’interesse a ricoprire la posizione offerta. </w:t>
      </w:r>
    </w:p>
    <w:p w14:paraId="380AF305" w14:textId="77777777" w:rsidR="009956A0" w:rsidRDefault="009956A0" w:rsidP="009956A0">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t>La Commissione si riserv</w:t>
      </w:r>
      <w:r>
        <w:rPr>
          <w:rFonts w:ascii="Arial" w:hAnsi="Arial" w:cs="Arial"/>
          <w:color w:val="000000"/>
          <w:lang w:eastAsia="ar-SA"/>
        </w:rPr>
        <w:t>a</w:t>
      </w:r>
      <w:r w:rsidRPr="00920E7B">
        <w:rPr>
          <w:rFonts w:ascii="Arial" w:hAnsi="Arial" w:cs="Arial"/>
          <w:color w:val="000000"/>
          <w:lang w:eastAsia="ar-SA"/>
        </w:rPr>
        <w:t xml:space="preserve">, inoltre, in ogni fase della procedura, di accertare la veridicità delle dichiarazioni rese dal candidato in particolare richiedendo referenze e/o attestazioni e/o somministrando prove scritte, ove ritenute necessarie. </w:t>
      </w:r>
    </w:p>
    <w:p w14:paraId="1719CDED" w14:textId="77777777" w:rsidR="009956A0" w:rsidRPr="00DF2BFF" w:rsidRDefault="009956A0" w:rsidP="009956A0">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FF0000"/>
          <w:lang w:eastAsia="ar-SA"/>
        </w:rPr>
      </w:pPr>
      <w:r w:rsidRPr="00DF2BFF">
        <w:rPr>
          <w:rFonts w:ascii="Arial" w:eastAsia="Times New Roman" w:hAnsi="Arial" w:cs="Arial"/>
          <w:color w:val="000000"/>
          <w:lang w:eastAsia="ar-SA"/>
        </w:rPr>
        <w:t xml:space="preserve">Gli eventuali colloqui si concluderanno entro </w:t>
      </w:r>
      <w:proofErr w:type="gramStart"/>
      <w:r w:rsidRPr="00DF2BFF">
        <w:rPr>
          <w:rFonts w:ascii="Arial" w:eastAsia="Times New Roman" w:hAnsi="Arial" w:cs="Arial"/>
          <w:color w:val="000000"/>
          <w:lang w:eastAsia="ar-SA"/>
        </w:rPr>
        <w:t>3</w:t>
      </w:r>
      <w:proofErr w:type="gramEnd"/>
      <w:r w:rsidRPr="00DF2BFF">
        <w:rPr>
          <w:rFonts w:ascii="Arial" w:eastAsia="Times New Roman" w:hAnsi="Arial" w:cs="Arial"/>
          <w:color w:val="000000"/>
          <w:lang w:eastAsia="ar-SA"/>
        </w:rPr>
        <w:t xml:space="preserve"> mesi dalla pubblicazione del presente avviso. Le convocazioni dei candidati ammessi a colloquio saranno effettuate con un preavviso di </w:t>
      </w:r>
      <w:proofErr w:type="gramStart"/>
      <w:r w:rsidRPr="00DF2BFF">
        <w:rPr>
          <w:rFonts w:ascii="Arial" w:eastAsia="Times New Roman" w:hAnsi="Arial" w:cs="Arial"/>
          <w:color w:val="000000"/>
          <w:lang w:eastAsia="ar-SA"/>
        </w:rPr>
        <w:t>3</w:t>
      </w:r>
      <w:proofErr w:type="gramEnd"/>
      <w:r w:rsidRPr="00DF2BFF">
        <w:rPr>
          <w:rFonts w:ascii="Arial" w:eastAsia="Times New Roman" w:hAnsi="Arial" w:cs="Arial"/>
          <w:color w:val="000000"/>
          <w:lang w:eastAsia="ar-SA"/>
        </w:rPr>
        <w:t xml:space="preserve"> giorni.</w:t>
      </w:r>
    </w:p>
    <w:p w14:paraId="53FDBF09" w14:textId="77777777" w:rsidR="009956A0" w:rsidRPr="001D54D6" w:rsidRDefault="009956A0" w:rsidP="009956A0">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Lista di idoneità</w:t>
      </w:r>
      <w:r w:rsidRPr="001D54D6">
        <w:rPr>
          <w:rFonts w:ascii="Arial" w:eastAsia="Times New Roman" w:hAnsi="Arial" w:cs="Arial"/>
          <w:color w:val="000000"/>
          <w:lang w:eastAsia="ar-SA"/>
        </w:rPr>
        <w:t>:</w:t>
      </w:r>
    </w:p>
    <w:p w14:paraId="4896901D" w14:textId="6523D99B" w:rsidR="009956A0" w:rsidRDefault="009956A0" w:rsidP="009956A0">
      <w:pPr>
        <w:jc w:val="both"/>
        <w:rPr>
          <w:rFonts w:ascii="Arial" w:eastAsia="Times New Roman" w:hAnsi="Arial" w:cs="Arial"/>
          <w:color w:val="000000"/>
          <w:lang w:eastAsia="ar-SA"/>
        </w:rPr>
      </w:pPr>
      <w:r w:rsidRPr="00282B50">
        <w:rPr>
          <w:rFonts w:ascii="Arial" w:eastAsia="Times New Roman" w:hAnsi="Arial" w:cs="Arial"/>
          <w:color w:val="000000"/>
          <w:lang w:eastAsia="ar-SA"/>
        </w:rPr>
        <w:t xml:space="preserve">La lista di idoneità </w:t>
      </w:r>
      <w:r w:rsidRPr="00282B50">
        <w:rPr>
          <w:rFonts w:ascii="Arial" w:hAnsi="Arial" w:cs="Arial"/>
        </w:rPr>
        <w:t xml:space="preserve">avrà validità di 12 mesi dalla data di sua approvazione. Entro tale termine, la società si riserva la facoltà di utilizzarla per ulteriori assunzioni, a tempo determinato o indeterminato, nella posizione </w:t>
      </w:r>
      <w:r w:rsidRPr="006E04B5">
        <w:rPr>
          <w:rFonts w:ascii="Arial" w:hAnsi="Arial" w:cs="Arial"/>
        </w:rPr>
        <w:t xml:space="preserve">di </w:t>
      </w:r>
      <w:r w:rsidR="009C56D8" w:rsidRPr="00F17832">
        <w:rPr>
          <w:rFonts w:ascii="Arial" w:eastAsia="Times New Roman" w:hAnsi="Arial" w:cs="Arial"/>
          <w:b/>
          <w:bCs/>
          <w:color w:val="000000"/>
          <w:lang w:eastAsia="ar-SA"/>
        </w:rPr>
        <w:t xml:space="preserve">Addetto Amministrazione del personale junior / HR Administration </w:t>
      </w:r>
      <w:proofErr w:type="spellStart"/>
      <w:r w:rsidR="009C56D8" w:rsidRPr="00F17832">
        <w:rPr>
          <w:rFonts w:ascii="Arial" w:eastAsia="Times New Roman" w:hAnsi="Arial" w:cs="Arial"/>
          <w:b/>
          <w:bCs/>
          <w:color w:val="000000"/>
          <w:lang w:eastAsia="ar-SA"/>
        </w:rPr>
        <w:t>specialist</w:t>
      </w:r>
      <w:proofErr w:type="spellEnd"/>
      <w:r w:rsidR="009C56D8" w:rsidRPr="00F17832">
        <w:rPr>
          <w:rFonts w:ascii="Arial" w:eastAsia="Times New Roman" w:hAnsi="Arial" w:cs="Arial"/>
          <w:b/>
          <w:bCs/>
          <w:color w:val="000000"/>
          <w:lang w:eastAsia="ar-SA"/>
        </w:rPr>
        <w:t xml:space="preserve"> junio</w:t>
      </w:r>
      <w:r w:rsidR="009C56D8" w:rsidRPr="005B22E2">
        <w:rPr>
          <w:rFonts w:ascii="Arial" w:eastAsia="Times New Roman" w:hAnsi="Arial" w:cs="Arial"/>
          <w:b/>
          <w:bCs/>
          <w:color w:val="000000"/>
          <w:lang w:eastAsia="ar-SA"/>
        </w:rPr>
        <w:t xml:space="preserve">r </w:t>
      </w:r>
      <w:r w:rsidRPr="005B22E2">
        <w:rPr>
          <w:rFonts w:ascii="Arial" w:hAnsi="Arial" w:cs="Arial"/>
        </w:rPr>
        <w:t>che dovessero essere dalla medesima deliberate</w:t>
      </w:r>
      <w:r w:rsidRPr="005B22E2">
        <w:rPr>
          <w:rFonts w:ascii="Arial" w:eastAsia="Times New Roman" w:hAnsi="Arial" w:cs="Arial"/>
          <w:b/>
          <w:bCs/>
          <w:color w:val="000000"/>
          <w:lang w:eastAsia="ar-SA"/>
        </w:rPr>
        <w:t>.</w:t>
      </w:r>
    </w:p>
    <w:p w14:paraId="53238C30" w14:textId="77777777" w:rsidR="009956A0" w:rsidRDefault="009956A0" w:rsidP="009956A0">
      <w:pPr>
        <w:jc w:val="both"/>
        <w:rPr>
          <w:rFonts w:ascii="Arial" w:hAnsi="Arial" w:cs="Arial"/>
          <w:color w:val="000000"/>
          <w:lang w:eastAsia="ar-SA"/>
        </w:rPr>
      </w:pPr>
      <w:r w:rsidRPr="001D54D6">
        <w:rPr>
          <w:rFonts w:ascii="Arial" w:hAnsi="Arial" w:cs="Arial"/>
          <w:color w:val="000000"/>
          <w:lang w:eastAsia="ar-SA"/>
        </w:rPr>
        <w:t>Saranno ammessi alla lista di idoneità tutti i candidati che la Commissione riterrà idonei sulla base di un punteggio minimo complessivo, da Lei stessa definito, dato dalla somma dei punteggi ottenuti dalle valutazioni su titoli e dichiarazioni e dal colloquio.</w:t>
      </w:r>
    </w:p>
    <w:p w14:paraId="15C5FD9C" w14:textId="600A8C70" w:rsidR="009956A0" w:rsidRDefault="009956A0" w:rsidP="009956A0">
      <w:pPr>
        <w:jc w:val="both"/>
        <w:rPr>
          <w:rFonts w:ascii="Arial" w:hAnsi="Arial" w:cs="Arial"/>
          <w:color w:val="000000"/>
          <w:lang w:eastAsia="ar-SA"/>
        </w:rPr>
      </w:pPr>
      <w:r w:rsidRPr="002435E2">
        <w:rPr>
          <w:rFonts w:ascii="Arial" w:hAnsi="Arial" w:cs="Arial"/>
          <w:color w:val="000000"/>
          <w:lang w:eastAsia="ar-SA"/>
        </w:rPr>
        <w:t>In caso di parità di punteggio, preva</w:t>
      </w:r>
      <w:r>
        <w:rPr>
          <w:rFonts w:ascii="Arial" w:hAnsi="Arial" w:cs="Arial"/>
          <w:color w:val="000000"/>
          <w:lang w:eastAsia="ar-SA"/>
        </w:rPr>
        <w:t>rrà</w:t>
      </w:r>
      <w:r w:rsidRPr="002435E2">
        <w:rPr>
          <w:rFonts w:ascii="Arial" w:hAnsi="Arial" w:cs="Arial"/>
          <w:color w:val="000000"/>
          <w:lang w:eastAsia="ar-SA"/>
        </w:rPr>
        <w:t xml:space="preserve"> il candidato che ha inviato per primo la domanda di partecipazione</w:t>
      </w:r>
      <w:r>
        <w:rPr>
          <w:rFonts w:ascii="Arial" w:hAnsi="Arial" w:cs="Arial"/>
          <w:color w:val="000000"/>
          <w:lang w:eastAsia="ar-SA"/>
        </w:rPr>
        <w:t>.</w:t>
      </w:r>
    </w:p>
    <w:p w14:paraId="0FBA8DE4" w14:textId="77777777" w:rsidR="005B22E2" w:rsidRPr="001D54D6" w:rsidRDefault="005B22E2" w:rsidP="009956A0">
      <w:pPr>
        <w:jc w:val="both"/>
        <w:rPr>
          <w:rFonts w:ascii="Arial" w:hAnsi="Arial" w:cs="Arial"/>
          <w:color w:val="000000"/>
          <w:lang w:eastAsia="ar-SA"/>
        </w:rPr>
      </w:pPr>
    </w:p>
    <w:p w14:paraId="58E6D209" w14:textId="77777777" w:rsidR="009956A0" w:rsidRPr="00DF2BFF" w:rsidRDefault="009956A0" w:rsidP="009956A0">
      <w:pPr>
        <w:numPr>
          <w:ilvl w:val="0"/>
          <w:numId w:val="12"/>
        </w:numPr>
        <w:suppressAutoHyphens/>
        <w:spacing w:after="0" w:line="240" w:lineRule="auto"/>
        <w:ind w:left="360"/>
        <w:jc w:val="both"/>
        <w:rPr>
          <w:rFonts w:ascii="Arial" w:eastAsia="Times New Roman" w:hAnsi="Arial" w:cs="Arial"/>
          <w:b/>
          <w:bCs/>
          <w:color w:val="000000"/>
          <w:u w:val="single"/>
          <w:lang w:eastAsia="ar-SA"/>
        </w:rPr>
      </w:pPr>
      <w:r w:rsidRPr="00DF2BFF">
        <w:rPr>
          <w:rFonts w:ascii="Arial" w:eastAsia="Times New Roman" w:hAnsi="Arial" w:cs="Arial"/>
          <w:color w:val="000000"/>
          <w:lang w:eastAsia="ar-SA"/>
        </w:rPr>
        <w:t xml:space="preserve">  </w:t>
      </w:r>
      <w:r w:rsidRPr="00DF2BFF">
        <w:rPr>
          <w:rFonts w:ascii="Arial" w:eastAsia="Times New Roman" w:hAnsi="Arial" w:cs="Arial"/>
          <w:b/>
          <w:bCs/>
          <w:color w:val="000000"/>
          <w:u w:val="single"/>
          <w:lang w:eastAsia="ar-SA"/>
        </w:rPr>
        <w:t>Informazioni e Contatti</w:t>
      </w:r>
      <w:r w:rsidRPr="00DF2BFF">
        <w:rPr>
          <w:rFonts w:ascii="Arial" w:eastAsia="Times New Roman" w:hAnsi="Arial" w:cs="Arial"/>
          <w:color w:val="000000"/>
          <w:lang w:eastAsia="ar-SA"/>
        </w:rPr>
        <w:t xml:space="preserve"> </w:t>
      </w:r>
    </w:p>
    <w:p w14:paraId="2A14946A" w14:textId="77777777" w:rsidR="009956A0" w:rsidRDefault="009956A0" w:rsidP="009956A0">
      <w:pPr>
        <w:jc w:val="both"/>
        <w:rPr>
          <w:rFonts w:ascii="Arial" w:eastAsia="Times New Roman" w:hAnsi="Arial" w:cs="Arial"/>
          <w:color w:val="000000"/>
          <w:lang w:eastAsia="ar-SA"/>
        </w:rPr>
      </w:pPr>
    </w:p>
    <w:p w14:paraId="728E649F" w14:textId="77777777" w:rsidR="009956A0" w:rsidRPr="001D54D6" w:rsidRDefault="009956A0" w:rsidP="009956A0">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5BB717DA" w14:textId="0F847958" w:rsidR="009956A0" w:rsidRDefault="009956A0" w:rsidP="009956A0">
      <w:pPr>
        <w:jc w:val="both"/>
        <w:rPr>
          <w:rFonts w:ascii="Arial" w:eastAsia="Times New Roman" w:hAnsi="Arial" w:cs="Arial"/>
          <w:color w:val="000000"/>
          <w:lang w:eastAsia="ar-SA"/>
        </w:rPr>
      </w:pPr>
      <w:r w:rsidRPr="00920E7B">
        <w:rPr>
          <w:rFonts w:ascii="Arial" w:eastAsia="Times New Roman" w:hAnsi="Arial" w:cs="Arial"/>
          <w:color w:val="000000"/>
          <w:lang w:eastAsia="ar-SA"/>
        </w:rPr>
        <w:t xml:space="preserve">Si procederà all’assunzione di </w:t>
      </w:r>
      <w:r w:rsidRPr="00C2073D">
        <w:rPr>
          <w:rFonts w:ascii="Arial" w:eastAsia="Times New Roman" w:hAnsi="Arial" w:cs="Arial"/>
          <w:color w:val="000000"/>
          <w:lang w:eastAsia="ar-SA"/>
        </w:rPr>
        <w:t xml:space="preserve">n. </w:t>
      </w:r>
      <w:r w:rsidR="009C56D8">
        <w:rPr>
          <w:rFonts w:ascii="Arial" w:eastAsia="Times New Roman" w:hAnsi="Arial" w:cs="Arial"/>
          <w:color w:val="000000"/>
          <w:lang w:eastAsia="ar-SA"/>
        </w:rPr>
        <w:t>1</w:t>
      </w:r>
      <w:r w:rsidRPr="007728B4">
        <w:rPr>
          <w:rFonts w:ascii="Arial" w:eastAsia="Times New Roman" w:hAnsi="Arial" w:cs="Arial"/>
          <w:color w:val="000000"/>
          <w:lang w:eastAsia="ar-SA"/>
        </w:rPr>
        <w:t xml:space="preserve"> person</w:t>
      </w:r>
      <w:r w:rsidR="009C56D8">
        <w:rPr>
          <w:rFonts w:ascii="Arial" w:eastAsia="Times New Roman" w:hAnsi="Arial" w:cs="Arial"/>
          <w:color w:val="000000"/>
          <w:lang w:eastAsia="ar-SA"/>
        </w:rPr>
        <w:t>a</w:t>
      </w:r>
      <w:r w:rsidRPr="007728B4">
        <w:rPr>
          <w:rFonts w:ascii="Arial" w:eastAsia="Times New Roman" w:hAnsi="Arial" w:cs="Arial"/>
          <w:color w:val="000000"/>
          <w:lang w:eastAsia="ar-SA"/>
        </w:rPr>
        <w:t xml:space="preserve"> da inserire ad un livello impiegatizio con contratto a tempo indeterminato, CCNL Terziario.</w:t>
      </w:r>
    </w:p>
    <w:p w14:paraId="1A1AFC36" w14:textId="77777777" w:rsidR="009956A0" w:rsidRPr="006A7BFC" w:rsidRDefault="009956A0" w:rsidP="009956A0">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p>
    <w:p w14:paraId="184A5A51" w14:textId="77777777" w:rsidR="009956A0" w:rsidRDefault="009956A0" w:rsidP="009956A0">
      <w:pPr>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E' fatta salva la facoltà di prorogare, prima della scadenza, il termine per la presentazione delle domande nonché di riaprire il termine, modificare, sospendere o revocare la procedura, ovvero di non darvi corso in tutto o in parte, a seguito di sopravvenuti vincoli legislativi e/o finanziari, o della variazione delle esigenze organizzative della società ovvero del non soddisfacente livello delle candidature selezionate. </w:t>
      </w:r>
    </w:p>
    <w:p w14:paraId="77779FD4" w14:textId="77777777" w:rsidR="009956A0" w:rsidRPr="00737CFF" w:rsidRDefault="009956A0" w:rsidP="009956A0">
      <w:pPr>
        <w:pStyle w:val="Testocommento"/>
        <w:jc w:val="both"/>
        <w:rPr>
          <w:rFonts w:ascii="Arial" w:eastAsia="Times New Roman" w:hAnsi="Arial" w:cs="Arial"/>
          <w:color w:val="000000"/>
          <w:sz w:val="22"/>
          <w:szCs w:val="22"/>
          <w:lang w:eastAsia="ar-SA"/>
        </w:rPr>
      </w:pPr>
      <w:r w:rsidRPr="00A92688">
        <w:rPr>
          <w:rFonts w:ascii="Arial" w:eastAsia="Times New Roman" w:hAnsi="Arial" w:cs="Arial"/>
          <w:color w:val="000000"/>
          <w:sz w:val="22"/>
          <w:szCs w:val="22"/>
          <w:u w:val="single"/>
          <w:lang w:eastAsia="ar-SA"/>
        </w:rPr>
        <w:t>Sede di lavoro</w:t>
      </w:r>
      <w:r w:rsidRPr="00737CFF">
        <w:rPr>
          <w:rFonts w:ascii="Arial" w:eastAsia="Times New Roman" w:hAnsi="Arial" w:cs="Arial"/>
          <w:color w:val="000000"/>
          <w:sz w:val="22"/>
          <w:szCs w:val="22"/>
          <w:lang w:eastAsia="ar-SA"/>
        </w:rPr>
        <w:t>: Azienda Regionale per l’Innovazione e gli Acquisti S.p.A., Milano, Via T. Taramelli, 26.</w:t>
      </w:r>
    </w:p>
    <w:p w14:paraId="433B7004" w14:textId="65ACECBA" w:rsidR="009956A0" w:rsidRPr="00DF2BFF" w:rsidRDefault="009956A0" w:rsidP="009956A0">
      <w:pPr>
        <w:jc w:val="both"/>
        <w:rPr>
          <w:rFonts w:ascii="Arial" w:eastAsia="Times New Roman" w:hAnsi="Arial" w:cs="Arial"/>
          <w:color w:val="000000"/>
          <w:lang w:eastAsia="ar-SA"/>
        </w:rPr>
      </w:pPr>
      <w:r w:rsidRPr="00A92688">
        <w:rPr>
          <w:rFonts w:ascii="Arial" w:eastAsia="Times New Roman" w:hAnsi="Arial" w:cs="Arial"/>
          <w:color w:val="000000"/>
          <w:u w:val="single"/>
          <w:lang w:eastAsia="ar-SA"/>
        </w:rPr>
        <w:t>Struttura di riferimento</w:t>
      </w:r>
      <w:r w:rsidRPr="00DF2BFF">
        <w:rPr>
          <w:rFonts w:ascii="Arial" w:eastAsia="Times New Roman" w:hAnsi="Arial" w:cs="Arial"/>
          <w:color w:val="000000"/>
          <w:lang w:eastAsia="ar-SA"/>
        </w:rPr>
        <w:t xml:space="preserve">: </w:t>
      </w:r>
      <w:r w:rsidR="0092710F">
        <w:rPr>
          <w:rFonts w:ascii="Arial" w:eastAsia="Times New Roman" w:hAnsi="Arial" w:cs="Arial"/>
          <w:color w:val="000000"/>
          <w:lang w:eastAsia="ar-SA"/>
        </w:rPr>
        <w:t>Organizzazione Risorse Umane</w:t>
      </w:r>
      <w:r w:rsidR="00AA4246">
        <w:rPr>
          <w:rFonts w:ascii="Arial" w:eastAsia="Times New Roman" w:hAnsi="Arial" w:cs="Arial"/>
          <w:color w:val="000000"/>
          <w:lang w:eastAsia="ar-SA"/>
        </w:rPr>
        <w:t xml:space="preserve"> e Servizi Condivisi</w:t>
      </w:r>
      <w:r w:rsidRPr="00DF2BFF">
        <w:rPr>
          <w:rFonts w:ascii="Arial" w:eastAsia="Times New Roman" w:hAnsi="Arial" w:cs="Arial"/>
          <w:color w:val="000000"/>
          <w:lang w:eastAsia="ar-SA"/>
        </w:rPr>
        <w:t xml:space="preserve"> di ARIA S.p.A.</w:t>
      </w:r>
    </w:p>
    <w:p w14:paraId="5A4527C9" w14:textId="5DE46C2A" w:rsidR="009956A0" w:rsidRDefault="009956A0" w:rsidP="009956A0">
      <w:pPr>
        <w:pStyle w:val="Testocommento"/>
        <w:jc w:val="both"/>
        <w:rPr>
          <w:rFonts w:ascii="Arial" w:eastAsia="Times New Roman" w:hAnsi="Arial" w:cs="Arial"/>
          <w:color w:val="000000"/>
          <w:sz w:val="22"/>
          <w:szCs w:val="22"/>
          <w:lang w:eastAsia="ar-SA"/>
        </w:rPr>
      </w:pPr>
      <w:r w:rsidRPr="0028609A">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entro 3 mesi dalla chiusura del presente avviso.</w:t>
      </w:r>
    </w:p>
    <w:p w14:paraId="5E119386" w14:textId="77777777" w:rsidR="005B22E2" w:rsidRPr="00737CFF" w:rsidRDefault="005B22E2" w:rsidP="005B22E2">
      <w:pPr>
        <w:pStyle w:val="Testocommento"/>
        <w:jc w:val="both"/>
        <w:rPr>
          <w:rFonts w:ascii="Arial" w:eastAsia="Times New Roman" w:hAnsi="Arial" w:cs="Arial"/>
          <w:color w:val="000000"/>
          <w:sz w:val="22"/>
          <w:szCs w:val="22"/>
          <w:lang w:eastAsia="ar-SA"/>
        </w:rPr>
      </w:pPr>
      <w:r w:rsidRPr="00A92688">
        <w:rPr>
          <w:rFonts w:ascii="Arial" w:eastAsia="Times New Roman" w:hAnsi="Arial" w:cs="Arial"/>
          <w:color w:val="000000"/>
          <w:sz w:val="22"/>
          <w:szCs w:val="22"/>
          <w:u w:val="single"/>
          <w:lang w:eastAsia="ar-SA"/>
        </w:rPr>
        <w:t>Responsabile del Procedimento</w:t>
      </w:r>
      <w:r w:rsidRPr="00737CFF">
        <w:rPr>
          <w:rFonts w:ascii="Arial" w:eastAsia="Times New Roman" w:hAnsi="Arial" w:cs="Arial"/>
          <w:color w:val="000000"/>
          <w:sz w:val="22"/>
          <w:szCs w:val="22"/>
          <w:lang w:eastAsia="ar-SA"/>
        </w:rPr>
        <w:t xml:space="preserve">: Anna Marchi – Responsabile Selezione, Inserimento e Incentivazione Risorse Umane di Aria </w:t>
      </w:r>
      <w:proofErr w:type="spellStart"/>
      <w:r w:rsidRPr="00737CFF">
        <w:rPr>
          <w:rFonts w:ascii="Arial" w:eastAsia="Times New Roman" w:hAnsi="Arial" w:cs="Arial"/>
          <w:color w:val="000000"/>
          <w:sz w:val="22"/>
          <w:szCs w:val="22"/>
          <w:lang w:eastAsia="ar-SA"/>
        </w:rPr>
        <w:t>SpA</w:t>
      </w:r>
      <w:proofErr w:type="spellEnd"/>
      <w:r w:rsidRPr="00737CFF">
        <w:rPr>
          <w:rFonts w:ascii="Arial" w:eastAsia="Times New Roman" w:hAnsi="Arial" w:cs="Arial"/>
          <w:color w:val="000000"/>
          <w:sz w:val="22"/>
          <w:szCs w:val="22"/>
          <w:lang w:eastAsia="ar-SA"/>
        </w:rPr>
        <w:t>.</w:t>
      </w:r>
    </w:p>
    <w:p w14:paraId="635564CD" w14:textId="77777777" w:rsidR="005B22E2" w:rsidRPr="00DF2BFF" w:rsidRDefault="005B22E2" w:rsidP="005B22E2">
      <w:pPr>
        <w:pStyle w:val="Testocommento"/>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lastRenderedPageBreak/>
        <w:t>Il Responsabile del Procedimento di questa procedura comparativa è inteso come Garante del corretto svolgimento dell'intera Procedura di Selezione nonché delle attività di supporto alla Commissione.</w:t>
      </w:r>
    </w:p>
    <w:p w14:paraId="5E09069B" w14:textId="77777777" w:rsidR="005B22E2" w:rsidRPr="00DF2BFF" w:rsidRDefault="005B22E2" w:rsidP="005B22E2">
      <w:pPr>
        <w:jc w:val="both"/>
        <w:rPr>
          <w:rFonts w:ascii="Arial" w:eastAsia="Times New Roman" w:hAnsi="Arial" w:cs="Arial"/>
          <w:color w:val="000000"/>
          <w:lang w:eastAsia="ar-SA"/>
        </w:rPr>
      </w:pPr>
      <w:r w:rsidRPr="00A92688">
        <w:rPr>
          <w:rFonts w:ascii="Arial" w:eastAsia="Times New Roman" w:hAnsi="Arial" w:cs="Arial"/>
          <w:color w:val="000000"/>
          <w:u w:val="single"/>
          <w:lang w:eastAsia="ar-SA"/>
        </w:rPr>
        <w:t>Per informazioni</w:t>
      </w:r>
      <w:r w:rsidRPr="00DF2BFF">
        <w:rPr>
          <w:rFonts w:ascii="Arial" w:eastAsia="Times New Roman" w:hAnsi="Arial" w:cs="Arial"/>
          <w:color w:val="000000"/>
          <w:lang w:eastAsia="ar-SA"/>
        </w:rPr>
        <w:t>: Lavora</w:t>
      </w:r>
      <w:r>
        <w:rPr>
          <w:rFonts w:ascii="Arial" w:eastAsia="Times New Roman" w:hAnsi="Arial" w:cs="Arial"/>
          <w:color w:val="000000"/>
          <w:lang w:eastAsia="ar-SA"/>
        </w:rPr>
        <w:t xml:space="preserve"> </w:t>
      </w:r>
      <w:r w:rsidRPr="00DF2BFF">
        <w:rPr>
          <w:rFonts w:ascii="Arial" w:eastAsia="Times New Roman" w:hAnsi="Arial" w:cs="Arial"/>
          <w:color w:val="000000"/>
          <w:lang w:eastAsia="ar-SA"/>
        </w:rPr>
        <w:t>con</w:t>
      </w:r>
      <w:r>
        <w:rPr>
          <w:rFonts w:ascii="Arial" w:eastAsia="Times New Roman" w:hAnsi="Arial" w:cs="Arial"/>
          <w:color w:val="000000"/>
          <w:lang w:eastAsia="ar-SA"/>
        </w:rPr>
        <w:t xml:space="preserve"> </w:t>
      </w:r>
      <w:r w:rsidRPr="00DF2BFF">
        <w:rPr>
          <w:rFonts w:ascii="Arial" w:eastAsia="Times New Roman" w:hAnsi="Arial" w:cs="Arial"/>
          <w:color w:val="000000"/>
          <w:lang w:eastAsia="ar-SA"/>
        </w:rPr>
        <w:t>noi@ariaspa.it</w:t>
      </w:r>
      <w:r w:rsidRPr="00DF2BFF">
        <w:rPr>
          <w:rFonts w:ascii="Arial" w:eastAsia="Times New Roman" w:hAnsi="Arial" w:cs="Arial"/>
          <w:color w:val="333333"/>
          <w:lang w:eastAsia="it-IT"/>
        </w:rPr>
        <w:t> </w:t>
      </w:r>
    </w:p>
    <w:p w14:paraId="1F16660B" w14:textId="77777777" w:rsidR="005B22E2" w:rsidRPr="00737CFF" w:rsidRDefault="005B22E2" w:rsidP="009956A0">
      <w:pPr>
        <w:pStyle w:val="Testocommento"/>
        <w:jc w:val="both"/>
        <w:rPr>
          <w:rFonts w:ascii="Arial" w:eastAsia="Times New Roman" w:hAnsi="Arial" w:cs="Arial"/>
          <w:color w:val="000000"/>
          <w:sz w:val="22"/>
          <w:szCs w:val="22"/>
          <w:lang w:eastAsia="ar-SA"/>
        </w:rPr>
      </w:pPr>
    </w:p>
    <w:p w14:paraId="48FD80B3" w14:textId="6F6C798B" w:rsidR="00E37486" w:rsidRPr="00D713B8" w:rsidRDefault="00E37486" w:rsidP="00D713B8">
      <w:pPr>
        <w:spacing w:after="160" w:line="259" w:lineRule="auto"/>
        <w:jc w:val="both"/>
        <w:rPr>
          <w:rFonts w:ascii="Arial" w:hAnsi="Arial" w:cs="Arial"/>
          <w:strike/>
          <w:highlight w:val="yellow"/>
        </w:rPr>
      </w:pPr>
    </w:p>
    <w:sectPr w:rsidR="00E37486" w:rsidRPr="00D713B8" w:rsidSect="00DA4C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Yu Gothic"/>
    <w:charset w:val="80"/>
    <w:family w:val="swiss"/>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46D"/>
    <w:multiLevelType w:val="hybridMultilevel"/>
    <w:tmpl w:val="A9826614"/>
    <w:lvl w:ilvl="0" w:tplc="F34A0D46">
      <w:start w:val="20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A81469"/>
    <w:multiLevelType w:val="hybridMultilevel"/>
    <w:tmpl w:val="62FAA6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341B55"/>
    <w:multiLevelType w:val="hybridMultilevel"/>
    <w:tmpl w:val="B9CA0B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3A16E3E"/>
    <w:multiLevelType w:val="hybridMultilevel"/>
    <w:tmpl w:val="19E85CA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078C23ED"/>
    <w:multiLevelType w:val="hybridMultilevel"/>
    <w:tmpl w:val="0A769C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57828"/>
    <w:multiLevelType w:val="singleLevel"/>
    <w:tmpl w:val="7E7A79E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6" w15:restartNumberingAfterBreak="0">
    <w:nsid w:val="0E35359D"/>
    <w:multiLevelType w:val="hybridMultilevel"/>
    <w:tmpl w:val="10EEDD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F642090"/>
    <w:multiLevelType w:val="hybridMultilevel"/>
    <w:tmpl w:val="D8D859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FC94EF7"/>
    <w:multiLevelType w:val="hybridMultilevel"/>
    <w:tmpl w:val="331295D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11425160"/>
    <w:multiLevelType w:val="multilevel"/>
    <w:tmpl w:val="0B94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842F0A"/>
    <w:multiLevelType w:val="hybridMultilevel"/>
    <w:tmpl w:val="DCF8C376"/>
    <w:lvl w:ilvl="0" w:tplc="A4AE27E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6057EB8"/>
    <w:multiLevelType w:val="hybridMultilevel"/>
    <w:tmpl w:val="BAE228B0"/>
    <w:lvl w:ilvl="0" w:tplc="49A6B3F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7FD07F4"/>
    <w:multiLevelType w:val="hybridMultilevel"/>
    <w:tmpl w:val="801C4472"/>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8982DFD"/>
    <w:multiLevelType w:val="hybridMultilevel"/>
    <w:tmpl w:val="E46CC95A"/>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6D7BF2"/>
    <w:multiLevelType w:val="singleLevel"/>
    <w:tmpl w:val="28BACF8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6" w15:restartNumberingAfterBreak="0">
    <w:nsid w:val="1CBE6C61"/>
    <w:multiLevelType w:val="hybridMultilevel"/>
    <w:tmpl w:val="203CDE32"/>
    <w:lvl w:ilvl="0" w:tplc="40D21078">
      <w:numFmt w:val="bullet"/>
      <w:lvlText w:val="-"/>
      <w:lvlJc w:val="left"/>
      <w:pPr>
        <w:ind w:left="720" w:hanging="360"/>
      </w:pPr>
      <w:rPr>
        <w:rFonts w:ascii="Helvetica" w:eastAsia="Times New Roman"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DAC7568"/>
    <w:multiLevelType w:val="multilevel"/>
    <w:tmpl w:val="B1AA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3547D7E"/>
    <w:multiLevelType w:val="multilevel"/>
    <w:tmpl w:val="3D94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4B7FE8"/>
    <w:multiLevelType w:val="hybridMultilevel"/>
    <w:tmpl w:val="5E4A8F3C"/>
    <w:lvl w:ilvl="0" w:tplc="0DE0BF0E">
      <w:start w:val="1"/>
      <w:numFmt w:val="bullet"/>
      <w:pStyle w:val="Puntoelenco1"/>
      <w:lvlText w:val="-"/>
      <w:lvlJc w:val="left"/>
      <w:pPr>
        <w:tabs>
          <w:tab w:val="num" w:pos="1114"/>
        </w:tabs>
        <w:ind w:left="1114" w:hanging="360"/>
      </w:pPr>
      <w:rPr>
        <w:rFonts w:ascii="Arial" w:hAnsi="Arial" w:hint="default"/>
        <w:color w:val="auto"/>
        <w:sz w:val="20"/>
      </w:rPr>
    </w:lvl>
    <w:lvl w:ilvl="1" w:tplc="DCB25B96">
      <w:start w:val="1"/>
      <w:numFmt w:val="bullet"/>
      <w:lvlText w:val=""/>
      <w:lvlJc w:val="left"/>
      <w:pPr>
        <w:tabs>
          <w:tab w:val="num" w:pos="1494"/>
        </w:tabs>
        <w:ind w:left="1474" w:hanging="340"/>
      </w:pPr>
      <w:rPr>
        <w:rFonts w:ascii="Webdings" w:hAnsi="Webdings" w:hint="default"/>
        <w:color w:val="FF0000"/>
        <w:sz w:val="24"/>
      </w:rPr>
    </w:lvl>
    <w:lvl w:ilvl="2" w:tplc="04100005">
      <w:start w:val="1"/>
      <w:numFmt w:val="bullet"/>
      <w:lvlText w:val=""/>
      <w:lvlJc w:val="left"/>
      <w:pPr>
        <w:tabs>
          <w:tab w:val="num" w:pos="3407"/>
        </w:tabs>
        <w:ind w:left="3407" w:hanging="360"/>
      </w:pPr>
      <w:rPr>
        <w:rFonts w:ascii="Wingdings" w:hAnsi="Wingdings" w:hint="default"/>
      </w:rPr>
    </w:lvl>
    <w:lvl w:ilvl="3" w:tplc="04100001">
      <w:start w:val="1"/>
      <w:numFmt w:val="bullet"/>
      <w:lvlText w:val=""/>
      <w:lvlJc w:val="left"/>
      <w:pPr>
        <w:tabs>
          <w:tab w:val="num" w:pos="4127"/>
        </w:tabs>
        <w:ind w:left="4127" w:hanging="360"/>
      </w:pPr>
      <w:rPr>
        <w:rFonts w:ascii="Symbol" w:hAnsi="Symbol" w:hint="default"/>
      </w:rPr>
    </w:lvl>
    <w:lvl w:ilvl="4" w:tplc="04100003">
      <w:start w:val="1"/>
      <w:numFmt w:val="bullet"/>
      <w:lvlText w:val="o"/>
      <w:lvlJc w:val="left"/>
      <w:pPr>
        <w:tabs>
          <w:tab w:val="num" w:pos="4847"/>
        </w:tabs>
        <w:ind w:left="4847" w:hanging="360"/>
      </w:pPr>
      <w:rPr>
        <w:rFonts w:ascii="Courier New" w:hAnsi="Courier New" w:hint="default"/>
      </w:rPr>
    </w:lvl>
    <w:lvl w:ilvl="5" w:tplc="04100005" w:tentative="1">
      <w:start w:val="1"/>
      <w:numFmt w:val="bullet"/>
      <w:lvlText w:val=""/>
      <w:lvlJc w:val="left"/>
      <w:pPr>
        <w:tabs>
          <w:tab w:val="num" w:pos="5567"/>
        </w:tabs>
        <w:ind w:left="5567" w:hanging="360"/>
      </w:pPr>
      <w:rPr>
        <w:rFonts w:ascii="Wingdings" w:hAnsi="Wingdings" w:hint="default"/>
      </w:rPr>
    </w:lvl>
    <w:lvl w:ilvl="6" w:tplc="04100001" w:tentative="1">
      <w:start w:val="1"/>
      <w:numFmt w:val="bullet"/>
      <w:lvlText w:val=""/>
      <w:lvlJc w:val="left"/>
      <w:pPr>
        <w:tabs>
          <w:tab w:val="num" w:pos="6287"/>
        </w:tabs>
        <w:ind w:left="6287" w:hanging="360"/>
      </w:pPr>
      <w:rPr>
        <w:rFonts w:ascii="Symbol" w:hAnsi="Symbol" w:hint="default"/>
      </w:rPr>
    </w:lvl>
    <w:lvl w:ilvl="7" w:tplc="04100003" w:tentative="1">
      <w:start w:val="1"/>
      <w:numFmt w:val="bullet"/>
      <w:lvlText w:val="o"/>
      <w:lvlJc w:val="left"/>
      <w:pPr>
        <w:tabs>
          <w:tab w:val="num" w:pos="7007"/>
        </w:tabs>
        <w:ind w:left="7007" w:hanging="360"/>
      </w:pPr>
      <w:rPr>
        <w:rFonts w:ascii="Courier New" w:hAnsi="Courier New" w:hint="default"/>
      </w:rPr>
    </w:lvl>
    <w:lvl w:ilvl="8" w:tplc="04100005" w:tentative="1">
      <w:start w:val="1"/>
      <w:numFmt w:val="bullet"/>
      <w:lvlText w:val=""/>
      <w:lvlJc w:val="left"/>
      <w:pPr>
        <w:tabs>
          <w:tab w:val="num" w:pos="7727"/>
        </w:tabs>
        <w:ind w:left="7727" w:hanging="360"/>
      </w:pPr>
      <w:rPr>
        <w:rFonts w:ascii="Wingdings" w:hAnsi="Wingdings" w:hint="default"/>
      </w:rPr>
    </w:lvl>
  </w:abstractNum>
  <w:abstractNum w:abstractNumId="20" w15:restartNumberingAfterBreak="0">
    <w:nsid w:val="36796F21"/>
    <w:multiLevelType w:val="hybridMultilevel"/>
    <w:tmpl w:val="4B964E9C"/>
    <w:lvl w:ilvl="0" w:tplc="B784B04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8CD5AC3"/>
    <w:multiLevelType w:val="hybridMultilevel"/>
    <w:tmpl w:val="86A04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9BC23D6"/>
    <w:multiLevelType w:val="multilevel"/>
    <w:tmpl w:val="299A514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BF03A4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D5761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B93007D"/>
    <w:multiLevelType w:val="multilevel"/>
    <w:tmpl w:val="F36C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070C57"/>
    <w:multiLevelType w:val="hybridMultilevel"/>
    <w:tmpl w:val="F036EF7A"/>
    <w:lvl w:ilvl="0" w:tplc="14BE0180">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5E257336"/>
    <w:multiLevelType w:val="hybridMultilevel"/>
    <w:tmpl w:val="121644D0"/>
    <w:lvl w:ilvl="0" w:tplc="B0B80BD4">
      <w:start w:val="7"/>
      <w:numFmt w:val="bullet"/>
      <w:lvlText w:val="-"/>
      <w:lvlJc w:val="left"/>
      <w:pPr>
        <w:ind w:left="360" w:hanging="360"/>
      </w:pPr>
      <w:rPr>
        <w:rFonts w:ascii="Helvetica" w:eastAsia="Times New Roman" w:hAnsi="Helvetica" w:cs="Helvetic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60A033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1D6A94"/>
    <w:multiLevelType w:val="multilevel"/>
    <w:tmpl w:val="299A514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AE134F"/>
    <w:multiLevelType w:val="hybridMultilevel"/>
    <w:tmpl w:val="DC66C3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5E8489F"/>
    <w:multiLevelType w:val="hybridMultilevel"/>
    <w:tmpl w:val="6DBAE01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662B4425"/>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EAA4370"/>
    <w:multiLevelType w:val="multilevel"/>
    <w:tmpl w:val="D882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1F21D7"/>
    <w:multiLevelType w:val="multilevel"/>
    <w:tmpl w:val="F19EC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C80EA9"/>
    <w:multiLevelType w:val="hybridMultilevel"/>
    <w:tmpl w:val="2D2098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15:restartNumberingAfterBreak="0">
    <w:nsid w:val="799B11AC"/>
    <w:multiLevelType w:val="hybridMultilevel"/>
    <w:tmpl w:val="352E7C74"/>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8" w15:restartNumberingAfterBreak="0">
    <w:nsid w:val="79E22F6C"/>
    <w:multiLevelType w:val="multilevel"/>
    <w:tmpl w:val="1E82D7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7A473DC4"/>
    <w:multiLevelType w:val="hybridMultilevel"/>
    <w:tmpl w:val="7E98F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D9D46A4"/>
    <w:multiLevelType w:val="hybridMultilevel"/>
    <w:tmpl w:val="A25E6768"/>
    <w:lvl w:ilvl="0" w:tplc="04100001">
      <w:start w:val="1"/>
      <w:numFmt w:val="bullet"/>
      <w:lvlText w:val=""/>
      <w:lvlJc w:val="left"/>
      <w:pPr>
        <w:ind w:left="1503" w:hanging="360"/>
      </w:pPr>
      <w:rPr>
        <w:rFonts w:ascii="Symbol" w:hAnsi="Symbol" w:hint="default"/>
      </w:rPr>
    </w:lvl>
    <w:lvl w:ilvl="1" w:tplc="04100003">
      <w:start w:val="1"/>
      <w:numFmt w:val="bullet"/>
      <w:lvlText w:val="o"/>
      <w:lvlJc w:val="left"/>
      <w:pPr>
        <w:ind w:left="2223" w:hanging="360"/>
      </w:pPr>
      <w:rPr>
        <w:rFonts w:ascii="Courier New" w:hAnsi="Courier New" w:cs="Courier New" w:hint="default"/>
      </w:rPr>
    </w:lvl>
    <w:lvl w:ilvl="2" w:tplc="04100005">
      <w:start w:val="1"/>
      <w:numFmt w:val="bullet"/>
      <w:lvlText w:val=""/>
      <w:lvlJc w:val="left"/>
      <w:pPr>
        <w:ind w:left="2943" w:hanging="360"/>
      </w:pPr>
      <w:rPr>
        <w:rFonts w:ascii="Wingdings" w:hAnsi="Wingdings" w:hint="default"/>
      </w:rPr>
    </w:lvl>
    <w:lvl w:ilvl="3" w:tplc="04100001">
      <w:start w:val="1"/>
      <w:numFmt w:val="bullet"/>
      <w:lvlText w:val=""/>
      <w:lvlJc w:val="left"/>
      <w:pPr>
        <w:ind w:left="3663" w:hanging="360"/>
      </w:pPr>
      <w:rPr>
        <w:rFonts w:ascii="Symbol" w:hAnsi="Symbol" w:hint="default"/>
      </w:rPr>
    </w:lvl>
    <w:lvl w:ilvl="4" w:tplc="04100003">
      <w:start w:val="1"/>
      <w:numFmt w:val="bullet"/>
      <w:lvlText w:val="o"/>
      <w:lvlJc w:val="left"/>
      <w:pPr>
        <w:ind w:left="4383" w:hanging="360"/>
      </w:pPr>
      <w:rPr>
        <w:rFonts w:ascii="Courier New" w:hAnsi="Courier New" w:cs="Courier New" w:hint="default"/>
      </w:rPr>
    </w:lvl>
    <w:lvl w:ilvl="5" w:tplc="04100005">
      <w:start w:val="1"/>
      <w:numFmt w:val="bullet"/>
      <w:lvlText w:val=""/>
      <w:lvlJc w:val="left"/>
      <w:pPr>
        <w:ind w:left="5103" w:hanging="360"/>
      </w:pPr>
      <w:rPr>
        <w:rFonts w:ascii="Wingdings" w:hAnsi="Wingdings" w:hint="default"/>
      </w:rPr>
    </w:lvl>
    <w:lvl w:ilvl="6" w:tplc="04100001">
      <w:start w:val="1"/>
      <w:numFmt w:val="bullet"/>
      <w:lvlText w:val=""/>
      <w:lvlJc w:val="left"/>
      <w:pPr>
        <w:ind w:left="5823" w:hanging="360"/>
      </w:pPr>
      <w:rPr>
        <w:rFonts w:ascii="Symbol" w:hAnsi="Symbol" w:hint="default"/>
      </w:rPr>
    </w:lvl>
    <w:lvl w:ilvl="7" w:tplc="04100003">
      <w:start w:val="1"/>
      <w:numFmt w:val="bullet"/>
      <w:lvlText w:val="o"/>
      <w:lvlJc w:val="left"/>
      <w:pPr>
        <w:ind w:left="6543" w:hanging="360"/>
      </w:pPr>
      <w:rPr>
        <w:rFonts w:ascii="Courier New" w:hAnsi="Courier New" w:cs="Courier New" w:hint="default"/>
      </w:rPr>
    </w:lvl>
    <w:lvl w:ilvl="8" w:tplc="04100005">
      <w:start w:val="1"/>
      <w:numFmt w:val="bullet"/>
      <w:lvlText w:val=""/>
      <w:lvlJc w:val="left"/>
      <w:pPr>
        <w:ind w:left="7263" w:hanging="360"/>
      </w:pPr>
      <w:rPr>
        <w:rFonts w:ascii="Wingdings" w:hAnsi="Wingdings" w:hint="default"/>
      </w:rPr>
    </w:lvl>
  </w:abstractNum>
  <w:num w:numId="1" w16cid:durableId="842672336">
    <w:abstractNumId w:val="38"/>
  </w:num>
  <w:num w:numId="2" w16cid:durableId="951940744">
    <w:abstractNumId w:val="35"/>
  </w:num>
  <w:num w:numId="3" w16cid:durableId="2137018200">
    <w:abstractNumId w:val="19"/>
  </w:num>
  <w:num w:numId="4" w16cid:durableId="1079254839">
    <w:abstractNumId w:val="0"/>
  </w:num>
  <w:num w:numId="5" w16cid:durableId="405231601">
    <w:abstractNumId w:val="32"/>
  </w:num>
  <w:num w:numId="6" w16cid:durableId="1761756016">
    <w:abstractNumId w:val="13"/>
  </w:num>
  <w:num w:numId="7" w16cid:durableId="608006376">
    <w:abstractNumId w:val="21"/>
  </w:num>
  <w:num w:numId="8" w16cid:durableId="1495145808">
    <w:abstractNumId w:val="39"/>
  </w:num>
  <w:num w:numId="9" w16cid:durableId="1159075278">
    <w:abstractNumId w:val="5"/>
  </w:num>
  <w:num w:numId="10" w16cid:durableId="1233272417">
    <w:abstractNumId w:val="15"/>
  </w:num>
  <w:num w:numId="11" w16cid:durableId="1942296690">
    <w:abstractNumId w:val="27"/>
  </w:num>
  <w:num w:numId="12" w16cid:durableId="2072844410">
    <w:abstractNumId w:val="33"/>
  </w:num>
  <w:num w:numId="13" w16cid:durableId="1600749366">
    <w:abstractNumId w:val="28"/>
  </w:num>
  <w:num w:numId="14" w16cid:durableId="38937136">
    <w:abstractNumId w:val="3"/>
  </w:num>
  <w:num w:numId="15" w16cid:durableId="1800143682">
    <w:abstractNumId w:val="24"/>
  </w:num>
  <w:num w:numId="16" w16cid:durableId="637878237">
    <w:abstractNumId w:val="7"/>
  </w:num>
  <w:num w:numId="17" w16cid:durableId="245696344">
    <w:abstractNumId w:val="6"/>
  </w:num>
  <w:num w:numId="18" w16cid:durableId="1358311837">
    <w:abstractNumId w:val="25"/>
  </w:num>
  <w:num w:numId="19" w16cid:durableId="557013348">
    <w:abstractNumId w:val="29"/>
  </w:num>
  <w:num w:numId="20" w16cid:durableId="657804293">
    <w:abstractNumId w:val="14"/>
  </w:num>
  <w:num w:numId="21" w16cid:durableId="1363745501">
    <w:abstractNumId w:val="12"/>
  </w:num>
  <w:num w:numId="22" w16cid:durableId="127475756">
    <w:abstractNumId w:val="37"/>
  </w:num>
  <w:num w:numId="23" w16cid:durableId="883252862">
    <w:abstractNumId w:val="40"/>
  </w:num>
  <w:num w:numId="24" w16cid:durableId="1558473354">
    <w:abstractNumId w:val="34"/>
  </w:num>
  <w:num w:numId="25" w16cid:durableId="1768307716">
    <w:abstractNumId w:val="8"/>
  </w:num>
  <w:num w:numId="26" w16cid:durableId="1053923">
    <w:abstractNumId w:val="22"/>
  </w:num>
  <w:num w:numId="27" w16cid:durableId="1562135598">
    <w:abstractNumId w:val="30"/>
  </w:num>
  <w:num w:numId="28" w16cid:durableId="966200328">
    <w:abstractNumId w:val="4"/>
  </w:num>
  <w:num w:numId="29" w16cid:durableId="131558744">
    <w:abstractNumId w:val="18"/>
  </w:num>
  <w:num w:numId="30" w16cid:durableId="449278298">
    <w:abstractNumId w:val="2"/>
  </w:num>
  <w:num w:numId="31" w16cid:durableId="513114103">
    <w:abstractNumId w:val="36"/>
  </w:num>
  <w:num w:numId="32" w16cid:durableId="395474982">
    <w:abstractNumId w:val="1"/>
  </w:num>
  <w:num w:numId="33" w16cid:durableId="2072996916">
    <w:abstractNumId w:val="26"/>
  </w:num>
  <w:num w:numId="34" w16cid:durableId="1254431969">
    <w:abstractNumId w:val="16"/>
  </w:num>
  <w:num w:numId="35" w16cid:durableId="74787267">
    <w:abstractNumId w:val="11"/>
  </w:num>
  <w:num w:numId="36" w16cid:durableId="1924222071">
    <w:abstractNumId w:val="9"/>
  </w:num>
  <w:num w:numId="37" w16cid:durableId="1065421654">
    <w:abstractNumId w:val="17"/>
  </w:num>
  <w:num w:numId="38" w16cid:durableId="2141414718">
    <w:abstractNumId w:val="20"/>
  </w:num>
  <w:num w:numId="39" w16cid:durableId="1942446849">
    <w:abstractNumId w:val="23"/>
  </w:num>
  <w:num w:numId="40" w16cid:durableId="1222979258">
    <w:abstractNumId w:val="10"/>
  </w:num>
  <w:num w:numId="41" w16cid:durableId="81141282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C3"/>
    <w:rsid w:val="000127DD"/>
    <w:rsid w:val="0001446A"/>
    <w:rsid w:val="00014F3A"/>
    <w:rsid w:val="00021446"/>
    <w:rsid w:val="000232E7"/>
    <w:rsid w:val="000249CD"/>
    <w:rsid w:val="00033D4D"/>
    <w:rsid w:val="00035421"/>
    <w:rsid w:val="00037748"/>
    <w:rsid w:val="00040E5C"/>
    <w:rsid w:val="00042034"/>
    <w:rsid w:val="0004524C"/>
    <w:rsid w:val="00046CE2"/>
    <w:rsid w:val="000511A6"/>
    <w:rsid w:val="00052E77"/>
    <w:rsid w:val="00057AB3"/>
    <w:rsid w:val="00060B0C"/>
    <w:rsid w:val="0006206C"/>
    <w:rsid w:val="00062AA3"/>
    <w:rsid w:val="0006560C"/>
    <w:rsid w:val="00067290"/>
    <w:rsid w:val="00067310"/>
    <w:rsid w:val="0007091C"/>
    <w:rsid w:val="00073325"/>
    <w:rsid w:val="0009052F"/>
    <w:rsid w:val="0009175C"/>
    <w:rsid w:val="00094DAF"/>
    <w:rsid w:val="00097F4B"/>
    <w:rsid w:val="000A12C6"/>
    <w:rsid w:val="000A41C9"/>
    <w:rsid w:val="000A5BD5"/>
    <w:rsid w:val="000B5C24"/>
    <w:rsid w:val="000B5CE8"/>
    <w:rsid w:val="000D4DF2"/>
    <w:rsid w:val="000E5B24"/>
    <w:rsid w:val="000F2492"/>
    <w:rsid w:val="000F3342"/>
    <w:rsid w:val="000F5078"/>
    <w:rsid w:val="0010075C"/>
    <w:rsid w:val="00101A94"/>
    <w:rsid w:val="00110DAA"/>
    <w:rsid w:val="00133296"/>
    <w:rsid w:val="00134132"/>
    <w:rsid w:val="00140E77"/>
    <w:rsid w:val="0014662B"/>
    <w:rsid w:val="00150347"/>
    <w:rsid w:val="00150741"/>
    <w:rsid w:val="00154B8E"/>
    <w:rsid w:val="00160641"/>
    <w:rsid w:val="001664E6"/>
    <w:rsid w:val="001705FF"/>
    <w:rsid w:val="00171E82"/>
    <w:rsid w:val="00176774"/>
    <w:rsid w:val="00177F51"/>
    <w:rsid w:val="00187803"/>
    <w:rsid w:val="00187B6F"/>
    <w:rsid w:val="00190E63"/>
    <w:rsid w:val="001A01A0"/>
    <w:rsid w:val="001A134E"/>
    <w:rsid w:val="001A2DF2"/>
    <w:rsid w:val="001A65D2"/>
    <w:rsid w:val="001B618A"/>
    <w:rsid w:val="001C38C4"/>
    <w:rsid w:val="001C6153"/>
    <w:rsid w:val="001D02AB"/>
    <w:rsid w:val="001D1AF5"/>
    <w:rsid w:val="001D368D"/>
    <w:rsid w:val="001F0E80"/>
    <w:rsid w:val="001F3DBF"/>
    <w:rsid w:val="001F4F06"/>
    <w:rsid w:val="001F5EAE"/>
    <w:rsid w:val="002038A8"/>
    <w:rsid w:val="00204E52"/>
    <w:rsid w:val="00207B83"/>
    <w:rsid w:val="002124CE"/>
    <w:rsid w:val="002224CF"/>
    <w:rsid w:val="00225E2B"/>
    <w:rsid w:val="00227F61"/>
    <w:rsid w:val="002335E9"/>
    <w:rsid w:val="00240A3E"/>
    <w:rsid w:val="002467A7"/>
    <w:rsid w:val="002470EB"/>
    <w:rsid w:val="00247B1D"/>
    <w:rsid w:val="002525C6"/>
    <w:rsid w:val="0025754F"/>
    <w:rsid w:val="00257A99"/>
    <w:rsid w:val="00265EAD"/>
    <w:rsid w:val="00272F8B"/>
    <w:rsid w:val="00275376"/>
    <w:rsid w:val="0027776F"/>
    <w:rsid w:val="002777B8"/>
    <w:rsid w:val="0028325D"/>
    <w:rsid w:val="00286B18"/>
    <w:rsid w:val="00295499"/>
    <w:rsid w:val="00296C20"/>
    <w:rsid w:val="00297477"/>
    <w:rsid w:val="002979F0"/>
    <w:rsid w:val="002A37F3"/>
    <w:rsid w:val="002A4918"/>
    <w:rsid w:val="002A5AFC"/>
    <w:rsid w:val="002A612D"/>
    <w:rsid w:val="002A6A40"/>
    <w:rsid w:val="002B1C1B"/>
    <w:rsid w:val="002B7F53"/>
    <w:rsid w:val="002C5BF1"/>
    <w:rsid w:val="002D0A76"/>
    <w:rsid w:val="002D5008"/>
    <w:rsid w:val="002E27EF"/>
    <w:rsid w:val="002E451F"/>
    <w:rsid w:val="002E5661"/>
    <w:rsid w:val="002E6CAC"/>
    <w:rsid w:val="002E6EC0"/>
    <w:rsid w:val="00305210"/>
    <w:rsid w:val="00305F40"/>
    <w:rsid w:val="003124E9"/>
    <w:rsid w:val="00314E2C"/>
    <w:rsid w:val="00320FD7"/>
    <w:rsid w:val="00322B29"/>
    <w:rsid w:val="00322CA0"/>
    <w:rsid w:val="00326BC6"/>
    <w:rsid w:val="003320C4"/>
    <w:rsid w:val="00333158"/>
    <w:rsid w:val="00335D79"/>
    <w:rsid w:val="00336C46"/>
    <w:rsid w:val="00341DF9"/>
    <w:rsid w:val="003471C6"/>
    <w:rsid w:val="003502BA"/>
    <w:rsid w:val="003506DE"/>
    <w:rsid w:val="003572E4"/>
    <w:rsid w:val="003615D0"/>
    <w:rsid w:val="0036191C"/>
    <w:rsid w:val="00361ABB"/>
    <w:rsid w:val="00363568"/>
    <w:rsid w:val="003642B8"/>
    <w:rsid w:val="00371464"/>
    <w:rsid w:val="00377A87"/>
    <w:rsid w:val="003805FE"/>
    <w:rsid w:val="0038345A"/>
    <w:rsid w:val="00396633"/>
    <w:rsid w:val="00396BC9"/>
    <w:rsid w:val="00396FE6"/>
    <w:rsid w:val="003A70D3"/>
    <w:rsid w:val="003B03F8"/>
    <w:rsid w:val="003B07A0"/>
    <w:rsid w:val="003B1A01"/>
    <w:rsid w:val="003B30DB"/>
    <w:rsid w:val="003B5351"/>
    <w:rsid w:val="003C0DE0"/>
    <w:rsid w:val="003C4C96"/>
    <w:rsid w:val="003D0542"/>
    <w:rsid w:val="003D0ABA"/>
    <w:rsid w:val="003D1DA8"/>
    <w:rsid w:val="003D2600"/>
    <w:rsid w:val="003D2A22"/>
    <w:rsid w:val="003D3770"/>
    <w:rsid w:val="003D4E17"/>
    <w:rsid w:val="003D5031"/>
    <w:rsid w:val="003E078D"/>
    <w:rsid w:val="003F0F02"/>
    <w:rsid w:val="0041029B"/>
    <w:rsid w:val="004121BB"/>
    <w:rsid w:val="0041277F"/>
    <w:rsid w:val="00420BE5"/>
    <w:rsid w:val="004226D7"/>
    <w:rsid w:val="00422770"/>
    <w:rsid w:val="00422BB2"/>
    <w:rsid w:val="00423B59"/>
    <w:rsid w:val="00425B7E"/>
    <w:rsid w:val="00433D72"/>
    <w:rsid w:val="00437668"/>
    <w:rsid w:val="00443673"/>
    <w:rsid w:val="00444F9B"/>
    <w:rsid w:val="004576BC"/>
    <w:rsid w:val="00457FE7"/>
    <w:rsid w:val="00465476"/>
    <w:rsid w:val="00470F5D"/>
    <w:rsid w:val="00472C86"/>
    <w:rsid w:val="00476782"/>
    <w:rsid w:val="0048008B"/>
    <w:rsid w:val="00480E33"/>
    <w:rsid w:val="00483B1A"/>
    <w:rsid w:val="00495324"/>
    <w:rsid w:val="004975CA"/>
    <w:rsid w:val="004A75A1"/>
    <w:rsid w:val="004B6A45"/>
    <w:rsid w:val="004B6B07"/>
    <w:rsid w:val="004B76C3"/>
    <w:rsid w:val="004E5ECC"/>
    <w:rsid w:val="004F491C"/>
    <w:rsid w:val="004F7F79"/>
    <w:rsid w:val="00511D20"/>
    <w:rsid w:val="00512A07"/>
    <w:rsid w:val="00513D57"/>
    <w:rsid w:val="00516F3C"/>
    <w:rsid w:val="00527462"/>
    <w:rsid w:val="00531CD1"/>
    <w:rsid w:val="00532B68"/>
    <w:rsid w:val="00535680"/>
    <w:rsid w:val="00543040"/>
    <w:rsid w:val="005469DD"/>
    <w:rsid w:val="00552AF8"/>
    <w:rsid w:val="00553FB6"/>
    <w:rsid w:val="005556EE"/>
    <w:rsid w:val="00561986"/>
    <w:rsid w:val="005619D6"/>
    <w:rsid w:val="005669B4"/>
    <w:rsid w:val="0057406C"/>
    <w:rsid w:val="00577A0E"/>
    <w:rsid w:val="00582BA8"/>
    <w:rsid w:val="005838DD"/>
    <w:rsid w:val="005852C8"/>
    <w:rsid w:val="00585FE7"/>
    <w:rsid w:val="005924BC"/>
    <w:rsid w:val="00592718"/>
    <w:rsid w:val="00593286"/>
    <w:rsid w:val="00593A0C"/>
    <w:rsid w:val="005A0893"/>
    <w:rsid w:val="005A6667"/>
    <w:rsid w:val="005B1F3D"/>
    <w:rsid w:val="005B22E2"/>
    <w:rsid w:val="005B44EA"/>
    <w:rsid w:val="005B5AD2"/>
    <w:rsid w:val="005C402E"/>
    <w:rsid w:val="005D0CB2"/>
    <w:rsid w:val="005D2B75"/>
    <w:rsid w:val="005D77C1"/>
    <w:rsid w:val="005F25E5"/>
    <w:rsid w:val="005F44FD"/>
    <w:rsid w:val="005F70EF"/>
    <w:rsid w:val="006041DE"/>
    <w:rsid w:val="00611BCE"/>
    <w:rsid w:val="00625631"/>
    <w:rsid w:val="006278D2"/>
    <w:rsid w:val="006350A5"/>
    <w:rsid w:val="00635692"/>
    <w:rsid w:val="00637E6D"/>
    <w:rsid w:val="0064109E"/>
    <w:rsid w:val="00641961"/>
    <w:rsid w:val="00647496"/>
    <w:rsid w:val="00650C29"/>
    <w:rsid w:val="00651C35"/>
    <w:rsid w:val="006626BC"/>
    <w:rsid w:val="00662EC9"/>
    <w:rsid w:val="00664707"/>
    <w:rsid w:val="00664ED1"/>
    <w:rsid w:val="00665EA6"/>
    <w:rsid w:val="0066601B"/>
    <w:rsid w:val="00666833"/>
    <w:rsid w:val="00666E39"/>
    <w:rsid w:val="00672BBA"/>
    <w:rsid w:val="0067555B"/>
    <w:rsid w:val="006757D7"/>
    <w:rsid w:val="006778A1"/>
    <w:rsid w:val="00677901"/>
    <w:rsid w:val="006847A2"/>
    <w:rsid w:val="006868E6"/>
    <w:rsid w:val="00686B21"/>
    <w:rsid w:val="0068763E"/>
    <w:rsid w:val="00690A16"/>
    <w:rsid w:val="006A3C68"/>
    <w:rsid w:val="006A4AA8"/>
    <w:rsid w:val="006A635A"/>
    <w:rsid w:val="006B10F6"/>
    <w:rsid w:val="006B7CE5"/>
    <w:rsid w:val="006C0616"/>
    <w:rsid w:val="006C3B0E"/>
    <w:rsid w:val="006C45F9"/>
    <w:rsid w:val="006D0DEA"/>
    <w:rsid w:val="006D289B"/>
    <w:rsid w:val="006D4B38"/>
    <w:rsid w:val="006D6553"/>
    <w:rsid w:val="006E2458"/>
    <w:rsid w:val="006F3FC0"/>
    <w:rsid w:val="006F64E1"/>
    <w:rsid w:val="00704250"/>
    <w:rsid w:val="00707A1D"/>
    <w:rsid w:val="00707C62"/>
    <w:rsid w:val="0071112C"/>
    <w:rsid w:val="0071340D"/>
    <w:rsid w:val="00714191"/>
    <w:rsid w:val="007162FF"/>
    <w:rsid w:val="00717EFB"/>
    <w:rsid w:val="00721A22"/>
    <w:rsid w:val="00723950"/>
    <w:rsid w:val="00730DC3"/>
    <w:rsid w:val="00733A28"/>
    <w:rsid w:val="00737CFF"/>
    <w:rsid w:val="007403EB"/>
    <w:rsid w:val="007431B8"/>
    <w:rsid w:val="00750CA4"/>
    <w:rsid w:val="00750E25"/>
    <w:rsid w:val="0075117B"/>
    <w:rsid w:val="00751D8F"/>
    <w:rsid w:val="00753CBE"/>
    <w:rsid w:val="00762B97"/>
    <w:rsid w:val="00765500"/>
    <w:rsid w:val="00771986"/>
    <w:rsid w:val="00774AD9"/>
    <w:rsid w:val="0077623E"/>
    <w:rsid w:val="0078017F"/>
    <w:rsid w:val="00780492"/>
    <w:rsid w:val="0079003B"/>
    <w:rsid w:val="00790785"/>
    <w:rsid w:val="00791231"/>
    <w:rsid w:val="00791409"/>
    <w:rsid w:val="007921E2"/>
    <w:rsid w:val="00792A3C"/>
    <w:rsid w:val="00793ABD"/>
    <w:rsid w:val="007951DF"/>
    <w:rsid w:val="0079557F"/>
    <w:rsid w:val="00796375"/>
    <w:rsid w:val="00797DCA"/>
    <w:rsid w:val="007A09EE"/>
    <w:rsid w:val="007A50E2"/>
    <w:rsid w:val="007A553C"/>
    <w:rsid w:val="007B3CDA"/>
    <w:rsid w:val="007B49C4"/>
    <w:rsid w:val="007B7BE1"/>
    <w:rsid w:val="007C29B1"/>
    <w:rsid w:val="007C2A46"/>
    <w:rsid w:val="007D0CB1"/>
    <w:rsid w:val="007D5569"/>
    <w:rsid w:val="007E2047"/>
    <w:rsid w:val="007E5114"/>
    <w:rsid w:val="007F0454"/>
    <w:rsid w:val="007F189E"/>
    <w:rsid w:val="007F46C8"/>
    <w:rsid w:val="007F4CD5"/>
    <w:rsid w:val="007F5448"/>
    <w:rsid w:val="007F619E"/>
    <w:rsid w:val="0080259D"/>
    <w:rsid w:val="00812A2B"/>
    <w:rsid w:val="00814A94"/>
    <w:rsid w:val="00815561"/>
    <w:rsid w:val="008162A5"/>
    <w:rsid w:val="00821DE6"/>
    <w:rsid w:val="0082568A"/>
    <w:rsid w:val="0083008D"/>
    <w:rsid w:val="00836D80"/>
    <w:rsid w:val="0083729B"/>
    <w:rsid w:val="00846FD5"/>
    <w:rsid w:val="00850106"/>
    <w:rsid w:val="00856103"/>
    <w:rsid w:val="0086062E"/>
    <w:rsid w:val="008760B8"/>
    <w:rsid w:val="008761FE"/>
    <w:rsid w:val="00891275"/>
    <w:rsid w:val="008931A1"/>
    <w:rsid w:val="008B0B83"/>
    <w:rsid w:val="008B3B7B"/>
    <w:rsid w:val="008B4E28"/>
    <w:rsid w:val="008B59F7"/>
    <w:rsid w:val="008C5127"/>
    <w:rsid w:val="008C6455"/>
    <w:rsid w:val="008D17CB"/>
    <w:rsid w:val="008D51FD"/>
    <w:rsid w:val="008E2E09"/>
    <w:rsid w:val="008F3BC0"/>
    <w:rsid w:val="008F48DE"/>
    <w:rsid w:val="00902B56"/>
    <w:rsid w:val="00904C2A"/>
    <w:rsid w:val="009057CB"/>
    <w:rsid w:val="00915F79"/>
    <w:rsid w:val="00920C13"/>
    <w:rsid w:val="00920E7B"/>
    <w:rsid w:val="0092710F"/>
    <w:rsid w:val="00930A48"/>
    <w:rsid w:val="0093335F"/>
    <w:rsid w:val="009402F1"/>
    <w:rsid w:val="00945988"/>
    <w:rsid w:val="009460A5"/>
    <w:rsid w:val="00946C4C"/>
    <w:rsid w:val="0095142C"/>
    <w:rsid w:val="009542CD"/>
    <w:rsid w:val="00954918"/>
    <w:rsid w:val="00954EB0"/>
    <w:rsid w:val="009617EE"/>
    <w:rsid w:val="009643D2"/>
    <w:rsid w:val="009643E7"/>
    <w:rsid w:val="00967A20"/>
    <w:rsid w:val="0097411C"/>
    <w:rsid w:val="00983E6D"/>
    <w:rsid w:val="009956A0"/>
    <w:rsid w:val="009959D4"/>
    <w:rsid w:val="009A2798"/>
    <w:rsid w:val="009A2C68"/>
    <w:rsid w:val="009B0726"/>
    <w:rsid w:val="009B4331"/>
    <w:rsid w:val="009B68DF"/>
    <w:rsid w:val="009C3F05"/>
    <w:rsid w:val="009C56D8"/>
    <w:rsid w:val="009C69F4"/>
    <w:rsid w:val="009D1119"/>
    <w:rsid w:val="009D4357"/>
    <w:rsid w:val="009D4EC7"/>
    <w:rsid w:val="009E156B"/>
    <w:rsid w:val="009E3301"/>
    <w:rsid w:val="009F0DE4"/>
    <w:rsid w:val="009F5795"/>
    <w:rsid w:val="009F61F5"/>
    <w:rsid w:val="009F7CCE"/>
    <w:rsid w:val="00A10CC7"/>
    <w:rsid w:val="00A117A6"/>
    <w:rsid w:val="00A2168C"/>
    <w:rsid w:val="00A225F2"/>
    <w:rsid w:val="00A252B8"/>
    <w:rsid w:val="00A34FBB"/>
    <w:rsid w:val="00A358D6"/>
    <w:rsid w:val="00A37151"/>
    <w:rsid w:val="00A3722C"/>
    <w:rsid w:val="00A42C1C"/>
    <w:rsid w:val="00A4386B"/>
    <w:rsid w:val="00A67534"/>
    <w:rsid w:val="00A7054D"/>
    <w:rsid w:val="00A72C12"/>
    <w:rsid w:val="00A8020B"/>
    <w:rsid w:val="00A93E44"/>
    <w:rsid w:val="00A9784B"/>
    <w:rsid w:val="00AA276B"/>
    <w:rsid w:val="00AA2ACF"/>
    <w:rsid w:val="00AA40D4"/>
    <w:rsid w:val="00AA4246"/>
    <w:rsid w:val="00AA51C6"/>
    <w:rsid w:val="00AB01F2"/>
    <w:rsid w:val="00AD5725"/>
    <w:rsid w:val="00AD5ECD"/>
    <w:rsid w:val="00AD71F9"/>
    <w:rsid w:val="00AE54B7"/>
    <w:rsid w:val="00AE7D12"/>
    <w:rsid w:val="00AF0401"/>
    <w:rsid w:val="00AF3B9D"/>
    <w:rsid w:val="00AF4802"/>
    <w:rsid w:val="00B01B86"/>
    <w:rsid w:val="00B0558F"/>
    <w:rsid w:val="00B10DDC"/>
    <w:rsid w:val="00B1464F"/>
    <w:rsid w:val="00B14942"/>
    <w:rsid w:val="00B31D8D"/>
    <w:rsid w:val="00B31F90"/>
    <w:rsid w:val="00B343E6"/>
    <w:rsid w:val="00B36158"/>
    <w:rsid w:val="00B37A43"/>
    <w:rsid w:val="00B44982"/>
    <w:rsid w:val="00B473B4"/>
    <w:rsid w:val="00B51B0E"/>
    <w:rsid w:val="00B52A08"/>
    <w:rsid w:val="00B57859"/>
    <w:rsid w:val="00B62648"/>
    <w:rsid w:val="00B63B7A"/>
    <w:rsid w:val="00B803D9"/>
    <w:rsid w:val="00B84D17"/>
    <w:rsid w:val="00B85372"/>
    <w:rsid w:val="00B912A9"/>
    <w:rsid w:val="00B92909"/>
    <w:rsid w:val="00B9327C"/>
    <w:rsid w:val="00B95BE8"/>
    <w:rsid w:val="00BA2877"/>
    <w:rsid w:val="00BB0AA1"/>
    <w:rsid w:val="00BB10EB"/>
    <w:rsid w:val="00BB13EB"/>
    <w:rsid w:val="00BB2BD6"/>
    <w:rsid w:val="00BB3CD9"/>
    <w:rsid w:val="00BB5B68"/>
    <w:rsid w:val="00BC1136"/>
    <w:rsid w:val="00BC1605"/>
    <w:rsid w:val="00BC49FB"/>
    <w:rsid w:val="00BC56FC"/>
    <w:rsid w:val="00BC57B7"/>
    <w:rsid w:val="00BC5F12"/>
    <w:rsid w:val="00BC6B18"/>
    <w:rsid w:val="00BC7116"/>
    <w:rsid w:val="00BC7882"/>
    <w:rsid w:val="00BD3465"/>
    <w:rsid w:val="00BD43C9"/>
    <w:rsid w:val="00BD4808"/>
    <w:rsid w:val="00BD7F1C"/>
    <w:rsid w:val="00BF75D3"/>
    <w:rsid w:val="00C0093D"/>
    <w:rsid w:val="00C01CF6"/>
    <w:rsid w:val="00C042D4"/>
    <w:rsid w:val="00C1191D"/>
    <w:rsid w:val="00C2073D"/>
    <w:rsid w:val="00C23F9B"/>
    <w:rsid w:val="00C33A2A"/>
    <w:rsid w:val="00C448B0"/>
    <w:rsid w:val="00C50C8B"/>
    <w:rsid w:val="00C552F0"/>
    <w:rsid w:val="00C562A5"/>
    <w:rsid w:val="00C60D64"/>
    <w:rsid w:val="00C618AE"/>
    <w:rsid w:val="00C66EA9"/>
    <w:rsid w:val="00C6785A"/>
    <w:rsid w:val="00C70668"/>
    <w:rsid w:val="00C70F61"/>
    <w:rsid w:val="00C72708"/>
    <w:rsid w:val="00C74682"/>
    <w:rsid w:val="00C75976"/>
    <w:rsid w:val="00C7735C"/>
    <w:rsid w:val="00C816CD"/>
    <w:rsid w:val="00C81F21"/>
    <w:rsid w:val="00C949ED"/>
    <w:rsid w:val="00C970CB"/>
    <w:rsid w:val="00CA1831"/>
    <w:rsid w:val="00CA3A30"/>
    <w:rsid w:val="00CA5C09"/>
    <w:rsid w:val="00CB44EF"/>
    <w:rsid w:val="00CD52BE"/>
    <w:rsid w:val="00CE3744"/>
    <w:rsid w:val="00CF2076"/>
    <w:rsid w:val="00CF632E"/>
    <w:rsid w:val="00D00CD4"/>
    <w:rsid w:val="00D06498"/>
    <w:rsid w:val="00D06B7A"/>
    <w:rsid w:val="00D10083"/>
    <w:rsid w:val="00D1167A"/>
    <w:rsid w:val="00D134A6"/>
    <w:rsid w:val="00D14E56"/>
    <w:rsid w:val="00D20E45"/>
    <w:rsid w:val="00D23B50"/>
    <w:rsid w:val="00D26124"/>
    <w:rsid w:val="00D32EB2"/>
    <w:rsid w:val="00D33037"/>
    <w:rsid w:val="00D42E19"/>
    <w:rsid w:val="00D43C70"/>
    <w:rsid w:val="00D47005"/>
    <w:rsid w:val="00D471CB"/>
    <w:rsid w:val="00D51965"/>
    <w:rsid w:val="00D55EF7"/>
    <w:rsid w:val="00D6132A"/>
    <w:rsid w:val="00D66B02"/>
    <w:rsid w:val="00D713B8"/>
    <w:rsid w:val="00D754FB"/>
    <w:rsid w:val="00D77AAB"/>
    <w:rsid w:val="00D80145"/>
    <w:rsid w:val="00D8328C"/>
    <w:rsid w:val="00D86CD7"/>
    <w:rsid w:val="00DA1D0C"/>
    <w:rsid w:val="00DA4CF6"/>
    <w:rsid w:val="00DA6CDE"/>
    <w:rsid w:val="00DD2842"/>
    <w:rsid w:val="00DD3236"/>
    <w:rsid w:val="00DF10CD"/>
    <w:rsid w:val="00DF2BFF"/>
    <w:rsid w:val="00DF3A88"/>
    <w:rsid w:val="00DF56D1"/>
    <w:rsid w:val="00DF57B3"/>
    <w:rsid w:val="00DF628C"/>
    <w:rsid w:val="00E02A10"/>
    <w:rsid w:val="00E044C9"/>
    <w:rsid w:val="00E079EF"/>
    <w:rsid w:val="00E07C10"/>
    <w:rsid w:val="00E13016"/>
    <w:rsid w:val="00E169BF"/>
    <w:rsid w:val="00E2209D"/>
    <w:rsid w:val="00E23176"/>
    <w:rsid w:val="00E23E38"/>
    <w:rsid w:val="00E24E64"/>
    <w:rsid w:val="00E36A45"/>
    <w:rsid w:val="00E37486"/>
    <w:rsid w:val="00E414E6"/>
    <w:rsid w:val="00E44D62"/>
    <w:rsid w:val="00E50610"/>
    <w:rsid w:val="00E51BAD"/>
    <w:rsid w:val="00E51C9D"/>
    <w:rsid w:val="00E5231B"/>
    <w:rsid w:val="00E55606"/>
    <w:rsid w:val="00E6140E"/>
    <w:rsid w:val="00E61D99"/>
    <w:rsid w:val="00E64248"/>
    <w:rsid w:val="00E7329C"/>
    <w:rsid w:val="00E77042"/>
    <w:rsid w:val="00E80A59"/>
    <w:rsid w:val="00E90488"/>
    <w:rsid w:val="00E92698"/>
    <w:rsid w:val="00E94AF6"/>
    <w:rsid w:val="00E9577B"/>
    <w:rsid w:val="00E95B72"/>
    <w:rsid w:val="00E972D5"/>
    <w:rsid w:val="00E972E3"/>
    <w:rsid w:val="00EA222F"/>
    <w:rsid w:val="00EB57DD"/>
    <w:rsid w:val="00EB7BE8"/>
    <w:rsid w:val="00EC0E9C"/>
    <w:rsid w:val="00EC63C7"/>
    <w:rsid w:val="00EE02D3"/>
    <w:rsid w:val="00EE141B"/>
    <w:rsid w:val="00EE2ADD"/>
    <w:rsid w:val="00EE47B9"/>
    <w:rsid w:val="00EF0ED8"/>
    <w:rsid w:val="00EF389E"/>
    <w:rsid w:val="00F0008A"/>
    <w:rsid w:val="00F023B7"/>
    <w:rsid w:val="00F0692E"/>
    <w:rsid w:val="00F12E89"/>
    <w:rsid w:val="00F12F6D"/>
    <w:rsid w:val="00F17832"/>
    <w:rsid w:val="00F20023"/>
    <w:rsid w:val="00F2658D"/>
    <w:rsid w:val="00F30800"/>
    <w:rsid w:val="00F3127D"/>
    <w:rsid w:val="00F31A5F"/>
    <w:rsid w:val="00F353C0"/>
    <w:rsid w:val="00F461A5"/>
    <w:rsid w:val="00F47CF7"/>
    <w:rsid w:val="00F50CAE"/>
    <w:rsid w:val="00F524E4"/>
    <w:rsid w:val="00F55EEC"/>
    <w:rsid w:val="00F576C3"/>
    <w:rsid w:val="00F65C56"/>
    <w:rsid w:val="00F66323"/>
    <w:rsid w:val="00F67C4D"/>
    <w:rsid w:val="00F70635"/>
    <w:rsid w:val="00F7314A"/>
    <w:rsid w:val="00F74510"/>
    <w:rsid w:val="00F815E8"/>
    <w:rsid w:val="00F84E55"/>
    <w:rsid w:val="00F87E4D"/>
    <w:rsid w:val="00F9000E"/>
    <w:rsid w:val="00F903AE"/>
    <w:rsid w:val="00F93D1D"/>
    <w:rsid w:val="00F96983"/>
    <w:rsid w:val="00FA256E"/>
    <w:rsid w:val="00FA2B44"/>
    <w:rsid w:val="00FA3A34"/>
    <w:rsid w:val="00FA4A27"/>
    <w:rsid w:val="00FB6C64"/>
    <w:rsid w:val="00FC059C"/>
    <w:rsid w:val="00FC159F"/>
    <w:rsid w:val="00FC75AC"/>
    <w:rsid w:val="00FD1C4C"/>
    <w:rsid w:val="00FD20BA"/>
    <w:rsid w:val="00FD579C"/>
    <w:rsid w:val="00FD6382"/>
    <w:rsid w:val="00FD791E"/>
    <w:rsid w:val="00FE3C3B"/>
    <w:rsid w:val="00FE41D9"/>
    <w:rsid w:val="00FF1210"/>
    <w:rsid w:val="00FF12B0"/>
    <w:rsid w:val="00FF1B5A"/>
    <w:rsid w:val="00FF4A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B094"/>
  <w15:chartTrackingRefBased/>
  <w15:docId w15:val="{56A37F8D-DA36-486C-932A-1D97E6A3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C56D8"/>
  </w:style>
  <w:style w:type="paragraph" w:styleId="Titolo1">
    <w:name w:val="heading 1"/>
    <w:basedOn w:val="Normale"/>
    <w:link w:val="Titolo1Carattere"/>
    <w:uiPriority w:val="9"/>
    <w:qFormat/>
    <w:rsid w:val="009402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9402F1"/>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untoelenco1">
    <w:name w:val="Punto elenco 1"/>
    <w:basedOn w:val="Normale"/>
    <w:link w:val="Puntoelenco1Carattere"/>
    <w:rsid w:val="00C70668"/>
    <w:pPr>
      <w:numPr>
        <w:numId w:val="3"/>
      </w:numPr>
      <w:spacing w:before="120" w:after="120" w:line="240" w:lineRule="atLeast"/>
      <w:jc w:val="both"/>
    </w:pPr>
    <w:rPr>
      <w:rFonts w:ascii="Verdana" w:eastAsia="Times New Roman" w:hAnsi="Verdana" w:cs="Times New Roman"/>
      <w:szCs w:val="24"/>
      <w:lang w:eastAsia="it-IT"/>
    </w:rPr>
  </w:style>
  <w:style w:type="character" w:customStyle="1" w:styleId="Puntoelenco1Carattere">
    <w:name w:val="Punto elenco 1 Carattere"/>
    <w:basedOn w:val="Carpredefinitoparagrafo"/>
    <w:link w:val="Puntoelenco1"/>
    <w:rsid w:val="00C70668"/>
    <w:rPr>
      <w:rFonts w:ascii="Verdana" w:eastAsia="Times New Roman" w:hAnsi="Verdana" w:cs="Times New Roman"/>
      <w:szCs w:val="24"/>
      <w:lang w:eastAsia="it-IT"/>
    </w:rPr>
  </w:style>
  <w:style w:type="paragraph" w:styleId="Paragrafoelenco">
    <w:name w:val="List Paragraph"/>
    <w:basedOn w:val="Normale"/>
    <w:uiPriority w:val="99"/>
    <w:qFormat/>
    <w:rsid w:val="00FC059C"/>
    <w:pPr>
      <w:ind w:left="720"/>
      <w:contextualSpacing/>
    </w:pPr>
  </w:style>
  <w:style w:type="table" w:styleId="Grigliatabella">
    <w:name w:val="Table Grid"/>
    <w:basedOn w:val="Tabellanormale"/>
    <w:uiPriority w:val="59"/>
    <w:rsid w:val="00EB7BE8"/>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semiHidden/>
    <w:unhideWhenUsed/>
    <w:rsid w:val="005B44EA"/>
    <w:rPr>
      <w:color w:val="0000FF"/>
      <w:u w:val="single"/>
    </w:rPr>
  </w:style>
  <w:style w:type="paragraph" w:styleId="NormaleWeb">
    <w:name w:val="Normal (Web)"/>
    <w:basedOn w:val="Normale"/>
    <w:uiPriority w:val="99"/>
    <w:unhideWhenUsed/>
    <w:rsid w:val="005B44EA"/>
    <w:pPr>
      <w:spacing w:before="100" w:beforeAutospacing="1" w:after="300" w:line="384" w:lineRule="atLeast"/>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AD71F9"/>
    <w:rPr>
      <w:sz w:val="16"/>
      <w:szCs w:val="16"/>
    </w:rPr>
  </w:style>
  <w:style w:type="paragraph" w:styleId="Testocommento">
    <w:name w:val="annotation text"/>
    <w:basedOn w:val="Normale"/>
    <w:link w:val="TestocommentoCarattere"/>
    <w:uiPriority w:val="99"/>
    <w:unhideWhenUsed/>
    <w:rsid w:val="00AD71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AD71F9"/>
    <w:rPr>
      <w:sz w:val="20"/>
      <w:szCs w:val="20"/>
    </w:rPr>
  </w:style>
  <w:style w:type="paragraph" w:styleId="Soggettocommento">
    <w:name w:val="annotation subject"/>
    <w:basedOn w:val="Testocommento"/>
    <w:next w:val="Testocommento"/>
    <w:link w:val="SoggettocommentoCarattere"/>
    <w:uiPriority w:val="99"/>
    <w:semiHidden/>
    <w:unhideWhenUsed/>
    <w:rsid w:val="00AD71F9"/>
    <w:rPr>
      <w:b/>
      <w:bCs/>
    </w:rPr>
  </w:style>
  <w:style w:type="character" w:customStyle="1" w:styleId="SoggettocommentoCarattere">
    <w:name w:val="Soggetto commento Carattere"/>
    <w:basedOn w:val="TestocommentoCarattere"/>
    <w:link w:val="Soggettocommento"/>
    <w:uiPriority w:val="99"/>
    <w:semiHidden/>
    <w:rsid w:val="00AD71F9"/>
    <w:rPr>
      <w:b/>
      <w:bCs/>
      <w:sz w:val="20"/>
      <w:szCs w:val="20"/>
    </w:rPr>
  </w:style>
  <w:style w:type="paragraph" w:styleId="Testofumetto">
    <w:name w:val="Balloon Text"/>
    <w:basedOn w:val="Normale"/>
    <w:link w:val="TestofumettoCarattere"/>
    <w:uiPriority w:val="99"/>
    <w:semiHidden/>
    <w:unhideWhenUsed/>
    <w:rsid w:val="00AD71F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71F9"/>
    <w:rPr>
      <w:rFonts w:ascii="Segoe UI" w:hAnsi="Segoe UI" w:cs="Segoe UI"/>
      <w:sz w:val="18"/>
      <w:szCs w:val="18"/>
    </w:rPr>
  </w:style>
  <w:style w:type="paragraph" w:styleId="Revisione">
    <w:name w:val="Revision"/>
    <w:hidden/>
    <w:uiPriority w:val="99"/>
    <w:semiHidden/>
    <w:rsid w:val="00791231"/>
    <w:pPr>
      <w:spacing w:after="0" w:line="240" w:lineRule="auto"/>
    </w:pPr>
  </w:style>
  <w:style w:type="character" w:customStyle="1" w:styleId="Titolo1Carattere">
    <w:name w:val="Titolo 1 Carattere"/>
    <w:basedOn w:val="Carpredefinitoparagrafo"/>
    <w:link w:val="Titolo1"/>
    <w:uiPriority w:val="9"/>
    <w:rsid w:val="009402F1"/>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9402F1"/>
    <w:rPr>
      <w:rFonts w:ascii="Times New Roman" w:eastAsia="Times New Roman" w:hAnsi="Times New Roman" w:cs="Times New Roman"/>
      <w:b/>
      <w:bCs/>
      <w:sz w:val="36"/>
      <w:szCs w:val="36"/>
      <w:lang w:eastAsia="it-IT"/>
    </w:rPr>
  </w:style>
  <w:style w:type="character" w:styleId="Enfasigrassetto">
    <w:name w:val="Strong"/>
    <w:basedOn w:val="Carpredefinitoparagrafo"/>
    <w:uiPriority w:val="22"/>
    <w:qFormat/>
    <w:rsid w:val="009402F1"/>
    <w:rPr>
      <w:b/>
      <w:bCs/>
    </w:rPr>
  </w:style>
  <w:style w:type="character" w:styleId="Enfasicorsivo">
    <w:name w:val="Emphasis"/>
    <w:basedOn w:val="Carpredefinitoparagrafo"/>
    <w:uiPriority w:val="20"/>
    <w:qFormat/>
    <w:rsid w:val="009402F1"/>
    <w:rPr>
      <w:i/>
      <w:iCs/>
    </w:rPr>
  </w:style>
  <w:style w:type="paragraph" w:customStyle="1" w:styleId="sidebar-sectiontitle">
    <w:name w:val="sidebar-section__title"/>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is-size-5">
    <w:name w:val="is-size-5"/>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blockcategory">
    <w:name w:val="block__category"/>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blockexcerpt">
    <w:name w:val="block__excerpt"/>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C7735C"/>
    <w:pPr>
      <w:autoSpaceDE w:val="0"/>
      <w:autoSpaceDN w:val="0"/>
      <w:adjustRightInd w:val="0"/>
      <w:spacing w:after="0" w:line="240" w:lineRule="auto"/>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51986">
      <w:bodyDiv w:val="1"/>
      <w:marLeft w:val="0"/>
      <w:marRight w:val="0"/>
      <w:marTop w:val="0"/>
      <w:marBottom w:val="0"/>
      <w:divBdr>
        <w:top w:val="none" w:sz="0" w:space="0" w:color="auto"/>
        <w:left w:val="none" w:sz="0" w:space="0" w:color="auto"/>
        <w:bottom w:val="none" w:sz="0" w:space="0" w:color="auto"/>
        <w:right w:val="none" w:sz="0" w:space="0" w:color="auto"/>
      </w:divBdr>
    </w:div>
    <w:div w:id="62535276">
      <w:bodyDiv w:val="1"/>
      <w:marLeft w:val="0"/>
      <w:marRight w:val="0"/>
      <w:marTop w:val="0"/>
      <w:marBottom w:val="0"/>
      <w:divBdr>
        <w:top w:val="none" w:sz="0" w:space="0" w:color="auto"/>
        <w:left w:val="none" w:sz="0" w:space="0" w:color="auto"/>
        <w:bottom w:val="none" w:sz="0" w:space="0" w:color="auto"/>
        <w:right w:val="none" w:sz="0" w:space="0" w:color="auto"/>
      </w:divBdr>
    </w:div>
    <w:div w:id="107436469">
      <w:bodyDiv w:val="1"/>
      <w:marLeft w:val="0"/>
      <w:marRight w:val="0"/>
      <w:marTop w:val="0"/>
      <w:marBottom w:val="0"/>
      <w:divBdr>
        <w:top w:val="none" w:sz="0" w:space="0" w:color="auto"/>
        <w:left w:val="none" w:sz="0" w:space="0" w:color="auto"/>
        <w:bottom w:val="none" w:sz="0" w:space="0" w:color="auto"/>
        <w:right w:val="none" w:sz="0" w:space="0" w:color="auto"/>
      </w:divBdr>
    </w:div>
    <w:div w:id="216208644">
      <w:bodyDiv w:val="1"/>
      <w:marLeft w:val="0"/>
      <w:marRight w:val="0"/>
      <w:marTop w:val="0"/>
      <w:marBottom w:val="0"/>
      <w:divBdr>
        <w:top w:val="none" w:sz="0" w:space="0" w:color="auto"/>
        <w:left w:val="none" w:sz="0" w:space="0" w:color="auto"/>
        <w:bottom w:val="none" w:sz="0" w:space="0" w:color="auto"/>
        <w:right w:val="none" w:sz="0" w:space="0" w:color="auto"/>
      </w:divBdr>
    </w:div>
    <w:div w:id="250437459">
      <w:bodyDiv w:val="1"/>
      <w:marLeft w:val="0"/>
      <w:marRight w:val="0"/>
      <w:marTop w:val="0"/>
      <w:marBottom w:val="0"/>
      <w:divBdr>
        <w:top w:val="none" w:sz="0" w:space="0" w:color="auto"/>
        <w:left w:val="none" w:sz="0" w:space="0" w:color="auto"/>
        <w:bottom w:val="none" w:sz="0" w:space="0" w:color="auto"/>
        <w:right w:val="none" w:sz="0" w:space="0" w:color="auto"/>
      </w:divBdr>
    </w:div>
    <w:div w:id="575361493">
      <w:bodyDiv w:val="1"/>
      <w:marLeft w:val="0"/>
      <w:marRight w:val="0"/>
      <w:marTop w:val="0"/>
      <w:marBottom w:val="0"/>
      <w:divBdr>
        <w:top w:val="none" w:sz="0" w:space="0" w:color="auto"/>
        <w:left w:val="none" w:sz="0" w:space="0" w:color="auto"/>
        <w:bottom w:val="none" w:sz="0" w:space="0" w:color="auto"/>
        <w:right w:val="none" w:sz="0" w:space="0" w:color="auto"/>
      </w:divBdr>
    </w:div>
    <w:div w:id="578366052">
      <w:bodyDiv w:val="1"/>
      <w:marLeft w:val="0"/>
      <w:marRight w:val="0"/>
      <w:marTop w:val="0"/>
      <w:marBottom w:val="0"/>
      <w:divBdr>
        <w:top w:val="none" w:sz="0" w:space="0" w:color="auto"/>
        <w:left w:val="none" w:sz="0" w:space="0" w:color="auto"/>
        <w:bottom w:val="none" w:sz="0" w:space="0" w:color="auto"/>
        <w:right w:val="none" w:sz="0" w:space="0" w:color="auto"/>
      </w:divBdr>
    </w:div>
    <w:div w:id="588584557">
      <w:bodyDiv w:val="1"/>
      <w:marLeft w:val="0"/>
      <w:marRight w:val="0"/>
      <w:marTop w:val="0"/>
      <w:marBottom w:val="0"/>
      <w:divBdr>
        <w:top w:val="none" w:sz="0" w:space="0" w:color="auto"/>
        <w:left w:val="none" w:sz="0" w:space="0" w:color="auto"/>
        <w:bottom w:val="none" w:sz="0" w:space="0" w:color="auto"/>
        <w:right w:val="none" w:sz="0" w:space="0" w:color="auto"/>
      </w:divBdr>
    </w:div>
    <w:div w:id="630132912">
      <w:bodyDiv w:val="1"/>
      <w:marLeft w:val="0"/>
      <w:marRight w:val="0"/>
      <w:marTop w:val="0"/>
      <w:marBottom w:val="0"/>
      <w:divBdr>
        <w:top w:val="none" w:sz="0" w:space="0" w:color="auto"/>
        <w:left w:val="none" w:sz="0" w:space="0" w:color="auto"/>
        <w:bottom w:val="none" w:sz="0" w:space="0" w:color="auto"/>
        <w:right w:val="none" w:sz="0" w:space="0" w:color="auto"/>
      </w:divBdr>
      <w:divsChild>
        <w:div w:id="1899319346">
          <w:marLeft w:val="0"/>
          <w:marRight w:val="0"/>
          <w:marTop w:val="45"/>
          <w:marBottom w:val="45"/>
          <w:divBdr>
            <w:top w:val="none" w:sz="0" w:space="0" w:color="auto"/>
            <w:left w:val="none" w:sz="0" w:space="0" w:color="auto"/>
            <w:bottom w:val="none" w:sz="0" w:space="0" w:color="auto"/>
            <w:right w:val="none" w:sz="0" w:space="0" w:color="auto"/>
          </w:divBdr>
          <w:divsChild>
            <w:div w:id="805270916">
              <w:marLeft w:val="0"/>
              <w:marRight w:val="0"/>
              <w:marTop w:val="0"/>
              <w:marBottom w:val="0"/>
              <w:divBdr>
                <w:top w:val="none" w:sz="0" w:space="0" w:color="auto"/>
                <w:left w:val="none" w:sz="0" w:space="0" w:color="auto"/>
                <w:bottom w:val="none" w:sz="0" w:space="0" w:color="auto"/>
                <w:right w:val="none" w:sz="0" w:space="0" w:color="auto"/>
              </w:divBdr>
              <w:divsChild>
                <w:div w:id="586036746">
                  <w:marLeft w:val="0"/>
                  <w:marRight w:val="0"/>
                  <w:marTop w:val="0"/>
                  <w:marBottom w:val="0"/>
                  <w:divBdr>
                    <w:top w:val="none" w:sz="0" w:space="0" w:color="auto"/>
                    <w:left w:val="none" w:sz="0" w:space="0" w:color="auto"/>
                    <w:bottom w:val="none" w:sz="0" w:space="0" w:color="auto"/>
                    <w:right w:val="none" w:sz="0" w:space="0" w:color="auto"/>
                  </w:divBdr>
                  <w:divsChild>
                    <w:div w:id="383528534">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790054322">
      <w:bodyDiv w:val="1"/>
      <w:marLeft w:val="0"/>
      <w:marRight w:val="0"/>
      <w:marTop w:val="0"/>
      <w:marBottom w:val="0"/>
      <w:divBdr>
        <w:top w:val="none" w:sz="0" w:space="0" w:color="auto"/>
        <w:left w:val="none" w:sz="0" w:space="0" w:color="auto"/>
        <w:bottom w:val="none" w:sz="0" w:space="0" w:color="auto"/>
        <w:right w:val="none" w:sz="0" w:space="0" w:color="auto"/>
      </w:divBdr>
      <w:divsChild>
        <w:div w:id="237597811">
          <w:marLeft w:val="0"/>
          <w:marRight w:val="0"/>
          <w:marTop w:val="0"/>
          <w:marBottom w:val="0"/>
          <w:divBdr>
            <w:top w:val="none" w:sz="0" w:space="0" w:color="auto"/>
            <w:left w:val="none" w:sz="0" w:space="0" w:color="auto"/>
            <w:bottom w:val="none" w:sz="0" w:space="0" w:color="auto"/>
            <w:right w:val="none" w:sz="0" w:space="0" w:color="auto"/>
          </w:divBdr>
          <w:divsChild>
            <w:div w:id="1558126358">
              <w:marLeft w:val="0"/>
              <w:marRight w:val="0"/>
              <w:marTop w:val="0"/>
              <w:marBottom w:val="0"/>
              <w:divBdr>
                <w:top w:val="none" w:sz="0" w:space="0" w:color="auto"/>
                <w:left w:val="none" w:sz="0" w:space="0" w:color="auto"/>
                <w:bottom w:val="none" w:sz="0" w:space="0" w:color="auto"/>
                <w:right w:val="none" w:sz="0" w:space="0" w:color="auto"/>
              </w:divBdr>
            </w:div>
          </w:divsChild>
        </w:div>
        <w:div w:id="1914120086">
          <w:marLeft w:val="0"/>
          <w:marRight w:val="0"/>
          <w:marTop w:val="0"/>
          <w:marBottom w:val="0"/>
          <w:divBdr>
            <w:top w:val="none" w:sz="0" w:space="0" w:color="auto"/>
            <w:left w:val="none" w:sz="0" w:space="0" w:color="auto"/>
            <w:bottom w:val="none" w:sz="0" w:space="0" w:color="auto"/>
            <w:right w:val="none" w:sz="0" w:space="0" w:color="auto"/>
          </w:divBdr>
          <w:divsChild>
            <w:div w:id="292446054">
              <w:marLeft w:val="0"/>
              <w:marRight w:val="0"/>
              <w:marTop w:val="0"/>
              <w:marBottom w:val="0"/>
              <w:divBdr>
                <w:top w:val="single" w:sz="6" w:space="0" w:color="EEEEEE"/>
                <w:left w:val="none" w:sz="0" w:space="0" w:color="auto"/>
                <w:bottom w:val="none" w:sz="0" w:space="0" w:color="auto"/>
                <w:right w:val="none" w:sz="0" w:space="0" w:color="auto"/>
              </w:divBdr>
              <w:divsChild>
                <w:div w:id="1976252984">
                  <w:marLeft w:val="0"/>
                  <w:marRight w:val="0"/>
                  <w:marTop w:val="0"/>
                  <w:marBottom w:val="0"/>
                  <w:divBdr>
                    <w:top w:val="none" w:sz="0" w:space="0" w:color="auto"/>
                    <w:left w:val="none" w:sz="0" w:space="0" w:color="auto"/>
                    <w:bottom w:val="none" w:sz="0" w:space="0" w:color="auto"/>
                    <w:right w:val="none" w:sz="0" w:space="0" w:color="auto"/>
                  </w:divBdr>
                  <w:divsChild>
                    <w:div w:id="1767456425">
                      <w:marLeft w:val="0"/>
                      <w:marRight w:val="0"/>
                      <w:marTop w:val="0"/>
                      <w:marBottom w:val="0"/>
                      <w:divBdr>
                        <w:top w:val="none" w:sz="0" w:space="0" w:color="auto"/>
                        <w:left w:val="none" w:sz="0" w:space="0" w:color="auto"/>
                        <w:bottom w:val="none" w:sz="0" w:space="0" w:color="auto"/>
                        <w:right w:val="none" w:sz="0" w:space="0" w:color="auto"/>
                      </w:divBdr>
                      <w:divsChild>
                        <w:div w:id="408769920">
                          <w:marLeft w:val="0"/>
                          <w:marRight w:val="0"/>
                          <w:marTop w:val="0"/>
                          <w:marBottom w:val="0"/>
                          <w:divBdr>
                            <w:top w:val="single" w:sz="6" w:space="0" w:color="EEEEEE"/>
                            <w:left w:val="single" w:sz="6" w:space="0" w:color="EEEEEE"/>
                            <w:bottom w:val="single" w:sz="6" w:space="0" w:color="EEEEEE"/>
                            <w:right w:val="single" w:sz="6" w:space="0" w:color="EEEEEE"/>
                          </w:divBdr>
                        </w:div>
                        <w:div w:id="1130973342">
                          <w:marLeft w:val="0"/>
                          <w:marRight w:val="0"/>
                          <w:marTop w:val="0"/>
                          <w:marBottom w:val="0"/>
                          <w:divBdr>
                            <w:top w:val="single" w:sz="6" w:space="0" w:color="EEEEEE"/>
                            <w:left w:val="single" w:sz="6" w:space="0" w:color="EEEEEE"/>
                            <w:bottom w:val="single" w:sz="6" w:space="0" w:color="EEEEEE"/>
                            <w:right w:val="single" w:sz="6" w:space="0" w:color="EEEEEE"/>
                          </w:divBdr>
                        </w:div>
                      </w:divsChild>
                    </w:div>
                  </w:divsChild>
                </w:div>
              </w:divsChild>
            </w:div>
            <w:div w:id="934558660">
              <w:marLeft w:val="0"/>
              <w:marRight w:val="0"/>
              <w:marTop w:val="0"/>
              <w:marBottom w:val="0"/>
              <w:divBdr>
                <w:top w:val="single" w:sz="6" w:space="0" w:color="EEEEEE"/>
                <w:left w:val="none" w:sz="0" w:space="0" w:color="auto"/>
                <w:bottom w:val="none" w:sz="0" w:space="0" w:color="auto"/>
                <w:right w:val="none" w:sz="0" w:space="0" w:color="auto"/>
              </w:divBdr>
              <w:divsChild>
                <w:div w:id="1302466252">
                  <w:marLeft w:val="0"/>
                  <w:marRight w:val="0"/>
                  <w:marTop w:val="0"/>
                  <w:marBottom w:val="0"/>
                  <w:divBdr>
                    <w:top w:val="none" w:sz="0" w:space="0" w:color="auto"/>
                    <w:left w:val="none" w:sz="0" w:space="0" w:color="auto"/>
                    <w:bottom w:val="none" w:sz="0" w:space="0" w:color="auto"/>
                    <w:right w:val="none" w:sz="0" w:space="0" w:color="auto"/>
                  </w:divBdr>
                  <w:divsChild>
                    <w:div w:id="1017537975">
                      <w:marLeft w:val="0"/>
                      <w:marRight w:val="0"/>
                      <w:marTop w:val="0"/>
                      <w:marBottom w:val="0"/>
                      <w:divBdr>
                        <w:top w:val="none" w:sz="0" w:space="0" w:color="auto"/>
                        <w:left w:val="none" w:sz="0" w:space="0" w:color="auto"/>
                        <w:bottom w:val="none" w:sz="0" w:space="0" w:color="auto"/>
                        <w:right w:val="none" w:sz="0" w:space="0" w:color="auto"/>
                      </w:divBdr>
                      <w:divsChild>
                        <w:div w:id="2113813216">
                          <w:marLeft w:val="0"/>
                          <w:marRight w:val="0"/>
                          <w:marTop w:val="0"/>
                          <w:marBottom w:val="0"/>
                          <w:divBdr>
                            <w:top w:val="single" w:sz="6" w:space="0" w:color="EEEEEE"/>
                            <w:left w:val="single" w:sz="6" w:space="0" w:color="EEEEEE"/>
                            <w:bottom w:val="single" w:sz="6" w:space="0" w:color="EEEEEE"/>
                            <w:right w:val="single" w:sz="6" w:space="0" w:color="EEEEEE"/>
                          </w:divBdr>
                        </w:div>
                        <w:div w:id="900486094">
                          <w:marLeft w:val="0"/>
                          <w:marRight w:val="0"/>
                          <w:marTop w:val="0"/>
                          <w:marBottom w:val="0"/>
                          <w:divBdr>
                            <w:top w:val="single" w:sz="6" w:space="0" w:color="EEEEEE"/>
                            <w:left w:val="single" w:sz="6" w:space="0" w:color="EEEEEE"/>
                            <w:bottom w:val="single" w:sz="6" w:space="0" w:color="EEEEEE"/>
                            <w:right w:val="single" w:sz="6" w:space="0" w:color="EEEEEE"/>
                          </w:divBdr>
                        </w:div>
                        <w:div w:id="778063088">
                          <w:marLeft w:val="0"/>
                          <w:marRight w:val="0"/>
                          <w:marTop w:val="0"/>
                          <w:marBottom w:val="0"/>
                          <w:divBdr>
                            <w:top w:val="single" w:sz="6" w:space="0" w:color="EEEEEE"/>
                            <w:left w:val="single" w:sz="6" w:space="0" w:color="EEEEEE"/>
                            <w:bottom w:val="single" w:sz="6" w:space="0" w:color="EEEEEE"/>
                            <w:right w:val="single" w:sz="6" w:space="0" w:color="EEEEEE"/>
                          </w:divBdr>
                        </w:div>
                      </w:divsChild>
                    </w:div>
                  </w:divsChild>
                </w:div>
              </w:divsChild>
            </w:div>
            <w:div w:id="1283227420">
              <w:marLeft w:val="0"/>
              <w:marRight w:val="0"/>
              <w:marTop w:val="0"/>
              <w:marBottom w:val="0"/>
              <w:divBdr>
                <w:top w:val="single" w:sz="6" w:space="0" w:color="EEEEEE"/>
                <w:left w:val="none" w:sz="0" w:space="0" w:color="auto"/>
                <w:bottom w:val="none" w:sz="0" w:space="0" w:color="auto"/>
                <w:right w:val="none" w:sz="0" w:space="0" w:color="auto"/>
              </w:divBdr>
              <w:divsChild>
                <w:div w:id="1579250641">
                  <w:marLeft w:val="0"/>
                  <w:marRight w:val="0"/>
                  <w:marTop w:val="0"/>
                  <w:marBottom w:val="0"/>
                  <w:divBdr>
                    <w:top w:val="none" w:sz="0" w:space="0" w:color="auto"/>
                    <w:left w:val="none" w:sz="0" w:space="0" w:color="auto"/>
                    <w:bottom w:val="none" w:sz="0" w:space="0" w:color="auto"/>
                    <w:right w:val="none" w:sz="0" w:space="0" w:color="auto"/>
                  </w:divBdr>
                  <w:divsChild>
                    <w:div w:id="134212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070231">
      <w:bodyDiv w:val="1"/>
      <w:marLeft w:val="0"/>
      <w:marRight w:val="0"/>
      <w:marTop w:val="0"/>
      <w:marBottom w:val="0"/>
      <w:divBdr>
        <w:top w:val="none" w:sz="0" w:space="0" w:color="auto"/>
        <w:left w:val="none" w:sz="0" w:space="0" w:color="auto"/>
        <w:bottom w:val="none" w:sz="0" w:space="0" w:color="auto"/>
        <w:right w:val="none" w:sz="0" w:space="0" w:color="auto"/>
      </w:divBdr>
    </w:div>
    <w:div w:id="1148475439">
      <w:bodyDiv w:val="1"/>
      <w:marLeft w:val="0"/>
      <w:marRight w:val="0"/>
      <w:marTop w:val="0"/>
      <w:marBottom w:val="0"/>
      <w:divBdr>
        <w:top w:val="none" w:sz="0" w:space="0" w:color="auto"/>
        <w:left w:val="none" w:sz="0" w:space="0" w:color="auto"/>
        <w:bottom w:val="none" w:sz="0" w:space="0" w:color="auto"/>
        <w:right w:val="none" w:sz="0" w:space="0" w:color="auto"/>
      </w:divBdr>
      <w:divsChild>
        <w:div w:id="83454862">
          <w:marLeft w:val="0"/>
          <w:marRight w:val="0"/>
          <w:marTop w:val="45"/>
          <w:marBottom w:val="45"/>
          <w:divBdr>
            <w:top w:val="none" w:sz="0" w:space="0" w:color="auto"/>
            <w:left w:val="none" w:sz="0" w:space="0" w:color="auto"/>
            <w:bottom w:val="none" w:sz="0" w:space="0" w:color="auto"/>
            <w:right w:val="none" w:sz="0" w:space="0" w:color="auto"/>
          </w:divBdr>
          <w:divsChild>
            <w:div w:id="806437139">
              <w:marLeft w:val="0"/>
              <w:marRight w:val="0"/>
              <w:marTop w:val="0"/>
              <w:marBottom w:val="0"/>
              <w:divBdr>
                <w:top w:val="none" w:sz="0" w:space="0" w:color="auto"/>
                <w:left w:val="none" w:sz="0" w:space="0" w:color="auto"/>
                <w:bottom w:val="none" w:sz="0" w:space="0" w:color="auto"/>
                <w:right w:val="none" w:sz="0" w:space="0" w:color="auto"/>
              </w:divBdr>
              <w:divsChild>
                <w:div w:id="859587046">
                  <w:marLeft w:val="0"/>
                  <w:marRight w:val="0"/>
                  <w:marTop w:val="0"/>
                  <w:marBottom w:val="0"/>
                  <w:divBdr>
                    <w:top w:val="none" w:sz="0" w:space="0" w:color="auto"/>
                    <w:left w:val="none" w:sz="0" w:space="0" w:color="auto"/>
                    <w:bottom w:val="none" w:sz="0" w:space="0" w:color="auto"/>
                    <w:right w:val="none" w:sz="0" w:space="0" w:color="auto"/>
                  </w:divBdr>
                  <w:divsChild>
                    <w:div w:id="2094432103">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186292694">
      <w:bodyDiv w:val="1"/>
      <w:marLeft w:val="0"/>
      <w:marRight w:val="0"/>
      <w:marTop w:val="0"/>
      <w:marBottom w:val="0"/>
      <w:divBdr>
        <w:top w:val="none" w:sz="0" w:space="0" w:color="auto"/>
        <w:left w:val="none" w:sz="0" w:space="0" w:color="auto"/>
        <w:bottom w:val="none" w:sz="0" w:space="0" w:color="auto"/>
        <w:right w:val="none" w:sz="0" w:space="0" w:color="auto"/>
      </w:divBdr>
    </w:div>
    <w:div w:id="1393306708">
      <w:bodyDiv w:val="1"/>
      <w:marLeft w:val="0"/>
      <w:marRight w:val="0"/>
      <w:marTop w:val="0"/>
      <w:marBottom w:val="0"/>
      <w:divBdr>
        <w:top w:val="none" w:sz="0" w:space="0" w:color="auto"/>
        <w:left w:val="none" w:sz="0" w:space="0" w:color="auto"/>
        <w:bottom w:val="none" w:sz="0" w:space="0" w:color="auto"/>
        <w:right w:val="none" w:sz="0" w:space="0" w:color="auto"/>
      </w:divBdr>
    </w:div>
    <w:div w:id="1430736252">
      <w:bodyDiv w:val="1"/>
      <w:marLeft w:val="0"/>
      <w:marRight w:val="0"/>
      <w:marTop w:val="0"/>
      <w:marBottom w:val="0"/>
      <w:divBdr>
        <w:top w:val="none" w:sz="0" w:space="0" w:color="auto"/>
        <w:left w:val="none" w:sz="0" w:space="0" w:color="auto"/>
        <w:bottom w:val="none" w:sz="0" w:space="0" w:color="auto"/>
        <w:right w:val="none" w:sz="0" w:space="0" w:color="auto"/>
      </w:divBdr>
    </w:div>
    <w:div w:id="1584682768">
      <w:bodyDiv w:val="1"/>
      <w:marLeft w:val="0"/>
      <w:marRight w:val="0"/>
      <w:marTop w:val="0"/>
      <w:marBottom w:val="0"/>
      <w:divBdr>
        <w:top w:val="none" w:sz="0" w:space="0" w:color="auto"/>
        <w:left w:val="none" w:sz="0" w:space="0" w:color="auto"/>
        <w:bottom w:val="none" w:sz="0" w:space="0" w:color="auto"/>
        <w:right w:val="none" w:sz="0" w:space="0" w:color="auto"/>
      </w:divBdr>
    </w:div>
    <w:div w:id="1690720881">
      <w:bodyDiv w:val="1"/>
      <w:marLeft w:val="0"/>
      <w:marRight w:val="0"/>
      <w:marTop w:val="0"/>
      <w:marBottom w:val="0"/>
      <w:divBdr>
        <w:top w:val="none" w:sz="0" w:space="0" w:color="auto"/>
        <w:left w:val="none" w:sz="0" w:space="0" w:color="auto"/>
        <w:bottom w:val="none" w:sz="0" w:space="0" w:color="auto"/>
        <w:right w:val="none" w:sz="0" w:space="0" w:color="auto"/>
      </w:divBdr>
    </w:div>
    <w:div w:id="1723018414">
      <w:bodyDiv w:val="1"/>
      <w:marLeft w:val="0"/>
      <w:marRight w:val="0"/>
      <w:marTop w:val="0"/>
      <w:marBottom w:val="0"/>
      <w:divBdr>
        <w:top w:val="none" w:sz="0" w:space="0" w:color="auto"/>
        <w:left w:val="none" w:sz="0" w:space="0" w:color="auto"/>
        <w:bottom w:val="none" w:sz="0" w:space="0" w:color="auto"/>
        <w:right w:val="none" w:sz="0" w:space="0" w:color="auto"/>
      </w:divBdr>
    </w:div>
    <w:div w:id="1893468760">
      <w:bodyDiv w:val="1"/>
      <w:marLeft w:val="0"/>
      <w:marRight w:val="0"/>
      <w:marTop w:val="0"/>
      <w:marBottom w:val="0"/>
      <w:divBdr>
        <w:top w:val="none" w:sz="0" w:space="0" w:color="auto"/>
        <w:left w:val="none" w:sz="0" w:space="0" w:color="auto"/>
        <w:bottom w:val="none" w:sz="0" w:space="0" w:color="auto"/>
        <w:right w:val="none" w:sz="0" w:space="0" w:color="auto"/>
      </w:divBdr>
    </w:div>
    <w:div w:id="19208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d.gov.it/richiedi-spid" TargetMode="External"/><Relationship Id="rId3" Type="http://schemas.openxmlformats.org/officeDocument/2006/relationships/styles" Target="styles.xml"/><Relationship Id="rId7" Type="http://schemas.openxmlformats.org/officeDocument/2006/relationships/hyperlink" Target="https://www.spid.gov.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ndi.regione.lombardia.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pid.gov.it/domande-frequen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F34BC-BF22-48FE-B359-434386832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2589</Words>
  <Characters>14758</Characters>
  <Application>Microsoft Office Word</Application>
  <DocSecurity>0</DocSecurity>
  <Lines>122</Lines>
  <Paragraphs>34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Ghislandi</dc:creator>
  <cp:keywords/>
  <dc:description/>
  <cp:lastModifiedBy>Elena Ghislandi</cp:lastModifiedBy>
  <cp:revision>5</cp:revision>
  <cp:lastPrinted>2021-12-09T17:42:00Z</cp:lastPrinted>
  <dcterms:created xsi:type="dcterms:W3CDTF">2023-03-28T07:48:00Z</dcterms:created>
  <dcterms:modified xsi:type="dcterms:W3CDTF">2023-03-31T08:29:00Z</dcterms:modified>
</cp:coreProperties>
</file>