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6F2C95" w14:textId="0F204289" w:rsidR="00DF57B3" w:rsidRDefault="00DF57B3" w:rsidP="00DF57B3">
      <w:pPr>
        <w:jc w:val="center"/>
        <w:rPr>
          <w:rFonts w:ascii="Calibri" w:eastAsia="Times New Roman" w:hAnsi="Calibri" w:cs="Calibri"/>
          <w:b/>
          <w:bCs/>
          <w:color w:val="000000"/>
          <w:sz w:val="18"/>
          <w:szCs w:val="18"/>
          <w:lang w:eastAsia="ar-SA"/>
        </w:rPr>
      </w:pPr>
      <w:r w:rsidRPr="000F4CD3">
        <w:rPr>
          <w:rFonts w:ascii="Calibri" w:eastAsia="Times New Roman" w:hAnsi="Calibri" w:cs="Calibri"/>
          <w:b/>
          <w:bCs/>
          <w:color w:val="000000"/>
          <w:sz w:val="18"/>
          <w:szCs w:val="18"/>
          <w:lang w:eastAsia="ar-SA"/>
        </w:rPr>
        <w:t xml:space="preserve">Avviso </w:t>
      </w:r>
      <w:r w:rsidRPr="005064D0">
        <w:rPr>
          <w:rFonts w:ascii="Calibri" w:eastAsia="Times New Roman" w:hAnsi="Calibri" w:cs="Calibri"/>
          <w:b/>
          <w:bCs/>
          <w:color w:val="000000"/>
          <w:sz w:val="18"/>
          <w:szCs w:val="18"/>
          <w:lang w:eastAsia="ar-SA"/>
        </w:rPr>
        <w:t xml:space="preserve">pubblico </w:t>
      </w:r>
      <w:r w:rsidRPr="005064D0">
        <w:rPr>
          <w:rFonts w:ascii="Calibri" w:eastAsia="Times New Roman" w:hAnsi="Calibri" w:cs="Calibri"/>
          <w:b/>
          <w:bCs/>
          <w:sz w:val="18"/>
          <w:szCs w:val="18"/>
          <w:lang w:eastAsia="ar-SA"/>
        </w:rPr>
        <w:t>dal</w:t>
      </w:r>
      <w:r w:rsidR="00E972D5" w:rsidRPr="005064D0">
        <w:rPr>
          <w:rFonts w:ascii="Calibri" w:eastAsia="Times New Roman" w:hAnsi="Calibri" w:cs="Calibri"/>
          <w:b/>
          <w:bCs/>
          <w:sz w:val="18"/>
          <w:szCs w:val="18"/>
          <w:lang w:eastAsia="ar-SA"/>
        </w:rPr>
        <w:t xml:space="preserve"> </w:t>
      </w:r>
      <w:r w:rsidR="001525B7">
        <w:rPr>
          <w:rFonts w:ascii="Calibri" w:eastAsia="Times New Roman" w:hAnsi="Calibri" w:cs="Calibri"/>
          <w:b/>
          <w:bCs/>
          <w:sz w:val="18"/>
          <w:szCs w:val="18"/>
          <w:lang w:eastAsia="ar-SA"/>
        </w:rPr>
        <w:t>11</w:t>
      </w:r>
      <w:r w:rsidR="00DD4CB6">
        <w:rPr>
          <w:rFonts w:ascii="Calibri" w:eastAsia="Times New Roman" w:hAnsi="Calibri" w:cs="Calibri"/>
          <w:b/>
          <w:bCs/>
          <w:sz w:val="18"/>
          <w:szCs w:val="18"/>
          <w:lang w:eastAsia="ar-SA"/>
        </w:rPr>
        <w:t>/</w:t>
      </w:r>
      <w:r w:rsidR="001525B7">
        <w:rPr>
          <w:rFonts w:ascii="Calibri" w:eastAsia="Times New Roman" w:hAnsi="Calibri" w:cs="Calibri"/>
          <w:b/>
          <w:bCs/>
          <w:sz w:val="18"/>
          <w:szCs w:val="18"/>
          <w:lang w:eastAsia="ar-SA"/>
        </w:rPr>
        <w:t>05</w:t>
      </w:r>
      <w:r w:rsidR="00DD4CB6">
        <w:rPr>
          <w:rFonts w:ascii="Calibri" w:eastAsia="Times New Roman" w:hAnsi="Calibri" w:cs="Calibri"/>
          <w:b/>
          <w:bCs/>
          <w:sz w:val="18"/>
          <w:szCs w:val="18"/>
          <w:lang w:eastAsia="ar-SA"/>
        </w:rPr>
        <w:t>/2022</w:t>
      </w:r>
      <w:r w:rsidRPr="005064D0">
        <w:rPr>
          <w:rFonts w:ascii="Calibri" w:eastAsia="Times New Roman" w:hAnsi="Calibri" w:cs="Calibri"/>
          <w:b/>
          <w:bCs/>
          <w:sz w:val="18"/>
          <w:szCs w:val="18"/>
          <w:lang w:eastAsia="ar-SA"/>
        </w:rPr>
        <w:t xml:space="preserve"> al </w:t>
      </w:r>
      <w:r w:rsidR="001525B7">
        <w:rPr>
          <w:rFonts w:ascii="Calibri" w:eastAsia="Times New Roman" w:hAnsi="Calibri" w:cs="Calibri"/>
          <w:b/>
          <w:bCs/>
          <w:sz w:val="18"/>
          <w:szCs w:val="18"/>
          <w:lang w:eastAsia="ar-SA"/>
        </w:rPr>
        <w:t>26</w:t>
      </w:r>
      <w:r w:rsidR="00DD4CB6">
        <w:rPr>
          <w:rFonts w:ascii="Calibri" w:eastAsia="Times New Roman" w:hAnsi="Calibri" w:cs="Calibri"/>
          <w:b/>
          <w:bCs/>
          <w:sz w:val="18"/>
          <w:szCs w:val="18"/>
          <w:lang w:eastAsia="ar-SA"/>
        </w:rPr>
        <w:t>/</w:t>
      </w:r>
      <w:r w:rsidR="001525B7">
        <w:rPr>
          <w:rFonts w:ascii="Calibri" w:eastAsia="Times New Roman" w:hAnsi="Calibri" w:cs="Calibri"/>
          <w:b/>
          <w:bCs/>
          <w:sz w:val="18"/>
          <w:szCs w:val="18"/>
          <w:lang w:eastAsia="ar-SA"/>
        </w:rPr>
        <w:t>05</w:t>
      </w:r>
      <w:r w:rsidR="00DD4CB6">
        <w:rPr>
          <w:rFonts w:ascii="Calibri" w:eastAsia="Times New Roman" w:hAnsi="Calibri" w:cs="Calibri"/>
          <w:b/>
          <w:bCs/>
          <w:sz w:val="18"/>
          <w:szCs w:val="18"/>
          <w:lang w:eastAsia="ar-SA"/>
        </w:rPr>
        <w:t>/2022</w:t>
      </w:r>
    </w:p>
    <w:p w14:paraId="280E25EC" w14:textId="77777777" w:rsidR="00DF57B3" w:rsidRPr="000F4CD3" w:rsidRDefault="00DF57B3" w:rsidP="00DF57B3">
      <w:pPr>
        <w:jc w:val="center"/>
        <w:rPr>
          <w:rFonts w:ascii="Calibri" w:eastAsia="Times New Roman" w:hAnsi="Calibri" w:cs="Calibri"/>
          <w:b/>
          <w:bCs/>
          <w:color w:val="000000"/>
          <w:sz w:val="18"/>
          <w:szCs w:val="18"/>
          <w:lang w:eastAsia="ar-SA"/>
        </w:rPr>
      </w:pPr>
    </w:p>
    <w:p w14:paraId="41D1A7C0" w14:textId="0359E805" w:rsidR="00DF57B3" w:rsidRDefault="00DF57B3" w:rsidP="00DF57B3">
      <w:pPr>
        <w:jc w:val="both"/>
        <w:rPr>
          <w:rFonts w:ascii="Arial" w:eastAsia="Times New Roman" w:hAnsi="Arial" w:cs="Arial"/>
          <w:b/>
          <w:bCs/>
          <w:color w:val="000000"/>
          <w:lang w:eastAsia="ar-SA"/>
        </w:rPr>
      </w:pPr>
      <w:r>
        <w:rPr>
          <w:rFonts w:ascii="Calibri" w:eastAsia="Times New Roman" w:hAnsi="Calibri" w:cs="Calibri"/>
          <w:b/>
          <w:bCs/>
          <w:color w:val="000000"/>
          <w:lang w:eastAsia="ar-SA"/>
        </w:rPr>
        <w:t xml:space="preserve"> </w:t>
      </w:r>
      <w:r>
        <w:rPr>
          <w:rFonts w:ascii="Calibri" w:eastAsia="Times New Roman" w:hAnsi="Calibri" w:cs="Calibri"/>
          <w:b/>
          <w:bCs/>
          <w:color w:val="000000"/>
          <w:lang w:eastAsia="ar-SA"/>
        </w:rPr>
        <w:br/>
      </w:r>
      <w:r w:rsidRPr="005064D0">
        <w:rPr>
          <w:rFonts w:ascii="Arial" w:eastAsia="Times New Roman" w:hAnsi="Arial" w:cs="Arial"/>
          <w:b/>
          <w:bCs/>
          <w:color w:val="000000"/>
          <w:lang w:eastAsia="ar-SA"/>
        </w:rPr>
        <w:t xml:space="preserve">Rif. </w:t>
      </w:r>
      <w:r w:rsidR="00A03F13" w:rsidRPr="005064D0">
        <w:rPr>
          <w:rFonts w:ascii="Arial" w:eastAsia="Times New Roman" w:hAnsi="Arial" w:cs="Arial"/>
          <w:b/>
          <w:bCs/>
          <w:color w:val="000000"/>
          <w:lang w:eastAsia="ar-SA"/>
        </w:rPr>
        <w:t>DCA0</w:t>
      </w:r>
      <w:r w:rsidR="00A03F13">
        <w:rPr>
          <w:rFonts w:ascii="Arial" w:eastAsia="Times New Roman" w:hAnsi="Arial" w:cs="Arial"/>
          <w:b/>
          <w:bCs/>
          <w:color w:val="000000"/>
          <w:lang w:eastAsia="ar-SA"/>
        </w:rPr>
        <w:t>1</w:t>
      </w:r>
      <w:r w:rsidR="0080259D" w:rsidRPr="005064D0">
        <w:rPr>
          <w:rFonts w:ascii="Arial" w:eastAsia="Times New Roman" w:hAnsi="Arial" w:cs="Arial"/>
          <w:b/>
          <w:bCs/>
          <w:color w:val="000000"/>
          <w:lang w:eastAsia="ar-SA"/>
        </w:rPr>
        <w:t>_</w:t>
      </w:r>
      <w:r w:rsidR="00A03F13" w:rsidRPr="005064D0">
        <w:rPr>
          <w:rFonts w:ascii="Arial" w:eastAsia="Times New Roman" w:hAnsi="Arial" w:cs="Arial"/>
          <w:b/>
          <w:bCs/>
          <w:color w:val="000000"/>
          <w:lang w:eastAsia="ar-SA"/>
        </w:rPr>
        <w:t>2</w:t>
      </w:r>
      <w:r w:rsidR="00A03F13">
        <w:rPr>
          <w:rFonts w:ascii="Arial" w:eastAsia="Times New Roman" w:hAnsi="Arial" w:cs="Arial"/>
          <w:b/>
          <w:bCs/>
          <w:color w:val="000000"/>
          <w:lang w:eastAsia="ar-SA"/>
        </w:rPr>
        <w:t>3</w:t>
      </w:r>
      <w:r w:rsidRPr="005064D0">
        <w:rPr>
          <w:rFonts w:ascii="Arial" w:eastAsia="Times New Roman" w:hAnsi="Arial" w:cs="Arial"/>
          <w:b/>
          <w:bCs/>
          <w:color w:val="000000"/>
          <w:lang w:eastAsia="ar-SA"/>
        </w:rPr>
        <w:t xml:space="preserve">: Avviso pubblico per l’assunzione a tempo </w:t>
      </w:r>
      <w:r w:rsidR="00A03F13">
        <w:rPr>
          <w:rFonts w:ascii="Arial" w:eastAsia="Times New Roman" w:hAnsi="Arial" w:cs="Arial"/>
          <w:b/>
          <w:bCs/>
          <w:color w:val="000000"/>
          <w:lang w:eastAsia="ar-SA"/>
        </w:rPr>
        <w:t>in</w:t>
      </w:r>
      <w:r w:rsidRPr="005064D0">
        <w:rPr>
          <w:rFonts w:ascii="Arial" w:eastAsia="Times New Roman" w:hAnsi="Arial" w:cs="Arial"/>
          <w:b/>
          <w:bCs/>
          <w:color w:val="000000"/>
          <w:lang w:eastAsia="ar-SA"/>
        </w:rPr>
        <w:t xml:space="preserve">determinato di </w:t>
      </w:r>
      <w:r w:rsidR="00A05BEC" w:rsidRPr="005064D0">
        <w:rPr>
          <w:rFonts w:ascii="Arial" w:eastAsia="Times New Roman" w:hAnsi="Arial" w:cs="Arial"/>
          <w:b/>
          <w:bCs/>
          <w:color w:val="000000"/>
          <w:lang w:eastAsia="ar-SA"/>
        </w:rPr>
        <w:t>n.</w:t>
      </w:r>
      <w:r w:rsidR="00212A9B" w:rsidRPr="005064D0">
        <w:rPr>
          <w:rFonts w:ascii="Arial" w:eastAsia="Times New Roman" w:hAnsi="Arial" w:cs="Arial"/>
          <w:b/>
          <w:bCs/>
          <w:color w:val="000000"/>
          <w:lang w:eastAsia="ar-SA"/>
        </w:rPr>
        <w:t xml:space="preserve"> </w:t>
      </w:r>
      <w:r w:rsidR="00A03F13">
        <w:rPr>
          <w:rFonts w:ascii="Arial" w:eastAsia="Times New Roman" w:hAnsi="Arial" w:cs="Arial"/>
          <w:b/>
          <w:bCs/>
          <w:color w:val="000000"/>
          <w:lang w:eastAsia="ar-SA"/>
        </w:rPr>
        <w:t>1</w:t>
      </w:r>
      <w:r w:rsidR="00A03F13" w:rsidRPr="005064D0">
        <w:rPr>
          <w:rFonts w:ascii="Arial" w:eastAsia="Times New Roman" w:hAnsi="Arial" w:cs="Arial"/>
          <w:b/>
          <w:bCs/>
          <w:color w:val="000000"/>
          <w:lang w:eastAsia="ar-SA"/>
        </w:rPr>
        <w:t xml:space="preserve"> </w:t>
      </w:r>
      <w:r w:rsidR="00A15281" w:rsidRPr="005064D0">
        <w:rPr>
          <w:rFonts w:ascii="Arial" w:eastAsia="Times New Roman" w:hAnsi="Arial" w:cs="Arial"/>
          <w:b/>
          <w:bCs/>
          <w:color w:val="000000"/>
          <w:lang w:eastAsia="ar-SA"/>
        </w:rPr>
        <w:t>Buyer – avviso riservato a ingegneri biomedici, gestionali o economisti</w:t>
      </w:r>
    </w:p>
    <w:p w14:paraId="23A7FB37" w14:textId="77777777" w:rsidR="00DF57B3" w:rsidRDefault="00DF57B3" w:rsidP="00DF57B3">
      <w:pPr>
        <w:jc w:val="both"/>
        <w:rPr>
          <w:rFonts w:ascii="Arial" w:eastAsia="Times New Roman" w:hAnsi="Arial" w:cs="Arial"/>
          <w:color w:val="000000"/>
          <w:lang w:eastAsia="ar-SA"/>
        </w:rPr>
      </w:pPr>
      <w:r>
        <w:rPr>
          <w:rFonts w:ascii="Arial" w:eastAsia="Times New Roman" w:hAnsi="Arial" w:cs="Arial"/>
          <w:color w:val="000000"/>
          <w:lang w:eastAsia="ar-SA"/>
        </w:rPr>
        <w:t xml:space="preserve">  </w:t>
      </w:r>
    </w:p>
    <w:p w14:paraId="1FD031DA" w14:textId="2B26C3D6" w:rsidR="004D342D" w:rsidRPr="004D342D" w:rsidRDefault="004D342D" w:rsidP="004D342D">
      <w:pPr>
        <w:spacing w:before="100" w:beforeAutospacing="1" w:after="100" w:afterAutospacing="1"/>
        <w:contextualSpacing/>
        <w:jc w:val="both"/>
        <w:rPr>
          <w:rFonts w:ascii="Arial" w:eastAsia="Times New Roman" w:hAnsi="Arial" w:cs="Arial"/>
          <w:color w:val="000000"/>
          <w:lang w:eastAsia="ar-SA"/>
        </w:rPr>
      </w:pPr>
      <w:r w:rsidRPr="004D342D">
        <w:rPr>
          <w:rFonts w:ascii="Arial" w:eastAsia="Times New Roman" w:hAnsi="Arial" w:cs="Arial"/>
          <w:color w:val="000000"/>
          <w:lang w:eastAsia="ar-SA"/>
        </w:rPr>
        <w:t>Aria S.p.A. nasce dalla fusione tra Lombardia Informatica S.p.A., Infrastrutture Lombarde S.p.A.</w:t>
      </w:r>
      <w:r w:rsidR="00AE57FC">
        <w:rPr>
          <w:rFonts w:ascii="Arial" w:eastAsia="Times New Roman" w:hAnsi="Arial" w:cs="Arial"/>
          <w:color w:val="000000"/>
          <w:lang w:eastAsia="ar-SA"/>
        </w:rPr>
        <w:t>,</w:t>
      </w:r>
      <w:r w:rsidR="0072525C">
        <w:rPr>
          <w:rFonts w:ascii="Arial" w:eastAsia="Times New Roman" w:hAnsi="Arial" w:cs="Arial"/>
          <w:color w:val="000000"/>
          <w:lang w:eastAsia="ar-SA"/>
        </w:rPr>
        <w:t xml:space="preserve"> </w:t>
      </w:r>
      <w:proofErr w:type="spellStart"/>
      <w:r w:rsidR="0072525C">
        <w:rPr>
          <w:rFonts w:ascii="Arial" w:eastAsia="Times New Roman" w:hAnsi="Arial" w:cs="Arial"/>
          <w:color w:val="000000"/>
          <w:lang w:eastAsia="ar-SA"/>
        </w:rPr>
        <w:t>Explora</w:t>
      </w:r>
      <w:proofErr w:type="spellEnd"/>
      <w:r w:rsidR="0072525C">
        <w:rPr>
          <w:rFonts w:ascii="Arial" w:eastAsia="Times New Roman" w:hAnsi="Arial" w:cs="Arial"/>
          <w:color w:val="000000"/>
          <w:lang w:eastAsia="ar-SA"/>
        </w:rPr>
        <w:t xml:space="preserve"> S.p.A.,</w:t>
      </w:r>
      <w:r w:rsidRPr="004D342D">
        <w:rPr>
          <w:rFonts w:ascii="Arial" w:eastAsia="Times New Roman" w:hAnsi="Arial" w:cs="Arial"/>
          <w:color w:val="000000"/>
          <w:lang w:eastAsia="ar-SA"/>
        </w:rPr>
        <w:t xml:space="preserve"> ARCA S.p.A. ed è la prima realtà italiana ad unificare la </w:t>
      </w:r>
      <w:proofErr w:type="spellStart"/>
      <w:r w:rsidRPr="004D342D">
        <w:rPr>
          <w:rFonts w:ascii="Arial" w:eastAsia="Times New Roman" w:hAnsi="Arial" w:cs="Arial"/>
          <w:color w:val="000000"/>
          <w:lang w:eastAsia="ar-SA"/>
        </w:rPr>
        <w:t>digital</w:t>
      </w:r>
      <w:proofErr w:type="spellEnd"/>
      <w:r w:rsidRPr="004D342D">
        <w:rPr>
          <w:rFonts w:ascii="Arial" w:eastAsia="Times New Roman" w:hAnsi="Arial" w:cs="Arial"/>
          <w:color w:val="000000"/>
          <w:lang w:eastAsia="ar-SA"/>
        </w:rPr>
        <w:t xml:space="preserve"> company, la società responsabile della realizzazione delle opere infrastrutturali e la </w:t>
      </w:r>
      <w:r>
        <w:rPr>
          <w:rFonts w:ascii="Arial" w:eastAsia="Times New Roman" w:hAnsi="Arial" w:cs="Arial"/>
          <w:color w:val="000000"/>
          <w:lang w:eastAsia="ar-SA"/>
        </w:rPr>
        <w:t>C</w:t>
      </w:r>
      <w:r w:rsidRPr="004D342D">
        <w:rPr>
          <w:rFonts w:ascii="Arial" w:eastAsia="Times New Roman" w:hAnsi="Arial" w:cs="Arial"/>
          <w:color w:val="000000"/>
          <w:lang w:eastAsia="ar-SA"/>
        </w:rPr>
        <w:t xml:space="preserve">entrale </w:t>
      </w:r>
      <w:r>
        <w:rPr>
          <w:rFonts w:ascii="Arial" w:eastAsia="Times New Roman" w:hAnsi="Arial" w:cs="Arial"/>
          <w:color w:val="000000"/>
          <w:lang w:eastAsia="ar-SA"/>
        </w:rPr>
        <w:t>A</w:t>
      </w:r>
      <w:r w:rsidRPr="004D342D">
        <w:rPr>
          <w:rFonts w:ascii="Arial" w:eastAsia="Times New Roman" w:hAnsi="Arial" w:cs="Arial"/>
          <w:color w:val="000000"/>
          <w:lang w:eastAsia="ar-SA"/>
        </w:rPr>
        <w:t xml:space="preserve">cquisti di Regione Lombardia. </w:t>
      </w:r>
    </w:p>
    <w:p w14:paraId="74FF8E3B" w14:textId="77777777" w:rsidR="004D342D" w:rsidRDefault="004D342D" w:rsidP="004D342D">
      <w:pPr>
        <w:spacing w:before="100" w:beforeAutospacing="1" w:after="100" w:afterAutospacing="1"/>
        <w:contextualSpacing/>
        <w:jc w:val="both"/>
        <w:rPr>
          <w:sz w:val="24"/>
          <w:szCs w:val="24"/>
        </w:rPr>
      </w:pPr>
    </w:p>
    <w:p w14:paraId="6E252296" w14:textId="77777777" w:rsidR="005A4E53" w:rsidRDefault="00DF57B3" w:rsidP="006C36FD">
      <w:pPr>
        <w:jc w:val="both"/>
        <w:rPr>
          <w:rFonts w:ascii="Arial" w:eastAsia="Times New Roman" w:hAnsi="Arial" w:cs="Arial"/>
          <w:color w:val="000000"/>
          <w:lang w:eastAsia="ar-SA"/>
        </w:rPr>
      </w:pPr>
      <w:r w:rsidRPr="00DF2BFF">
        <w:rPr>
          <w:rFonts w:ascii="Arial" w:eastAsia="Times New Roman" w:hAnsi="Arial" w:cs="Arial"/>
          <w:color w:val="000000"/>
          <w:lang w:eastAsia="ar-SA"/>
        </w:rPr>
        <w:t>Per far fronte alle sempre crescenti e più complesse attività dell’Azienda regionale si rende necessario rafforzare la Direzione Centrale Acquisti che, all'interno di ARIA S.p.A., coordina le attività della Società relative all’aggregazione e razionalizzazione della spesa delle Pubbliche Amministrazioni lombarde, definisce le strategie di gara, e garantisce il supporto delle strutture interne per la relativa documentazione e pubblicazione gare, comunicazioni e aggiornamento dati sugli osservatori regionali e nazionali.</w:t>
      </w:r>
    </w:p>
    <w:p w14:paraId="75FA20A9" w14:textId="77777777" w:rsidR="00DF57B3" w:rsidRPr="00DF2BFF" w:rsidRDefault="00DF57B3" w:rsidP="00DF57B3">
      <w:pPr>
        <w:suppressAutoHyphens/>
        <w:spacing w:after="0" w:line="240" w:lineRule="auto"/>
        <w:jc w:val="both"/>
        <w:rPr>
          <w:rFonts w:ascii="Arial" w:eastAsia="Times New Roman" w:hAnsi="Arial" w:cs="Arial"/>
          <w:b/>
          <w:bCs/>
          <w:color w:val="000000"/>
          <w:u w:val="single"/>
          <w:lang w:eastAsia="ar-SA"/>
        </w:rPr>
      </w:pPr>
    </w:p>
    <w:p w14:paraId="768342F5" w14:textId="78FECC97" w:rsidR="00792A3C" w:rsidRDefault="00792A3C" w:rsidP="00792A3C">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61FBC346" w14:textId="77777777" w:rsidR="00357C52" w:rsidRPr="00DF2BFF" w:rsidRDefault="00357C52" w:rsidP="00357C52">
      <w:pPr>
        <w:suppressAutoHyphens/>
        <w:spacing w:after="0" w:line="240" w:lineRule="auto"/>
        <w:ind w:left="360"/>
        <w:jc w:val="both"/>
        <w:rPr>
          <w:rFonts w:ascii="Arial" w:eastAsia="Times New Roman" w:hAnsi="Arial" w:cs="Arial"/>
          <w:b/>
          <w:bCs/>
          <w:color w:val="000000"/>
          <w:u w:val="single"/>
          <w:lang w:eastAsia="ar-SA"/>
        </w:rPr>
      </w:pPr>
    </w:p>
    <w:p w14:paraId="0E0627CD" w14:textId="77777777" w:rsidR="00792A3C" w:rsidRPr="00212A9B" w:rsidRDefault="00792A3C" w:rsidP="00792A3C">
      <w:pPr>
        <w:jc w:val="both"/>
        <w:rPr>
          <w:rFonts w:ascii="Arial" w:eastAsia="Times New Roman" w:hAnsi="Arial" w:cs="Arial"/>
          <w:b/>
          <w:bCs/>
          <w:i/>
          <w:iCs/>
          <w:color w:val="000000"/>
          <w:u w:val="single"/>
          <w:lang w:eastAsia="ar-SA"/>
        </w:rPr>
      </w:pPr>
      <w:r w:rsidRPr="00212A9B">
        <w:rPr>
          <w:rFonts w:ascii="Arial" w:hAnsi="Arial" w:cs="Arial"/>
          <w:b/>
          <w:bCs/>
          <w:i/>
          <w:iCs/>
          <w:u w:val="single"/>
        </w:rPr>
        <w:t>Requisiti minimi di ammissione:</w:t>
      </w:r>
    </w:p>
    <w:p w14:paraId="64539655" w14:textId="16491B6B" w:rsidR="00C30E16" w:rsidRDefault="00E37486" w:rsidP="00C30E16">
      <w:pPr>
        <w:pStyle w:val="Paragrafoelenco"/>
        <w:numPr>
          <w:ilvl w:val="0"/>
          <w:numId w:val="16"/>
        </w:numPr>
        <w:spacing w:after="160" w:line="259" w:lineRule="auto"/>
        <w:jc w:val="both"/>
        <w:rPr>
          <w:rFonts w:ascii="Arial" w:hAnsi="Arial" w:cs="Arial"/>
        </w:rPr>
      </w:pPr>
      <w:r w:rsidRPr="00923807">
        <w:rPr>
          <w:rFonts w:ascii="Arial" w:hAnsi="Arial" w:cs="Arial"/>
        </w:rPr>
        <w:t>essere in possesso di una laurea</w:t>
      </w:r>
      <w:r w:rsidR="002777B8" w:rsidRPr="00923807">
        <w:rPr>
          <w:rFonts w:ascii="Arial" w:hAnsi="Arial" w:cs="Arial"/>
        </w:rPr>
        <w:t xml:space="preserve"> </w:t>
      </w:r>
      <w:r w:rsidR="00905BED">
        <w:rPr>
          <w:rFonts w:ascii="Arial" w:hAnsi="Arial" w:cs="Arial"/>
        </w:rPr>
        <w:t>magistrale</w:t>
      </w:r>
      <w:r w:rsidR="00905BED" w:rsidRPr="00923807">
        <w:rPr>
          <w:rFonts w:ascii="Arial" w:hAnsi="Arial" w:cs="Arial"/>
        </w:rPr>
        <w:t xml:space="preserve"> </w:t>
      </w:r>
      <w:r w:rsidR="00D60592" w:rsidRPr="00923807">
        <w:rPr>
          <w:rFonts w:ascii="Arial" w:hAnsi="Arial" w:cs="Arial"/>
        </w:rPr>
        <w:t>ad indirizzo economico, oppure in ingegneria gestionale oppure in ingegneria biomedica (da allegare).</w:t>
      </w:r>
      <w:r w:rsidR="0059643E" w:rsidRPr="00D60592">
        <w:rPr>
          <w:rFonts w:ascii="Arial" w:hAnsi="Arial" w:cs="Arial"/>
        </w:rPr>
        <w:t xml:space="preserve"> </w:t>
      </w:r>
      <w:r w:rsidR="00D60592" w:rsidRPr="00E051E3">
        <w:rPr>
          <w:rFonts w:ascii="Arial" w:hAnsi="Arial" w:cs="Arial"/>
        </w:rPr>
        <w:t xml:space="preserve">Con riferimento all’ordinamento previgente al DM 509/99, si considerano equipollenti le lauree indicate nella tabella allegata al Decreto Interministeriale del 9 luglio 2009 e pubblicato nella Gazzetta Ufficiale del 7 </w:t>
      </w:r>
      <w:proofErr w:type="gramStart"/>
      <w:r w:rsidR="00D60592" w:rsidRPr="00E051E3">
        <w:rPr>
          <w:rFonts w:ascii="Arial" w:hAnsi="Arial" w:cs="Arial"/>
        </w:rPr>
        <w:t>Ottobre</w:t>
      </w:r>
      <w:proofErr w:type="gramEnd"/>
      <w:r w:rsidR="00D60592" w:rsidRPr="00E051E3">
        <w:rPr>
          <w:rFonts w:ascii="Arial" w:hAnsi="Arial" w:cs="Arial"/>
        </w:rPr>
        <w:t xml:space="preserve"> 2009 n. 233, e allegata al presente avviso di selezione. </w:t>
      </w:r>
      <w:r w:rsidR="00D60592">
        <w:rPr>
          <w:rFonts w:ascii="Arial" w:hAnsi="Arial" w:cs="Arial"/>
        </w:rPr>
        <w:t>I</w:t>
      </w:r>
      <w:r w:rsidR="00D60592" w:rsidRPr="00E051E3">
        <w:rPr>
          <w:rFonts w:ascii="Arial" w:hAnsi="Arial" w:cs="Arial"/>
        </w:rPr>
        <w:t xml:space="preserve"> candidati in possesso di un titolo di studio conseguito all’estero devono indicare gli estremi del provvedimento con il quale detto titolo posseduto è stato riconosciuto equipollente al corrispondente titolo di studio italiano richiesto dal presente avviso di selezione; </w:t>
      </w:r>
    </w:p>
    <w:p w14:paraId="751341DE" w14:textId="77777777" w:rsidR="00EB551D" w:rsidRPr="00D60592" w:rsidRDefault="00EB551D" w:rsidP="00DA67A9">
      <w:pPr>
        <w:pStyle w:val="Paragrafoelenco"/>
        <w:numPr>
          <w:ilvl w:val="0"/>
          <w:numId w:val="16"/>
        </w:numPr>
        <w:spacing w:after="160" w:line="259" w:lineRule="auto"/>
        <w:jc w:val="both"/>
        <w:rPr>
          <w:rFonts w:ascii="Arial" w:hAnsi="Arial" w:cs="Arial"/>
        </w:rPr>
      </w:pPr>
      <w:r w:rsidRPr="00D60592">
        <w:rPr>
          <w:rFonts w:ascii="Arial" w:hAnsi="Arial" w:cs="Arial"/>
        </w:rPr>
        <w:t>essere cittadino italiano o di uno degli stati membri dell’Unione Europea con un'adeguata conoscenza della lingua italiana;</w:t>
      </w:r>
    </w:p>
    <w:p w14:paraId="7ED2D33C" w14:textId="77777777" w:rsidR="00EB551D" w:rsidRPr="00DF2BFF" w:rsidRDefault="00EB551D" w:rsidP="00EB551D">
      <w:pPr>
        <w:pStyle w:val="Paragrafoelenco"/>
        <w:numPr>
          <w:ilvl w:val="0"/>
          <w:numId w:val="16"/>
        </w:numPr>
        <w:spacing w:after="160" w:line="259" w:lineRule="auto"/>
        <w:jc w:val="both"/>
        <w:rPr>
          <w:rFonts w:ascii="Arial" w:hAnsi="Arial" w:cs="Arial"/>
        </w:rPr>
      </w:pPr>
      <w:r w:rsidRPr="00DF2BFF">
        <w:rPr>
          <w:rFonts w:ascii="Arial" w:hAnsi="Arial" w:cs="Arial"/>
        </w:rPr>
        <w:t>aver raggiunto la maggiore età e non aver raggiunto il limite massimo previsto per il collocamento a riposo d'ufficio;</w:t>
      </w:r>
    </w:p>
    <w:p w14:paraId="78FEB315" w14:textId="77777777" w:rsidR="00EB551D" w:rsidRPr="00DF2BFF" w:rsidRDefault="00EB551D" w:rsidP="00EB551D">
      <w:pPr>
        <w:pStyle w:val="Paragrafoelenco"/>
        <w:numPr>
          <w:ilvl w:val="0"/>
          <w:numId w:val="16"/>
        </w:numPr>
        <w:spacing w:after="160" w:line="259" w:lineRule="auto"/>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5E292A6F" w14:textId="77777777" w:rsidR="00EB551D" w:rsidRPr="00DF2BFF" w:rsidRDefault="00EB551D" w:rsidP="00EB551D">
      <w:pPr>
        <w:pStyle w:val="Paragrafoelenco"/>
        <w:numPr>
          <w:ilvl w:val="0"/>
          <w:numId w:val="16"/>
        </w:numPr>
        <w:spacing w:after="160" w:line="259" w:lineRule="auto"/>
        <w:jc w:val="both"/>
        <w:rPr>
          <w:rFonts w:ascii="Arial" w:hAnsi="Arial" w:cs="Arial"/>
        </w:rPr>
      </w:pPr>
      <w:r w:rsidRPr="00DF2BFF">
        <w:rPr>
          <w:rFonts w:ascii="Arial" w:hAnsi="Arial" w:cs="Arial"/>
        </w:rPr>
        <w:t>non essere stato escluso dall'elettorato politico attivo;</w:t>
      </w:r>
    </w:p>
    <w:p w14:paraId="2C57E34C" w14:textId="77777777" w:rsidR="00E11C97" w:rsidRPr="00263176" w:rsidRDefault="00E11C97" w:rsidP="00E11C97">
      <w:pPr>
        <w:pStyle w:val="Paragrafoelenco"/>
        <w:numPr>
          <w:ilvl w:val="0"/>
          <w:numId w:val="16"/>
        </w:numPr>
        <w:spacing w:after="160"/>
        <w:jc w:val="both"/>
        <w:rPr>
          <w:rFonts w:ascii="Arial" w:hAnsi="Arial" w:cs="Arial"/>
        </w:rPr>
      </w:pPr>
      <w:r w:rsidRPr="00263176">
        <w:rPr>
          <w:rFonts w:ascii="Arial" w:hAnsi="Arial" w:cs="Arial"/>
        </w:rPr>
        <w:t xml:space="preserve">assenza di condanne penali che impediscano, ai sensi delle vigenti disposizioni in materia, la costituzione del rapporto d’impiego con la pubblica amministrazione; </w:t>
      </w:r>
    </w:p>
    <w:p w14:paraId="7D62A47A" w14:textId="77777777" w:rsidR="00EB551D" w:rsidRPr="00E11C97" w:rsidRDefault="00EB551D" w:rsidP="00E11C97">
      <w:pPr>
        <w:pStyle w:val="Paragrafoelenco"/>
        <w:numPr>
          <w:ilvl w:val="0"/>
          <w:numId w:val="16"/>
        </w:numPr>
        <w:spacing w:after="160" w:line="259" w:lineRule="auto"/>
        <w:jc w:val="both"/>
        <w:rPr>
          <w:rFonts w:ascii="Arial" w:hAnsi="Arial" w:cs="Arial"/>
        </w:rPr>
      </w:pPr>
      <w:r w:rsidRPr="00E11C97">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4C4CE750" w14:textId="77777777" w:rsidR="00EB551D" w:rsidRPr="00DF2BFF" w:rsidRDefault="00EB551D" w:rsidP="00EB551D">
      <w:pPr>
        <w:pStyle w:val="Paragrafoelenco"/>
        <w:numPr>
          <w:ilvl w:val="0"/>
          <w:numId w:val="16"/>
        </w:numPr>
        <w:spacing w:after="160" w:line="259" w:lineRule="auto"/>
        <w:jc w:val="both"/>
        <w:rPr>
          <w:rFonts w:ascii="Arial" w:hAnsi="Arial" w:cs="Arial"/>
        </w:rPr>
      </w:pPr>
      <w:r w:rsidRPr="00DF2BFF">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3D52BFCE" w14:textId="77777777" w:rsidR="00EB551D" w:rsidRPr="00DF2BFF" w:rsidRDefault="00EB551D" w:rsidP="00EB551D">
      <w:pPr>
        <w:pStyle w:val="Paragrafoelenco"/>
        <w:numPr>
          <w:ilvl w:val="0"/>
          <w:numId w:val="16"/>
        </w:numPr>
        <w:spacing w:after="160" w:line="259" w:lineRule="auto"/>
        <w:jc w:val="both"/>
        <w:rPr>
          <w:rFonts w:ascii="Arial" w:hAnsi="Arial" w:cs="Arial"/>
        </w:rPr>
      </w:pPr>
      <w:r w:rsidRPr="00DF2BFF">
        <w:rPr>
          <w:rFonts w:ascii="Arial" w:hAnsi="Arial" w:cs="Arial"/>
        </w:rPr>
        <w:lastRenderedPageBreak/>
        <w:t>non trovarsi in conflitto di interessi con ARIA S.p.A. per aver assunto incarichi o prestazioni di consulenza avverso l’interesse dell’Azienda;</w:t>
      </w:r>
    </w:p>
    <w:p w14:paraId="2A951036" w14:textId="77777777" w:rsidR="00EB551D" w:rsidRDefault="00EB551D" w:rsidP="00EB551D">
      <w:pPr>
        <w:pStyle w:val="Paragrafoelenco"/>
        <w:numPr>
          <w:ilvl w:val="0"/>
          <w:numId w:val="16"/>
        </w:numPr>
        <w:spacing w:after="160" w:line="259" w:lineRule="auto"/>
        <w:jc w:val="both"/>
        <w:rPr>
          <w:rFonts w:ascii="Arial" w:hAnsi="Arial" w:cs="Arial"/>
        </w:rPr>
      </w:pPr>
      <w:r w:rsidRPr="00DF2BFF">
        <w:rPr>
          <w:rFonts w:ascii="Arial" w:hAnsi="Arial" w:cs="Arial"/>
        </w:rPr>
        <w:t>essere in regola con le norme concernenti gli obblighi di leva per i cittadini soggetti a tale obbligo o essere stato dispensato;</w:t>
      </w:r>
    </w:p>
    <w:p w14:paraId="4958EF67" w14:textId="7CA8DE12" w:rsidR="00530328" w:rsidRPr="00DF2BFF" w:rsidRDefault="00530328" w:rsidP="00EB551D">
      <w:pPr>
        <w:pStyle w:val="Paragrafoelenco"/>
        <w:numPr>
          <w:ilvl w:val="0"/>
          <w:numId w:val="16"/>
        </w:numPr>
        <w:spacing w:after="160" w:line="259" w:lineRule="auto"/>
        <w:jc w:val="both"/>
        <w:rPr>
          <w:rFonts w:ascii="Arial" w:hAnsi="Arial" w:cs="Arial"/>
        </w:rPr>
      </w:pPr>
      <w:r w:rsidRPr="00263176">
        <w:rPr>
          <w:rFonts w:ascii="Arial" w:hAnsi="Arial" w:cs="Arial"/>
        </w:rPr>
        <w:t xml:space="preserve">non essere in corso nei divieti di cui all’art.53, comma 16-ter, del </w:t>
      </w:r>
      <w:proofErr w:type="spellStart"/>
      <w:r w:rsidRPr="00263176">
        <w:rPr>
          <w:rFonts w:ascii="Arial" w:hAnsi="Arial" w:cs="Arial"/>
        </w:rPr>
        <w:t>D.Lgs</w:t>
      </w:r>
      <w:proofErr w:type="spellEnd"/>
      <w:r w:rsidRPr="00263176">
        <w:rPr>
          <w:rFonts w:ascii="Arial" w:hAnsi="Arial" w:cs="Arial"/>
        </w:rPr>
        <w:t xml:space="preserve"> 165/2001;</w:t>
      </w:r>
    </w:p>
    <w:p w14:paraId="339BC14F" w14:textId="77777777" w:rsidR="00EB551D" w:rsidRPr="00C6020A" w:rsidRDefault="00EB551D" w:rsidP="00EB551D">
      <w:pPr>
        <w:pStyle w:val="Paragrafoelenco"/>
        <w:numPr>
          <w:ilvl w:val="0"/>
          <w:numId w:val="16"/>
        </w:numPr>
        <w:spacing w:after="160" w:line="259" w:lineRule="auto"/>
        <w:jc w:val="both"/>
        <w:rPr>
          <w:rFonts w:ascii="Arial" w:hAnsi="Arial" w:cs="Arial"/>
          <w:b/>
          <w:bCs/>
        </w:rPr>
      </w:pPr>
      <w:r w:rsidRPr="00F31A01">
        <w:rPr>
          <w:rFonts w:ascii="Arial" w:hAnsi="Arial" w:cs="Arial"/>
          <w:b/>
          <w:bCs/>
        </w:rPr>
        <w:t xml:space="preserve">possedere tutti i </w:t>
      </w:r>
      <w:r w:rsidRPr="00F31A01">
        <w:rPr>
          <w:rFonts w:ascii="Arial" w:eastAsia="Times New Roman" w:hAnsi="Arial" w:cs="Arial"/>
          <w:b/>
          <w:bCs/>
          <w:lang w:eastAsia="ar-SA"/>
        </w:rPr>
        <w:t>requisiti minimi sopra citati, in mancanza dei quali non sarà ammissibile alle successive fasi di valutazione e assegnazione del punteggio.</w:t>
      </w:r>
    </w:p>
    <w:p w14:paraId="480F670D" w14:textId="65D8E0D1" w:rsidR="00212A9B" w:rsidRPr="00923807" w:rsidRDefault="00212A9B" w:rsidP="00212A9B">
      <w:pPr>
        <w:spacing w:after="160" w:line="259" w:lineRule="auto"/>
        <w:jc w:val="both"/>
        <w:rPr>
          <w:rFonts w:ascii="Arial" w:hAnsi="Arial" w:cs="Arial"/>
          <w:b/>
          <w:bCs/>
        </w:rPr>
      </w:pPr>
      <w:r w:rsidRPr="00923807">
        <w:rPr>
          <w:rFonts w:ascii="Arial" w:hAnsi="Arial" w:cs="Arial"/>
          <w:b/>
          <w:bCs/>
        </w:rPr>
        <w:t>Il mancato possesso dei requisiti minimi dichiarati dai candidati nella domanda di ammissione alla selezione comporta l’automatica esclusione dalla selezione stessa, ferma restando la responsabilità individuale prevista dalla vigente normativa in caso di dichiarazioni mendaci.</w:t>
      </w:r>
    </w:p>
    <w:p w14:paraId="78566595" w14:textId="77777777" w:rsidR="00622142" w:rsidRPr="00FA6087" w:rsidRDefault="00622142" w:rsidP="00622142">
      <w:pPr>
        <w:spacing w:after="160" w:line="259" w:lineRule="auto"/>
        <w:jc w:val="both"/>
        <w:rPr>
          <w:rFonts w:ascii="Arial" w:hAnsi="Arial" w:cs="Arial"/>
        </w:rPr>
      </w:pPr>
      <w:r w:rsidRPr="00923807">
        <w:rPr>
          <w:rFonts w:ascii="Arial" w:hAnsi="Arial" w:cs="Arial"/>
        </w:rPr>
        <w:t>Si rimanda al paragrafo “Procedura di selezione” per i requisiti specifici richiesti per la posizione e saranno oggetto di valutazione.</w:t>
      </w:r>
    </w:p>
    <w:p w14:paraId="2BB8B471" w14:textId="77777777" w:rsidR="00FA6087" w:rsidRPr="00212A9B" w:rsidRDefault="00FA6087" w:rsidP="00212A9B">
      <w:pPr>
        <w:spacing w:after="160" w:line="259" w:lineRule="auto"/>
        <w:jc w:val="both"/>
        <w:rPr>
          <w:rFonts w:ascii="Arial" w:hAnsi="Arial" w:cs="Arial"/>
          <w:b/>
          <w:bCs/>
        </w:rPr>
      </w:pPr>
    </w:p>
    <w:p w14:paraId="13DD2EC2" w14:textId="77777777" w:rsidR="00110159" w:rsidRDefault="00110159" w:rsidP="00110159">
      <w:pPr>
        <w:numPr>
          <w:ilvl w:val="0"/>
          <w:numId w:val="12"/>
        </w:numPr>
        <w:suppressAutoHyphens/>
        <w:spacing w:after="0" w:line="240" w:lineRule="auto"/>
        <w:jc w:val="both"/>
        <w:rPr>
          <w:rFonts w:ascii="Arial" w:eastAsia="Times New Roman" w:hAnsi="Arial" w:cs="Arial"/>
          <w:b/>
          <w:bCs/>
          <w:color w:val="000000"/>
          <w:u w:val="single"/>
          <w:lang w:eastAsia="ar-SA"/>
        </w:rPr>
      </w:pPr>
      <w:r w:rsidRPr="0080259D">
        <w:rPr>
          <w:rFonts w:ascii="Arial" w:eastAsia="Times New Roman" w:hAnsi="Arial" w:cs="Arial"/>
          <w:b/>
          <w:bCs/>
          <w:color w:val="000000"/>
          <w:u w:val="single"/>
          <w:lang w:eastAsia="ar-SA"/>
        </w:rPr>
        <w:t>Di cosa si tratta</w:t>
      </w:r>
    </w:p>
    <w:p w14:paraId="2757931B" w14:textId="77777777" w:rsidR="00110159" w:rsidRPr="0080259D" w:rsidRDefault="00110159" w:rsidP="00110159">
      <w:pPr>
        <w:suppressAutoHyphens/>
        <w:spacing w:after="0" w:line="240" w:lineRule="auto"/>
        <w:ind w:left="360"/>
        <w:jc w:val="both"/>
        <w:rPr>
          <w:rFonts w:ascii="Arial" w:eastAsia="Times New Roman" w:hAnsi="Arial" w:cs="Arial"/>
          <w:b/>
          <w:bCs/>
          <w:color w:val="000000"/>
          <w:u w:val="single"/>
          <w:lang w:eastAsia="ar-SA"/>
        </w:rPr>
      </w:pPr>
    </w:p>
    <w:p w14:paraId="65B34959" w14:textId="77777777" w:rsidR="00110159" w:rsidRPr="006612D9" w:rsidRDefault="00110159" w:rsidP="00110159">
      <w:pPr>
        <w:jc w:val="both"/>
        <w:rPr>
          <w:rFonts w:ascii="Arial" w:eastAsia="Times New Roman" w:hAnsi="Arial" w:cs="Arial"/>
          <w:color w:val="000000"/>
          <w:lang w:eastAsia="ar-SA"/>
        </w:rPr>
      </w:pPr>
      <w:r w:rsidRPr="006612D9">
        <w:rPr>
          <w:rFonts w:ascii="Arial" w:eastAsia="Times New Roman" w:hAnsi="Arial" w:cs="Arial"/>
          <w:color w:val="000000"/>
          <w:lang w:eastAsia="ar-SA"/>
        </w:rPr>
        <w:t>L</w:t>
      </w:r>
      <w:r>
        <w:rPr>
          <w:rFonts w:ascii="Arial" w:eastAsia="Times New Roman" w:hAnsi="Arial" w:cs="Arial"/>
          <w:color w:val="000000"/>
          <w:lang w:eastAsia="ar-SA"/>
        </w:rPr>
        <w:t>e</w:t>
      </w:r>
      <w:r w:rsidRPr="006612D9">
        <w:rPr>
          <w:rFonts w:ascii="Arial" w:eastAsia="Times New Roman" w:hAnsi="Arial" w:cs="Arial"/>
          <w:color w:val="000000"/>
          <w:lang w:eastAsia="ar-SA"/>
        </w:rPr>
        <w:t xml:space="preserve"> risors</w:t>
      </w:r>
      <w:r>
        <w:rPr>
          <w:rFonts w:ascii="Arial" w:eastAsia="Times New Roman" w:hAnsi="Arial" w:cs="Arial"/>
          <w:color w:val="000000"/>
          <w:lang w:eastAsia="ar-SA"/>
        </w:rPr>
        <w:t>e</w:t>
      </w:r>
      <w:r w:rsidRPr="006612D9">
        <w:rPr>
          <w:rFonts w:ascii="Arial" w:eastAsia="Times New Roman" w:hAnsi="Arial" w:cs="Arial"/>
          <w:color w:val="000000"/>
          <w:lang w:eastAsia="ar-SA"/>
        </w:rPr>
        <w:t xml:space="preserve"> sar</w:t>
      </w:r>
      <w:r>
        <w:rPr>
          <w:rFonts w:ascii="Arial" w:eastAsia="Times New Roman" w:hAnsi="Arial" w:cs="Arial"/>
          <w:color w:val="000000"/>
          <w:lang w:eastAsia="ar-SA"/>
        </w:rPr>
        <w:t>anno</w:t>
      </w:r>
      <w:r w:rsidRPr="006612D9">
        <w:rPr>
          <w:rFonts w:ascii="Arial" w:eastAsia="Times New Roman" w:hAnsi="Arial" w:cs="Arial"/>
          <w:color w:val="000000"/>
          <w:lang w:eastAsia="ar-SA"/>
        </w:rPr>
        <w:t xml:space="preserve"> inserit</w:t>
      </w:r>
      <w:r>
        <w:rPr>
          <w:rFonts w:ascii="Arial" w:eastAsia="Times New Roman" w:hAnsi="Arial" w:cs="Arial"/>
          <w:color w:val="000000"/>
          <w:lang w:eastAsia="ar-SA"/>
        </w:rPr>
        <w:t>e</w:t>
      </w:r>
      <w:r w:rsidRPr="006612D9">
        <w:rPr>
          <w:rFonts w:ascii="Arial" w:eastAsia="Times New Roman" w:hAnsi="Arial" w:cs="Arial"/>
          <w:color w:val="000000"/>
          <w:lang w:eastAsia="ar-SA"/>
        </w:rPr>
        <w:t xml:space="preserve"> in </w:t>
      </w:r>
      <w:proofErr w:type="gramStart"/>
      <w:r w:rsidRPr="006612D9">
        <w:rPr>
          <w:rFonts w:ascii="Arial" w:eastAsia="Times New Roman" w:hAnsi="Arial" w:cs="Arial"/>
          <w:color w:val="000000"/>
          <w:lang w:eastAsia="ar-SA"/>
        </w:rPr>
        <w:t>un team</w:t>
      </w:r>
      <w:proofErr w:type="gramEnd"/>
      <w:r w:rsidRPr="006612D9">
        <w:rPr>
          <w:rFonts w:ascii="Arial" w:eastAsia="Times New Roman" w:hAnsi="Arial" w:cs="Arial"/>
          <w:color w:val="000000"/>
          <w:lang w:eastAsia="ar-SA"/>
        </w:rPr>
        <w:t xml:space="preserve"> di lavoro caratterizzato da un ambiente dinamico in cui avr</w:t>
      </w:r>
      <w:r>
        <w:rPr>
          <w:rFonts w:ascii="Arial" w:eastAsia="Times New Roman" w:hAnsi="Arial" w:cs="Arial"/>
          <w:color w:val="000000"/>
          <w:lang w:eastAsia="ar-SA"/>
        </w:rPr>
        <w:t>anno</w:t>
      </w:r>
      <w:r w:rsidRPr="006612D9">
        <w:rPr>
          <w:rFonts w:ascii="Arial" w:eastAsia="Times New Roman" w:hAnsi="Arial" w:cs="Arial"/>
          <w:color w:val="000000"/>
          <w:lang w:eastAsia="ar-SA"/>
        </w:rPr>
        <w:t xml:space="preserve"> il</w:t>
      </w:r>
      <w:r>
        <w:rPr>
          <w:rFonts w:ascii="Arial" w:eastAsia="Times New Roman" w:hAnsi="Arial" w:cs="Arial"/>
          <w:color w:val="000000"/>
          <w:lang w:eastAsia="ar-SA"/>
        </w:rPr>
        <w:t xml:space="preserve"> </w:t>
      </w:r>
      <w:r w:rsidRPr="006612D9">
        <w:rPr>
          <w:rFonts w:ascii="Arial" w:eastAsia="Times New Roman" w:hAnsi="Arial" w:cs="Arial"/>
          <w:color w:val="000000"/>
          <w:lang w:eastAsia="ar-SA"/>
        </w:rPr>
        <w:t>compito</w:t>
      </w:r>
      <w:r>
        <w:rPr>
          <w:rFonts w:ascii="Arial" w:eastAsia="Times New Roman" w:hAnsi="Arial" w:cs="Arial"/>
          <w:color w:val="000000"/>
          <w:lang w:eastAsia="ar-SA"/>
        </w:rPr>
        <w:t>, per le specifiche procedure che verranno assegnate,</w:t>
      </w:r>
      <w:r w:rsidRPr="006612D9">
        <w:rPr>
          <w:rFonts w:ascii="Arial" w:eastAsia="Times New Roman" w:hAnsi="Arial" w:cs="Arial"/>
          <w:color w:val="000000"/>
          <w:lang w:eastAsia="ar-SA"/>
        </w:rPr>
        <w:t xml:space="preserve"> di:</w:t>
      </w:r>
    </w:p>
    <w:p w14:paraId="2A11D3AB" w14:textId="77777777" w:rsidR="00110159" w:rsidRPr="0071650D" w:rsidRDefault="00110159" w:rsidP="005E37E0">
      <w:pPr>
        <w:pStyle w:val="Paragrafoelenco"/>
        <w:numPr>
          <w:ilvl w:val="0"/>
          <w:numId w:val="32"/>
        </w:numPr>
        <w:jc w:val="both"/>
        <w:rPr>
          <w:rFonts w:ascii="Arial" w:eastAsia="Times New Roman" w:hAnsi="Arial" w:cs="Arial"/>
          <w:color w:val="000000"/>
          <w:lang w:eastAsia="ar-SA"/>
        </w:rPr>
      </w:pPr>
      <w:r w:rsidRPr="0071650D">
        <w:rPr>
          <w:rFonts w:ascii="Arial" w:eastAsia="Times New Roman" w:hAnsi="Arial" w:cs="Arial"/>
          <w:color w:val="000000"/>
          <w:lang w:eastAsia="ar-SA"/>
        </w:rPr>
        <w:t>effettuare analisi dettagliata della spesa pubblica;</w:t>
      </w:r>
    </w:p>
    <w:p w14:paraId="08F21606" w14:textId="77777777" w:rsidR="00110159" w:rsidRPr="0071650D" w:rsidRDefault="00110159" w:rsidP="005E37E0">
      <w:pPr>
        <w:pStyle w:val="Paragrafoelenco"/>
        <w:numPr>
          <w:ilvl w:val="0"/>
          <w:numId w:val="32"/>
        </w:numPr>
        <w:jc w:val="both"/>
        <w:rPr>
          <w:rFonts w:ascii="Arial" w:eastAsia="Times New Roman" w:hAnsi="Arial" w:cs="Arial"/>
          <w:color w:val="000000"/>
          <w:lang w:eastAsia="ar-SA"/>
        </w:rPr>
      </w:pPr>
      <w:r w:rsidRPr="0071650D">
        <w:rPr>
          <w:rFonts w:ascii="Arial" w:eastAsia="Times New Roman" w:hAnsi="Arial" w:cs="Arial"/>
          <w:color w:val="000000"/>
          <w:lang w:eastAsia="ar-SA"/>
        </w:rPr>
        <w:t>effettuare analisi del mercato dell’offerta di beni o servizi;</w:t>
      </w:r>
    </w:p>
    <w:p w14:paraId="4A43A1EC" w14:textId="77777777" w:rsidR="00110159" w:rsidRPr="0071650D" w:rsidRDefault="00110159" w:rsidP="005E37E0">
      <w:pPr>
        <w:pStyle w:val="Paragrafoelenco"/>
        <w:numPr>
          <w:ilvl w:val="0"/>
          <w:numId w:val="32"/>
        </w:numPr>
        <w:jc w:val="both"/>
        <w:rPr>
          <w:rFonts w:ascii="Arial" w:eastAsia="Times New Roman" w:hAnsi="Arial" w:cs="Arial"/>
          <w:color w:val="000000"/>
          <w:lang w:eastAsia="ar-SA"/>
        </w:rPr>
      </w:pPr>
      <w:r w:rsidRPr="0071650D">
        <w:rPr>
          <w:rFonts w:ascii="Arial" w:eastAsia="Times New Roman" w:hAnsi="Arial" w:cs="Arial"/>
          <w:color w:val="000000"/>
          <w:lang w:eastAsia="ar-SA"/>
        </w:rPr>
        <w:t>partecipare alla fase di analisi di benchmark (nazionali ed internazionali) sulle strategie di acquisto</w:t>
      </w:r>
      <w:r w:rsidRPr="006612D9">
        <w:rPr>
          <w:rFonts w:ascii="Arial" w:eastAsia="Times New Roman" w:hAnsi="Arial" w:cs="Arial"/>
          <w:color w:val="000000"/>
          <w:lang w:eastAsia="ar-SA"/>
        </w:rPr>
        <w:t xml:space="preserve"> </w:t>
      </w:r>
      <w:r w:rsidRPr="0071650D">
        <w:rPr>
          <w:rFonts w:ascii="Arial" w:eastAsia="Times New Roman" w:hAnsi="Arial" w:cs="Arial"/>
          <w:color w:val="000000"/>
          <w:lang w:eastAsia="ar-SA"/>
        </w:rPr>
        <w:t>in ambito pubblico e privato;</w:t>
      </w:r>
    </w:p>
    <w:p w14:paraId="1FA7A7FD" w14:textId="77777777" w:rsidR="00110159" w:rsidRPr="0071650D" w:rsidRDefault="00110159" w:rsidP="005E37E0">
      <w:pPr>
        <w:pStyle w:val="Paragrafoelenco"/>
        <w:numPr>
          <w:ilvl w:val="0"/>
          <w:numId w:val="32"/>
        </w:numPr>
        <w:jc w:val="both"/>
        <w:rPr>
          <w:rFonts w:ascii="Arial" w:eastAsia="Times New Roman" w:hAnsi="Arial" w:cs="Arial"/>
          <w:color w:val="000000"/>
          <w:lang w:eastAsia="ar-SA"/>
        </w:rPr>
      </w:pPr>
      <w:r w:rsidRPr="0071650D">
        <w:rPr>
          <w:rFonts w:ascii="Arial" w:eastAsia="Times New Roman" w:hAnsi="Arial" w:cs="Arial"/>
          <w:color w:val="000000"/>
          <w:lang w:eastAsia="ar-SA"/>
        </w:rPr>
        <w:t>partecipare alla fase di definizione della strategia di acquisto, alla redazione della</w:t>
      </w:r>
      <w:r w:rsidRPr="006612D9">
        <w:rPr>
          <w:rFonts w:ascii="Arial" w:eastAsia="Times New Roman" w:hAnsi="Arial" w:cs="Arial"/>
          <w:color w:val="000000"/>
          <w:lang w:eastAsia="ar-SA"/>
        </w:rPr>
        <w:t xml:space="preserve"> </w:t>
      </w:r>
      <w:r w:rsidRPr="0071650D">
        <w:rPr>
          <w:rFonts w:ascii="Arial" w:eastAsia="Times New Roman" w:hAnsi="Arial" w:cs="Arial"/>
          <w:color w:val="000000"/>
          <w:lang w:eastAsia="ar-SA"/>
        </w:rPr>
        <w:t>documentazione di gara ed alla stesura dei contratti di fornitura;</w:t>
      </w:r>
    </w:p>
    <w:p w14:paraId="7DE452CC" w14:textId="77777777" w:rsidR="00110159" w:rsidRPr="0071650D" w:rsidRDefault="00110159" w:rsidP="005E37E0">
      <w:pPr>
        <w:pStyle w:val="Paragrafoelenco"/>
        <w:numPr>
          <w:ilvl w:val="0"/>
          <w:numId w:val="32"/>
        </w:numPr>
        <w:jc w:val="both"/>
        <w:rPr>
          <w:rFonts w:ascii="Arial" w:eastAsia="Times New Roman" w:hAnsi="Arial" w:cs="Arial"/>
          <w:color w:val="000000"/>
          <w:lang w:eastAsia="ar-SA"/>
        </w:rPr>
      </w:pPr>
      <w:r w:rsidRPr="0071650D">
        <w:rPr>
          <w:rFonts w:ascii="Arial" w:eastAsia="Times New Roman" w:hAnsi="Arial" w:cs="Arial"/>
          <w:color w:val="000000"/>
          <w:lang w:eastAsia="ar-SA"/>
        </w:rPr>
        <w:t>definire i requisiti per il monitoraggio dei contratti tramite verifiche ispettive su fornitori;</w:t>
      </w:r>
    </w:p>
    <w:p w14:paraId="3B495DA9" w14:textId="77777777" w:rsidR="00110159" w:rsidRDefault="00110159" w:rsidP="005E37E0">
      <w:pPr>
        <w:pStyle w:val="Paragrafoelenco"/>
        <w:numPr>
          <w:ilvl w:val="0"/>
          <w:numId w:val="32"/>
        </w:numPr>
        <w:jc w:val="both"/>
        <w:rPr>
          <w:rFonts w:ascii="Arial" w:eastAsia="Times New Roman" w:hAnsi="Arial" w:cs="Arial"/>
          <w:color w:val="000000"/>
          <w:lang w:eastAsia="ar-SA"/>
        </w:rPr>
      </w:pPr>
      <w:r w:rsidRPr="0071650D">
        <w:rPr>
          <w:rFonts w:ascii="Arial" w:eastAsia="Times New Roman" w:hAnsi="Arial" w:cs="Arial"/>
          <w:color w:val="000000"/>
          <w:lang w:eastAsia="ar-SA"/>
        </w:rPr>
        <w:t>monitorare l'andamento dei contratti e gestire i rapporti con i fornitori in fase di esecuzione</w:t>
      </w:r>
      <w:r>
        <w:rPr>
          <w:rFonts w:ascii="Arial" w:eastAsia="Times New Roman" w:hAnsi="Arial" w:cs="Arial"/>
          <w:color w:val="000000"/>
          <w:lang w:eastAsia="ar-SA"/>
        </w:rPr>
        <w:t xml:space="preserve"> </w:t>
      </w:r>
      <w:r w:rsidRPr="0071650D">
        <w:rPr>
          <w:rFonts w:ascii="Arial" w:eastAsia="Times New Roman" w:hAnsi="Arial" w:cs="Arial"/>
          <w:color w:val="000000"/>
          <w:lang w:eastAsia="ar-SA"/>
        </w:rPr>
        <w:t>contrattuale;</w:t>
      </w:r>
    </w:p>
    <w:p w14:paraId="089AF87C" w14:textId="77777777" w:rsidR="00110159" w:rsidRPr="00923807" w:rsidRDefault="00110159" w:rsidP="005E37E0">
      <w:pPr>
        <w:pStyle w:val="Paragrafoelenco"/>
        <w:numPr>
          <w:ilvl w:val="0"/>
          <w:numId w:val="32"/>
        </w:numPr>
        <w:jc w:val="both"/>
        <w:rPr>
          <w:rFonts w:ascii="Arial" w:eastAsia="Times New Roman" w:hAnsi="Arial" w:cs="Arial"/>
          <w:color w:val="000000"/>
          <w:lang w:eastAsia="ar-SA"/>
        </w:rPr>
      </w:pPr>
      <w:r w:rsidRPr="00923807">
        <w:rPr>
          <w:rFonts w:ascii="Arial" w:eastAsia="Times New Roman" w:hAnsi="Arial" w:cs="Arial"/>
          <w:color w:val="000000"/>
          <w:lang w:eastAsia="ar-SA"/>
        </w:rPr>
        <w:t>effettuare analisi finalizzate alla definizione della programmazione di medio periodo degli acquisti (es. analisi sui comportamenti d’acquisto degli Enti, definizione di modelli previsionali sulla base di dati sui fattori produttivi ecc.).</w:t>
      </w:r>
    </w:p>
    <w:p w14:paraId="3C3B6997" w14:textId="77777777" w:rsidR="00110159" w:rsidRPr="00C71C39" w:rsidRDefault="00110159" w:rsidP="00110159">
      <w:pPr>
        <w:jc w:val="both"/>
        <w:rPr>
          <w:rFonts w:ascii="Arial" w:eastAsia="Times New Roman" w:hAnsi="Arial" w:cs="Arial"/>
          <w:color w:val="000000"/>
          <w:lang w:eastAsia="ar-SA"/>
        </w:rPr>
      </w:pPr>
      <w:r w:rsidRPr="00C71C39">
        <w:rPr>
          <w:rFonts w:ascii="Arial" w:eastAsia="Times New Roman" w:hAnsi="Arial" w:cs="Arial"/>
          <w:color w:val="000000"/>
          <w:lang w:eastAsia="ar-SA"/>
        </w:rPr>
        <w:t>Le attività richieste dovranno essere svolte nel rispetto delle procedure e della normativa applicabile alle pubbliche amministrazioni.</w:t>
      </w:r>
    </w:p>
    <w:p w14:paraId="4E4E96B4" w14:textId="77777777" w:rsidR="00110159" w:rsidRDefault="00110159" w:rsidP="00110159">
      <w:pPr>
        <w:jc w:val="both"/>
        <w:rPr>
          <w:rFonts w:ascii="Arial" w:eastAsia="Times New Roman" w:hAnsi="Arial" w:cs="Arial"/>
          <w:color w:val="000000"/>
          <w:lang w:eastAsia="ar-SA"/>
        </w:rPr>
      </w:pPr>
      <w:r>
        <w:rPr>
          <w:rFonts w:ascii="Arial" w:eastAsia="Times New Roman" w:hAnsi="Arial" w:cs="Arial"/>
          <w:color w:val="000000"/>
          <w:lang w:eastAsia="ar-SA"/>
        </w:rPr>
        <w:t xml:space="preserve">Il ruolo prevede una forte interazione con altri colleghi per affrontare tutte le </w:t>
      </w:r>
      <w:r w:rsidRPr="00D92DA2">
        <w:rPr>
          <w:rFonts w:ascii="Arial" w:eastAsia="Times New Roman" w:hAnsi="Arial" w:cs="Arial"/>
          <w:color w:val="000000"/>
          <w:lang w:eastAsia="ar-SA"/>
        </w:rPr>
        <w:t>indagini</w:t>
      </w:r>
      <w:r>
        <w:rPr>
          <w:rFonts w:ascii="Arial" w:eastAsia="Times New Roman" w:hAnsi="Arial" w:cs="Arial"/>
          <w:color w:val="000000"/>
          <w:lang w:eastAsia="ar-SA"/>
        </w:rPr>
        <w:t xml:space="preserve"> necessarie per conseguire gli obiettivi di programmazione assegnati ad ARIA in termini di procedure d’acquisto da parte di Regione Lombardia</w:t>
      </w:r>
      <w:r w:rsidRPr="00D92DA2">
        <w:rPr>
          <w:rFonts w:ascii="Arial" w:eastAsia="Times New Roman" w:hAnsi="Arial" w:cs="Arial"/>
          <w:color w:val="000000"/>
          <w:lang w:eastAsia="ar-SA"/>
        </w:rPr>
        <w:t xml:space="preserve">. </w:t>
      </w:r>
      <w:proofErr w:type="gramStart"/>
      <w:r w:rsidRPr="00D92DA2">
        <w:rPr>
          <w:rFonts w:ascii="Arial" w:eastAsia="Times New Roman" w:hAnsi="Arial" w:cs="Arial"/>
          <w:color w:val="000000"/>
          <w:lang w:eastAsia="ar-SA"/>
        </w:rPr>
        <w:t>E’</w:t>
      </w:r>
      <w:proofErr w:type="gramEnd"/>
      <w:r w:rsidRPr="00D92DA2">
        <w:rPr>
          <w:rFonts w:ascii="Arial" w:eastAsia="Times New Roman" w:hAnsi="Arial" w:cs="Arial"/>
          <w:color w:val="000000"/>
          <w:lang w:eastAsia="ar-SA"/>
        </w:rPr>
        <w:t xml:space="preserve"> pertanto essenziale, per svolgere il ruolo adeguatamente, possedere una spiccata capacità di lavorare in team e sotto stress, essere orientati alla condivisione di informazioni e proattivi nel perseguire obiettivi e risultati concreti.</w:t>
      </w:r>
      <w:r>
        <w:rPr>
          <w:rFonts w:ascii="Arial" w:eastAsia="Times New Roman" w:hAnsi="Arial" w:cs="Arial"/>
          <w:color w:val="000000"/>
          <w:lang w:eastAsia="ar-SA"/>
        </w:rPr>
        <w:t xml:space="preserve"> </w:t>
      </w:r>
    </w:p>
    <w:p w14:paraId="37F850DB" w14:textId="505416C4" w:rsidR="00110159" w:rsidRDefault="00110159" w:rsidP="00110159">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S</w:t>
      </w:r>
      <w:r w:rsidRPr="00693F84">
        <w:rPr>
          <w:rFonts w:ascii="Arial" w:eastAsia="Times New Roman" w:hAnsi="Arial" w:cs="Arial"/>
          <w:color w:val="000000"/>
          <w:lang w:eastAsia="ar-SA"/>
        </w:rPr>
        <w:t>olo i CV in possesso di tutti i requisiti minimi (</w:t>
      </w:r>
      <w:r>
        <w:rPr>
          <w:rFonts w:ascii="Arial" w:eastAsia="Times New Roman" w:hAnsi="Arial" w:cs="Arial"/>
          <w:color w:val="000000"/>
          <w:lang w:eastAsia="ar-SA"/>
        </w:rPr>
        <w:t xml:space="preserve">come illustrato nel successivo </w:t>
      </w:r>
      <w:r w:rsidRPr="00693F84">
        <w:rPr>
          <w:rFonts w:ascii="Arial" w:eastAsia="Times New Roman" w:hAnsi="Arial" w:cs="Arial"/>
          <w:color w:val="000000"/>
          <w:lang w:eastAsia="ar-SA"/>
        </w:rPr>
        <w:t xml:space="preserve">paragrafo “Chi può partecipare”) saranno ammissibili per le successive fasi di valutazione e </w:t>
      </w:r>
      <w:r>
        <w:rPr>
          <w:rFonts w:ascii="Arial" w:eastAsia="Times New Roman" w:hAnsi="Arial" w:cs="Arial"/>
          <w:color w:val="000000"/>
          <w:lang w:eastAsia="ar-SA"/>
        </w:rPr>
        <w:t xml:space="preserve">di </w:t>
      </w:r>
      <w:r w:rsidRPr="00693F84">
        <w:rPr>
          <w:rFonts w:ascii="Arial" w:eastAsia="Times New Roman" w:hAnsi="Arial" w:cs="Arial"/>
          <w:color w:val="000000"/>
          <w:lang w:eastAsia="ar-SA"/>
        </w:rPr>
        <w:t>assegnazione del punteggio.</w:t>
      </w:r>
      <w:r>
        <w:rPr>
          <w:rFonts w:ascii="Arial" w:eastAsia="Times New Roman" w:hAnsi="Arial" w:cs="Arial"/>
          <w:color w:val="000000"/>
          <w:lang w:eastAsia="ar-SA"/>
        </w:rPr>
        <w:t xml:space="preserve"> La valutazione avviene sulle dichiarazioni rilasciate nel CV. </w:t>
      </w:r>
    </w:p>
    <w:p w14:paraId="2BF33F9E" w14:textId="77777777" w:rsidR="008E0D2F" w:rsidRPr="00212A9B" w:rsidRDefault="008E0D2F" w:rsidP="00212A9B">
      <w:pPr>
        <w:jc w:val="both"/>
        <w:rPr>
          <w:rFonts w:ascii="Arial" w:eastAsia="Times New Roman" w:hAnsi="Arial" w:cs="Arial"/>
          <w:color w:val="000000"/>
          <w:lang w:eastAsia="ar-SA"/>
        </w:rPr>
      </w:pPr>
    </w:p>
    <w:p w14:paraId="294AAD62" w14:textId="77777777" w:rsidR="00DF10CD" w:rsidRPr="00DF2BFF" w:rsidRDefault="00DF10CD" w:rsidP="00DF10CD">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Come partecipare</w:t>
      </w:r>
    </w:p>
    <w:p w14:paraId="30EA4EE3" w14:textId="77777777" w:rsidR="00DF10CD" w:rsidRPr="00DF2BFF" w:rsidRDefault="00DF10CD" w:rsidP="00DF10CD">
      <w:pPr>
        <w:jc w:val="both"/>
        <w:rPr>
          <w:rFonts w:ascii="Arial" w:eastAsia="Times New Roman" w:hAnsi="Arial" w:cs="Arial"/>
          <w:color w:val="000000"/>
          <w:lang w:eastAsia="ar-SA"/>
        </w:rPr>
      </w:pPr>
    </w:p>
    <w:p w14:paraId="3FB8B552" w14:textId="3043542A" w:rsidR="001347FE" w:rsidRPr="00DF2BFF" w:rsidRDefault="001347FE" w:rsidP="001347FE">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lastRenderedPageBreak/>
        <w:t xml:space="preserve">La domanda di partecipazione può essere presentata, a partire </w:t>
      </w:r>
      <w:r w:rsidRPr="007545DA">
        <w:rPr>
          <w:rFonts w:ascii="Arial" w:eastAsia="Times New Roman" w:hAnsi="Arial" w:cs="Arial"/>
          <w:color w:val="333333"/>
          <w:lang w:eastAsia="it-IT"/>
        </w:rPr>
        <w:t>dalle ore 1</w:t>
      </w:r>
      <w:r>
        <w:rPr>
          <w:rFonts w:ascii="Arial" w:eastAsia="Times New Roman" w:hAnsi="Arial" w:cs="Arial"/>
          <w:color w:val="333333"/>
          <w:lang w:eastAsia="it-IT"/>
        </w:rPr>
        <w:t>2</w:t>
      </w:r>
      <w:r w:rsidRPr="007545DA">
        <w:rPr>
          <w:rFonts w:ascii="Arial" w:eastAsia="Times New Roman" w:hAnsi="Arial" w:cs="Arial"/>
          <w:color w:val="333333"/>
          <w:lang w:eastAsia="it-IT"/>
        </w:rPr>
        <w:t>:00 del </w:t>
      </w:r>
      <w:r w:rsidR="00E31254">
        <w:rPr>
          <w:rFonts w:ascii="Arial" w:eastAsia="Times New Roman" w:hAnsi="Arial" w:cs="Arial"/>
          <w:b/>
          <w:bCs/>
          <w:lang w:eastAsia="it-IT"/>
        </w:rPr>
        <w:t>11</w:t>
      </w:r>
      <w:r w:rsidRPr="007545DA">
        <w:rPr>
          <w:rFonts w:ascii="Arial" w:eastAsia="Times New Roman" w:hAnsi="Arial" w:cs="Arial"/>
          <w:b/>
          <w:bCs/>
          <w:lang w:eastAsia="it-IT"/>
        </w:rPr>
        <w:t>/0</w:t>
      </w:r>
      <w:r w:rsidR="00E31254">
        <w:rPr>
          <w:rFonts w:ascii="Arial" w:eastAsia="Times New Roman" w:hAnsi="Arial" w:cs="Arial"/>
          <w:b/>
          <w:bCs/>
          <w:lang w:eastAsia="it-IT"/>
        </w:rPr>
        <w:t>5</w:t>
      </w:r>
      <w:r w:rsidRPr="007545DA">
        <w:rPr>
          <w:rFonts w:ascii="Arial" w:eastAsia="Times New Roman" w:hAnsi="Arial" w:cs="Arial"/>
          <w:b/>
          <w:bCs/>
          <w:lang w:eastAsia="it-IT"/>
        </w:rPr>
        <w:t>/2023</w:t>
      </w:r>
      <w:r w:rsidRPr="007545DA">
        <w:rPr>
          <w:rFonts w:ascii="Arial" w:eastAsia="Times New Roman" w:hAnsi="Arial" w:cs="Arial"/>
          <w:color w:val="FF0000"/>
          <w:lang w:eastAsia="it-IT"/>
        </w:rPr>
        <w:t> </w:t>
      </w:r>
      <w:r w:rsidRPr="007545DA">
        <w:rPr>
          <w:rFonts w:ascii="Arial" w:eastAsia="Times New Roman" w:hAnsi="Arial" w:cs="Arial"/>
          <w:color w:val="333333"/>
          <w:lang w:eastAsia="it-IT"/>
        </w:rPr>
        <w:t>ed entro e non oltre le ore 16:00 del </w:t>
      </w:r>
      <w:r w:rsidR="00E31254">
        <w:rPr>
          <w:rFonts w:ascii="Arial" w:eastAsia="Times New Roman" w:hAnsi="Arial" w:cs="Arial"/>
          <w:b/>
          <w:bCs/>
          <w:lang w:eastAsia="it-IT"/>
        </w:rPr>
        <w:t>26</w:t>
      </w:r>
      <w:r w:rsidRPr="007545DA">
        <w:rPr>
          <w:rFonts w:ascii="Arial" w:eastAsia="Times New Roman" w:hAnsi="Arial" w:cs="Arial"/>
          <w:b/>
          <w:bCs/>
          <w:lang w:eastAsia="it-IT"/>
        </w:rPr>
        <w:t>/0</w:t>
      </w:r>
      <w:r>
        <w:rPr>
          <w:rFonts w:ascii="Arial" w:eastAsia="Times New Roman" w:hAnsi="Arial" w:cs="Arial"/>
          <w:b/>
          <w:bCs/>
          <w:lang w:eastAsia="it-IT"/>
        </w:rPr>
        <w:t>5</w:t>
      </w:r>
      <w:r w:rsidRPr="007545DA">
        <w:rPr>
          <w:rFonts w:ascii="Arial" w:eastAsia="Times New Roman" w:hAnsi="Arial" w:cs="Arial"/>
          <w:b/>
          <w:bCs/>
          <w:lang w:eastAsia="it-IT"/>
        </w:rPr>
        <w:t>/2023</w:t>
      </w:r>
      <w:r w:rsidRPr="007874E2">
        <w:rPr>
          <w:rFonts w:ascii="Arial" w:eastAsia="Times New Roman" w:hAnsi="Arial" w:cs="Arial"/>
          <w:color w:val="333333"/>
          <w:lang w:eastAsia="it-IT"/>
        </w:rPr>
        <w:t>, esclusivame</w:t>
      </w:r>
      <w:r w:rsidRPr="007728B4">
        <w:rPr>
          <w:rFonts w:ascii="Arial" w:eastAsia="Times New Roman" w:hAnsi="Arial" w:cs="Arial"/>
          <w:color w:val="333333"/>
          <w:lang w:eastAsia="it-IT"/>
        </w:rPr>
        <w:t>nte online, attraverso il sistema informativo di Regione Lombardia dedicato ai bandi </w:t>
      </w:r>
      <w:hyperlink r:id="rId9" w:history="1">
        <w:r w:rsidRPr="007728B4">
          <w:rPr>
            <w:rFonts w:ascii="Arial" w:eastAsia="Times New Roman" w:hAnsi="Arial" w:cs="Arial"/>
            <w:color w:val="297A38"/>
            <w:u w:val="single"/>
            <w:lang w:eastAsia="it-IT"/>
          </w:rPr>
          <w:t>www.bandi.regione.lombardia.it</w:t>
        </w:r>
      </w:hyperlink>
      <w:r w:rsidRPr="00DF2BFF">
        <w:rPr>
          <w:rFonts w:ascii="Arial" w:eastAsia="Times New Roman" w:hAnsi="Arial" w:cs="Arial"/>
          <w:color w:val="333333"/>
          <w:lang w:eastAsia="it-IT"/>
        </w:rPr>
        <w:t> per accedere al quale occorre registrarsi e autenticarsi:</w:t>
      </w:r>
    </w:p>
    <w:p w14:paraId="2C10E1C8" w14:textId="77777777" w:rsidR="001347FE" w:rsidRPr="00DF2BFF" w:rsidRDefault="001347FE" w:rsidP="001347FE">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1EB28B14" w14:textId="77777777" w:rsidR="001347FE" w:rsidRPr="00DF2BFF" w:rsidRDefault="001347FE" w:rsidP="001347FE">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428E3470" w14:textId="77777777" w:rsidR="001347FE" w:rsidRPr="00DF2BFF" w:rsidRDefault="001347FE" w:rsidP="001347FE">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10"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647E930A" w14:textId="77777777" w:rsidR="001347FE" w:rsidRPr="00DF2BFF" w:rsidRDefault="001347FE" w:rsidP="001347FE">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11"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12"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66DBC51E" w14:textId="77777777" w:rsidR="001347FE" w:rsidRDefault="001347FE" w:rsidP="001347FE">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CNS o SPID. Dopo aver preso visione della domanda generata dal sistema e avendo verificato la correttezza di tutte le dichiarazioni presenti nella stessa, si potrà procedere all’invio della domanda al protocollo.</w:t>
      </w:r>
    </w:p>
    <w:p w14:paraId="1825EB9D" w14:textId="77777777" w:rsidR="001347FE" w:rsidRPr="007545DA" w:rsidRDefault="001347FE" w:rsidP="001347FE">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u w:val="single"/>
          <w:lang w:eastAsia="it-IT"/>
        </w:rPr>
        <w:t>La domanda di partecipazione è validamente trasmessa e protocollata elettronicamente solo a seguito del completamento delle fasi sopra riportate cliccando il pulsante “</w:t>
      </w:r>
      <w:r w:rsidRPr="007545DA">
        <w:rPr>
          <w:rFonts w:ascii="Arial" w:eastAsia="Times New Roman" w:hAnsi="Arial" w:cs="Arial"/>
          <w:i/>
          <w:iCs/>
          <w:color w:val="333333"/>
          <w:u w:val="single"/>
          <w:lang w:eastAsia="it-IT"/>
        </w:rPr>
        <w:t>Invia al protocollo</w:t>
      </w:r>
      <w:r w:rsidRPr="007545DA">
        <w:rPr>
          <w:rFonts w:ascii="Arial" w:eastAsia="Times New Roman" w:hAnsi="Arial" w:cs="Arial"/>
          <w:color w:val="333333"/>
          <w:u w:val="single"/>
          <w:lang w:eastAsia="it-IT"/>
        </w:rPr>
        <w:t>”.</w:t>
      </w:r>
    </w:p>
    <w:p w14:paraId="01CCA61A" w14:textId="77777777" w:rsidR="001347FE" w:rsidRPr="007545DA" w:rsidRDefault="001347FE" w:rsidP="001347FE">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230CF289" w14:textId="77777777" w:rsidR="001347FE" w:rsidRPr="007545DA" w:rsidRDefault="001347FE" w:rsidP="001347FE">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Si evidenzia che una volta inviata la domanda al protocollo, non sarà più possibile apportare modifiche alla domanda presentata, né sarà possibile presentare una nuova domanda in sostituzione della precedente.</w:t>
      </w:r>
    </w:p>
    <w:p w14:paraId="42C1495D" w14:textId="77777777" w:rsidR="001347FE" w:rsidRPr="007545DA" w:rsidRDefault="001347FE" w:rsidP="001347FE">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0C284C3B" w14:textId="77777777" w:rsidR="001347FE" w:rsidRPr="007545DA" w:rsidRDefault="001347FE" w:rsidP="001347FE">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A conclusione della suddetta procedura il sistema informativo rilascerà automaticamente numero e data di protocollo della domanda presentata. Ai fini della verifica della data di presentazione della domanda farà fede esclusivamente la data di invio al protocollo registrata dalla procedura online.</w:t>
      </w:r>
    </w:p>
    <w:p w14:paraId="010125F0" w14:textId="77777777" w:rsidR="001347FE" w:rsidRPr="007545DA" w:rsidRDefault="001347FE" w:rsidP="001347FE">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24192C00" w14:textId="77777777" w:rsidR="001347FE" w:rsidRPr="00D50F7B" w:rsidRDefault="001347FE" w:rsidP="001347FE">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L’avvenuta ricezione telematica della domanda è comunicata al soggetto richiedente via posta elettronica all’indirizzo indicato nella domanda e riporta il numero identificativo a cui fare riferimento nelle fasi successive dell’iter procedurale.</w:t>
      </w:r>
    </w:p>
    <w:p w14:paraId="74B9BE3C" w14:textId="77777777" w:rsidR="001347FE" w:rsidRPr="00DF2BFF" w:rsidRDefault="001347FE" w:rsidP="001347FE">
      <w:pPr>
        <w:spacing w:after="100" w:afterAutospacing="1"/>
        <w:jc w:val="both"/>
        <w:rPr>
          <w:rFonts w:ascii="Arial" w:eastAsia="Times New Roman" w:hAnsi="Arial" w:cs="Arial"/>
          <w:color w:val="333333"/>
          <w:lang w:eastAsia="it-IT"/>
        </w:rPr>
      </w:pPr>
    </w:p>
    <w:p w14:paraId="14C3FF05" w14:textId="77777777" w:rsidR="001347FE" w:rsidRPr="00DF2BFF" w:rsidRDefault="001347FE" w:rsidP="001347FE">
      <w:pPr>
        <w:numPr>
          <w:ilvl w:val="0"/>
          <w:numId w:val="20"/>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3E1B1E63" w14:textId="77777777" w:rsidR="001347FE" w:rsidRPr="00DF2BFF" w:rsidRDefault="001347FE" w:rsidP="001347FE">
      <w:pPr>
        <w:spacing w:before="100" w:beforeAutospacing="1" w:after="300" w:line="240" w:lineRule="atLeast"/>
        <w:contextualSpacing/>
        <w:jc w:val="both"/>
        <w:rPr>
          <w:rFonts w:ascii="Arial" w:eastAsia="Times New Roman" w:hAnsi="Arial" w:cs="Arial"/>
          <w:color w:val="000000"/>
          <w:lang w:eastAsia="ar-SA"/>
        </w:rPr>
      </w:pPr>
    </w:p>
    <w:p w14:paraId="31697EF4" w14:textId="77777777" w:rsidR="001347FE" w:rsidRPr="004255FA" w:rsidRDefault="001347FE" w:rsidP="001347FE">
      <w:pPr>
        <w:jc w:val="both"/>
        <w:rPr>
          <w:rFonts w:ascii="Arial" w:eastAsia="Times New Roman" w:hAnsi="Arial" w:cs="Arial"/>
          <w:lang w:eastAsia="ar-SA"/>
        </w:rPr>
      </w:pPr>
      <w:r w:rsidRPr="004255FA">
        <w:rPr>
          <w:rFonts w:ascii="Arial" w:eastAsia="Times New Roman" w:hAnsi="Arial" w:cs="Arial"/>
          <w:lang w:eastAsia="ar-SA"/>
        </w:rPr>
        <w:t>La domanda di partecipazione dovrà essere corredata da:</w:t>
      </w:r>
    </w:p>
    <w:p w14:paraId="373818F4" w14:textId="77777777" w:rsidR="001347FE" w:rsidRPr="00F0161B" w:rsidRDefault="001347FE" w:rsidP="001347FE">
      <w:pPr>
        <w:pStyle w:val="Paragrafoelenco"/>
        <w:numPr>
          <w:ilvl w:val="0"/>
          <w:numId w:val="33"/>
        </w:numPr>
        <w:jc w:val="both"/>
        <w:rPr>
          <w:rFonts w:ascii="Arial" w:eastAsia="Times New Roman" w:hAnsi="Arial" w:cs="Arial"/>
          <w:color w:val="000000"/>
          <w:lang w:eastAsia="ar-SA"/>
        </w:rPr>
      </w:pPr>
      <w:r w:rsidRPr="00F0161B">
        <w:rPr>
          <w:rFonts w:ascii="Arial" w:eastAsia="Times New Roman" w:hAnsi="Arial" w:cs="Arial"/>
          <w:color w:val="000000"/>
          <w:lang w:eastAsia="ar-SA"/>
        </w:rPr>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7E2218F6" w14:textId="77777777" w:rsidR="001347FE" w:rsidRPr="00F0161B" w:rsidRDefault="001347FE" w:rsidP="001347FE">
      <w:pPr>
        <w:pStyle w:val="Paragrafoelenco"/>
        <w:numPr>
          <w:ilvl w:val="0"/>
          <w:numId w:val="33"/>
        </w:numPr>
        <w:jc w:val="both"/>
        <w:rPr>
          <w:rFonts w:ascii="Arial" w:eastAsia="Times New Roman" w:hAnsi="Arial" w:cs="Arial"/>
          <w:color w:val="000000"/>
          <w:lang w:eastAsia="ar-SA"/>
        </w:rPr>
      </w:pPr>
      <w:r>
        <w:rPr>
          <w:rFonts w:ascii="Arial" w:eastAsia="Times New Roman" w:hAnsi="Arial" w:cs="Arial"/>
          <w:color w:val="000000"/>
          <w:lang w:eastAsia="ar-SA"/>
        </w:rPr>
        <w:t>c</w:t>
      </w:r>
      <w:r w:rsidRPr="00F0161B">
        <w:rPr>
          <w:rFonts w:ascii="Arial" w:eastAsia="Times New Roman" w:hAnsi="Arial" w:cs="Arial"/>
          <w:color w:val="000000"/>
          <w:lang w:eastAsia="ar-SA"/>
        </w:rPr>
        <w:t>urriculum vitae in lingua italiana;</w:t>
      </w:r>
    </w:p>
    <w:p w14:paraId="7D248AC7" w14:textId="63048F1F" w:rsidR="001347FE" w:rsidRDefault="001347FE" w:rsidP="001347FE">
      <w:pPr>
        <w:pStyle w:val="Paragrafoelenco"/>
        <w:numPr>
          <w:ilvl w:val="0"/>
          <w:numId w:val="33"/>
        </w:numPr>
        <w:jc w:val="both"/>
        <w:rPr>
          <w:rFonts w:ascii="Arial" w:eastAsia="Times New Roman" w:hAnsi="Arial" w:cs="Arial"/>
          <w:color w:val="000000"/>
          <w:lang w:eastAsia="ar-SA"/>
        </w:rPr>
      </w:pPr>
      <w:r>
        <w:rPr>
          <w:rFonts w:ascii="Arial" w:eastAsia="Times New Roman" w:hAnsi="Arial" w:cs="Arial"/>
          <w:color w:val="000000"/>
          <w:lang w:eastAsia="ar-SA"/>
        </w:rPr>
        <w:lastRenderedPageBreak/>
        <w:t>a</w:t>
      </w:r>
      <w:r w:rsidRPr="00F0161B">
        <w:rPr>
          <w:rFonts w:ascii="Arial" w:eastAsia="Times New Roman" w:hAnsi="Arial" w:cs="Arial"/>
          <w:color w:val="000000"/>
          <w:lang w:eastAsia="ar-SA"/>
        </w:rPr>
        <w:t>ttestato del titolo di studio</w:t>
      </w:r>
      <w:r>
        <w:rPr>
          <w:rFonts w:ascii="Arial" w:eastAsia="Times New Roman" w:hAnsi="Arial" w:cs="Arial"/>
          <w:color w:val="000000"/>
          <w:lang w:eastAsia="ar-SA"/>
        </w:rPr>
        <w:t xml:space="preserve"> che costituisce requisito minimo</w:t>
      </w:r>
      <w:r w:rsidR="0000413F">
        <w:rPr>
          <w:rFonts w:ascii="Arial" w:eastAsia="Times New Roman" w:hAnsi="Arial" w:cs="Arial"/>
          <w:color w:val="000000"/>
          <w:lang w:eastAsia="ar-SA"/>
        </w:rPr>
        <w:t>.</w:t>
      </w:r>
    </w:p>
    <w:p w14:paraId="0F706418" w14:textId="77777777" w:rsidR="001347FE" w:rsidRPr="000F6664" w:rsidRDefault="001347FE" w:rsidP="001347FE">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xml:space="preserve">,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65BC9DB8" w14:textId="77777777" w:rsidR="001347FE" w:rsidRPr="000F6664" w:rsidRDefault="001347FE" w:rsidP="001347FE">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La Commissione di Selezione di cui al paragrafo “Procedura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0FFB941B" w14:textId="77777777" w:rsidR="001347FE" w:rsidRPr="000F6664" w:rsidRDefault="001347FE" w:rsidP="001347FE">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416D97BD" w14:textId="77777777" w:rsidR="001347FE" w:rsidRPr="000F6664" w:rsidRDefault="001347FE" w:rsidP="001347FE">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246315E3" w14:textId="77777777" w:rsidR="001347FE" w:rsidRPr="000F6664" w:rsidRDefault="001347FE" w:rsidP="001347FE">
      <w:pPr>
        <w:ind w:firstLine="360"/>
        <w:jc w:val="both"/>
        <w:rPr>
          <w:rFonts w:ascii="Arial" w:eastAsia="Times New Roman" w:hAnsi="Arial" w:cs="Arial"/>
          <w:color w:val="000000"/>
          <w:lang w:eastAsia="ar-SA"/>
        </w:rPr>
      </w:pPr>
      <w:r w:rsidRPr="007728B4">
        <w:rPr>
          <w:rFonts w:ascii="Arial" w:eastAsia="Times New Roman" w:hAnsi="Arial" w:cs="Arial"/>
          <w:color w:val="000000"/>
          <w:lang w:eastAsia="ar-SA"/>
        </w:rPr>
        <w:t>- incomplete</w:t>
      </w:r>
      <w:r w:rsidRPr="000F6664">
        <w:rPr>
          <w:rFonts w:ascii="Arial" w:eastAsia="Times New Roman" w:hAnsi="Arial" w:cs="Arial"/>
          <w:color w:val="000000"/>
          <w:lang w:eastAsia="ar-SA"/>
        </w:rPr>
        <w:t>;</w:t>
      </w:r>
    </w:p>
    <w:p w14:paraId="084B7258" w14:textId="77777777" w:rsidR="001347FE" w:rsidRPr="000F6664" w:rsidRDefault="001347FE" w:rsidP="001347FE">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516E5B61" w14:textId="77777777" w:rsidR="001347FE" w:rsidRPr="000F6664" w:rsidRDefault="001347FE" w:rsidP="001347FE">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11B48809" w14:textId="77777777" w:rsidR="001347FE" w:rsidRPr="000F6664" w:rsidRDefault="001347FE" w:rsidP="001347FE">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Tutti i dati personali trasmessi dai candidati con l’istanza di partecipazione alla selezione, ai sensi del GDPR e del D.lgs. n. 196/2003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saranno trattati esclusivamente ai fini della selezione e dell’affidamento dell’incarico presso la Società.</w:t>
      </w:r>
    </w:p>
    <w:p w14:paraId="55D3750B" w14:textId="77777777" w:rsidR="001347FE" w:rsidRPr="000F6664" w:rsidRDefault="001347FE" w:rsidP="001347FE">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2C3E148B" w14:textId="77777777" w:rsidR="001347FE" w:rsidRDefault="001347FE" w:rsidP="001347FE">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39A4BD71" w14:textId="00045F80" w:rsidR="00040E5C" w:rsidRPr="00DF2BFF" w:rsidRDefault="00040E5C" w:rsidP="00040E5C">
      <w:pPr>
        <w:pStyle w:val="Testocommento"/>
        <w:jc w:val="both"/>
        <w:rPr>
          <w:rFonts w:ascii="Arial" w:eastAsia="Times New Roman" w:hAnsi="Arial" w:cs="Arial"/>
          <w:color w:val="000000"/>
          <w:sz w:val="22"/>
          <w:szCs w:val="22"/>
          <w:lang w:eastAsia="ar-SA"/>
        </w:rPr>
      </w:pPr>
    </w:p>
    <w:p w14:paraId="4DFB50CC" w14:textId="77777777" w:rsidR="00040E5C" w:rsidRPr="00DF2BFF" w:rsidRDefault="00040E5C" w:rsidP="00040E5C">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42D05936" w14:textId="24DC4BE3" w:rsidR="00040E5C" w:rsidRPr="00DF2BFF" w:rsidRDefault="00040E5C" w:rsidP="00040E5C">
      <w:pPr>
        <w:pStyle w:val="Testocommento"/>
        <w:jc w:val="both"/>
        <w:rPr>
          <w:rFonts w:ascii="Arial" w:eastAsia="Times New Roman" w:hAnsi="Arial" w:cs="Arial"/>
          <w:color w:val="000000"/>
          <w:sz w:val="22"/>
          <w:szCs w:val="22"/>
          <w:lang w:eastAsia="ar-SA"/>
        </w:rPr>
      </w:pPr>
    </w:p>
    <w:p w14:paraId="776F21C4" w14:textId="4F6092FC" w:rsidR="001A01A0" w:rsidRPr="007114A3"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339D9A83" w14:textId="46F3B59F" w:rsidR="001A01A0" w:rsidRPr="007114A3"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Saranno ammessi a valutazione tutti quei CV in possesso dei requisiti minimi. Le valutazioni saranno effettuate assegnando un massimo di </w:t>
      </w:r>
      <w:proofErr w:type="gramStart"/>
      <w:r w:rsidRPr="007114A3">
        <w:rPr>
          <w:rFonts w:ascii="Arial" w:eastAsia="Times New Roman" w:hAnsi="Arial" w:cs="Arial"/>
          <w:b/>
          <w:bCs/>
          <w:color w:val="000000"/>
          <w:lang w:eastAsia="ar-SA"/>
        </w:rPr>
        <w:t>100</w:t>
      </w:r>
      <w:proofErr w:type="gramEnd"/>
      <w:r w:rsidRPr="007114A3">
        <w:rPr>
          <w:rFonts w:ascii="Arial" w:eastAsia="Times New Roman" w:hAnsi="Arial" w:cs="Arial"/>
          <w:b/>
          <w:bCs/>
          <w:color w:val="000000"/>
          <w:lang w:eastAsia="ar-SA"/>
        </w:rPr>
        <w:t xml:space="preserve"> punti</w:t>
      </w:r>
      <w:r w:rsidRPr="007114A3">
        <w:rPr>
          <w:rFonts w:ascii="Arial" w:eastAsia="Times New Roman" w:hAnsi="Arial" w:cs="Arial"/>
          <w:color w:val="000000"/>
          <w:lang w:eastAsia="ar-SA"/>
        </w:rPr>
        <w:t xml:space="preserve"> così suddivisi:</w:t>
      </w:r>
    </w:p>
    <w:p w14:paraId="0F73A872" w14:textId="307FC4DA" w:rsidR="001A01A0" w:rsidRPr="007114A3"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b/>
          <w:bCs/>
          <w:color w:val="000000"/>
          <w:lang w:eastAsia="ar-SA"/>
        </w:rPr>
        <w:t>Per la valutazione su titoli e dichiarazioni dal CV,</w:t>
      </w:r>
      <w:r w:rsidRPr="007114A3">
        <w:rPr>
          <w:rFonts w:ascii="Arial" w:eastAsia="Times New Roman" w:hAnsi="Arial" w:cs="Arial"/>
          <w:color w:val="000000"/>
          <w:lang w:eastAsia="ar-SA"/>
        </w:rPr>
        <w:t xml:space="preserve"> saranno assegnati da 0 punti fino a </w:t>
      </w:r>
      <w:r w:rsidR="002D5E2A">
        <w:rPr>
          <w:rFonts w:ascii="Arial" w:eastAsia="Times New Roman" w:hAnsi="Arial" w:cs="Arial"/>
          <w:b/>
          <w:bCs/>
          <w:color w:val="000000"/>
          <w:lang w:eastAsia="ar-SA"/>
        </w:rPr>
        <w:t>6</w:t>
      </w:r>
      <w:r w:rsidR="002D5E2A" w:rsidRPr="007114A3">
        <w:rPr>
          <w:rFonts w:ascii="Arial" w:eastAsia="Times New Roman" w:hAnsi="Arial" w:cs="Arial"/>
          <w:b/>
          <w:bCs/>
          <w:color w:val="000000"/>
          <w:lang w:eastAsia="ar-SA"/>
        </w:rPr>
        <w:t xml:space="preserve">0 </w:t>
      </w:r>
      <w:r w:rsidRPr="007114A3">
        <w:rPr>
          <w:rFonts w:ascii="Arial" w:eastAsia="Times New Roman" w:hAnsi="Arial" w:cs="Arial"/>
          <w:b/>
          <w:bCs/>
          <w:color w:val="000000"/>
          <w:lang w:eastAsia="ar-SA"/>
        </w:rPr>
        <w:t>punti</w:t>
      </w:r>
      <w:r w:rsidRPr="007114A3">
        <w:rPr>
          <w:rFonts w:ascii="Arial" w:eastAsia="Times New Roman" w:hAnsi="Arial" w:cs="Arial"/>
          <w:color w:val="000000"/>
          <w:lang w:eastAsia="ar-SA"/>
        </w:rPr>
        <w:t xml:space="preserve"> secondo una scala incrementale definita dalla Commissione;</w:t>
      </w:r>
    </w:p>
    <w:p w14:paraId="405BEBE9" w14:textId="5E521759" w:rsidR="001A01A0" w:rsidRPr="007114A3"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fino a </w:t>
      </w:r>
      <w:r w:rsidR="002D5E2A">
        <w:rPr>
          <w:rFonts w:ascii="Arial" w:eastAsia="Times New Roman" w:hAnsi="Arial" w:cs="Arial"/>
          <w:b/>
          <w:bCs/>
          <w:color w:val="000000"/>
          <w:lang w:eastAsia="ar-SA"/>
        </w:rPr>
        <w:t>4</w:t>
      </w:r>
      <w:r w:rsidR="002D5E2A" w:rsidRPr="007114A3">
        <w:rPr>
          <w:rFonts w:ascii="Arial" w:eastAsia="Times New Roman" w:hAnsi="Arial" w:cs="Arial"/>
          <w:b/>
          <w:bCs/>
          <w:color w:val="000000"/>
          <w:lang w:eastAsia="ar-SA"/>
        </w:rPr>
        <w:t xml:space="preserve">0 </w:t>
      </w:r>
      <w:r w:rsidRPr="007114A3">
        <w:rPr>
          <w:rFonts w:ascii="Arial" w:eastAsia="Times New Roman" w:hAnsi="Arial" w:cs="Arial"/>
          <w:b/>
          <w:bCs/>
          <w:color w:val="000000"/>
          <w:lang w:eastAsia="ar-SA"/>
        </w:rPr>
        <w:t>punti</w:t>
      </w:r>
      <w:r w:rsidRPr="007114A3">
        <w:rPr>
          <w:rFonts w:ascii="Arial" w:eastAsia="Times New Roman" w:hAnsi="Arial" w:cs="Arial"/>
          <w:color w:val="000000"/>
          <w:lang w:eastAsia="ar-SA"/>
        </w:rPr>
        <w:t xml:space="preserve"> complessivi </w:t>
      </w:r>
      <w:r w:rsidRPr="007114A3">
        <w:rPr>
          <w:rFonts w:ascii="Arial" w:eastAsia="Times New Roman" w:hAnsi="Arial" w:cs="Arial"/>
          <w:b/>
          <w:bCs/>
          <w:color w:val="000000"/>
          <w:lang w:eastAsia="ar-SA"/>
        </w:rPr>
        <w:t>per il colloquio</w:t>
      </w:r>
      <w:r w:rsidRPr="007114A3">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4BC36326" w14:textId="77777777" w:rsidR="001A01A0" w:rsidRPr="00DF2BFF" w:rsidRDefault="001A01A0" w:rsidP="001A01A0">
      <w:pPr>
        <w:jc w:val="both"/>
        <w:rPr>
          <w:rFonts w:ascii="Arial" w:eastAsia="Times New Roman" w:hAnsi="Arial" w:cs="Arial"/>
          <w:color w:val="000000"/>
          <w:lang w:eastAsia="ar-SA"/>
        </w:rPr>
      </w:pPr>
    </w:p>
    <w:p w14:paraId="4238EFD5" w14:textId="6F0E027F" w:rsidR="00596CC3" w:rsidRPr="00701034" w:rsidRDefault="00596CC3" w:rsidP="00596CC3">
      <w:pPr>
        <w:jc w:val="both"/>
        <w:rPr>
          <w:rFonts w:ascii="Arial" w:hAnsi="Arial" w:cs="Arial"/>
          <w:b/>
          <w:bCs/>
          <w:i/>
          <w:iCs/>
          <w:u w:val="single"/>
        </w:rPr>
      </w:pPr>
      <w:r w:rsidRPr="005E31D5">
        <w:rPr>
          <w:rFonts w:ascii="Arial" w:hAnsi="Arial" w:cs="Arial"/>
          <w:b/>
          <w:bCs/>
          <w:i/>
          <w:iCs/>
          <w:u w:val="single"/>
        </w:rPr>
        <w:lastRenderedPageBreak/>
        <w:t>Requisiti specifici</w:t>
      </w:r>
      <w:r w:rsidRPr="005E31D5">
        <w:rPr>
          <w:rFonts w:ascii="Arial" w:eastAsia="Times New Roman" w:hAnsi="Arial" w:cs="Arial"/>
          <w:b/>
          <w:bCs/>
          <w:i/>
          <w:iCs/>
          <w:color w:val="000000"/>
          <w:u w:val="single"/>
          <w:lang w:eastAsia="ar-SA"/>
        </w:rPr>
        <w:t xml:space="preserve"> </w:t>
      </w:r>
      <w:r w:rsidRPr="005E31D5">
        <w:rPr>
          <w:rFonts w:ascii="Arial" w:hAnsi="Arial" w:cs="Arial"/>
          <w:b/>
          <w:bCs/>
          <w:i/>
          <w:iCs/>
          <w:u w:val="single"/>
        </w:rPr>
        <w:t xml:space="preserve">richiesti </w:t>
      </w:r>
      <w:r w:rsidRPr="007728B4">
        <w:rPr>
          <w:rFonts w:ascii="Arial" w:hAnsi="Arial" w:cs="Arial"/>
          <w:b/>
          <w:bCs/>
          <w:i/>
          <w:iCs/>
          <w:u w:val="single"/>
        </w:rPr>
        <w:t>per l</w:t>
      </w:r>
      <w:r>
        <w:rPr>
          <w:rFonts w:ascii="Arial" w:hAnsi="Arial" w:cs="Arial"/>
          <w:b/>
          <w:bCs/>
          <w:i/>
          <w:iCs/>
          <w:u w:val="single"/>
        </w:rPr>
        <w:t>a valutazione su titoli e dichiarazione dal CV</w:t>
      </w:r>
      <w:r w:rsidRPr="007728B4">
        <w:rPr>
          <w:rFonts w:ascii="Arial" w:hAnsi="Arial" w:cs="Arial"/>
          <w:b/>
          <w:bCs/>
          <w:i/>
          <w:iCs/>
          <w:u w:val="single"/>
        </w:rPr>
        <w:t xml:space="preserve"> </w:t>
      </w:r>
      <w:r w:rsidRPr="005E31D5">
        <w:rPr>
          <w:rFonts w:ascii="Arial" w:hAnsi="Arial" w:cs="Arial"/>
          <w:b/>
          <w:bCs/>
          <w:i/>
          <w:iCs/>
          <w:u w:val="single"/>
        </w:rPr>
        <w:t xml:space="preserve">con punteggio massimo maturabile </w:t>
      </w:r>
      <w:r>
        <w:rPr>
          <w:rFonts w:ascii="Arial" w:hAnsi="Arial" w:cs="Arial"/>
          <w:b/>
          <w:bCs/>
          <w:i/>
          <w:iCs/>
          <w:u w:val="single"/>
        </w:rPr>
        <w:t>4</w:t>
      </w:r>
      <w:r w:rsidRPr="005E31D5">
        <w:rPr>
          <w:rFonts w:ascii="Arial" w:hAnsi="Arial" w:cs="Arial"/>
          <w:b/>
          <w:bCs/>
          <w:i/>
          <w:iCs/>
          <w:u w:val="single"/>
        </w:rPr>
        <w:t>0 punti</w:t>
      </w:r>
      <w:r>
        <w:rPr>
          <w:rFonts w:ascii="Arial" w:hAnsi="Arial" w:cs="Arial"/>
          <w:b/>
          <w:bCs/>
          <w:i/>
          <w:iCs/>
          <w:u w:val="single"/>
        </w:rPr>
        <w:t>:</w:t>
      </w:r>
    </w:p>
    <w:p w14:paraId="6C2A813B" w14:textId="2A8753F8" w:rsidR="00B5513D" w:rsidRPr="00780492" w:rsidRDefault="00B5513D" w:rsidP="00B5513D">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Oggetto di valutazione è il possesso dei requisiti di seguito illustrati, ai quali viene riconosciuto</w:t>
      </w:r>
      <w:r w:rsidRPr="00780492">
        <w:rPr>
          <w:rFonts w:ascii="Arial" w:eastAsia="Times New Roman" w:hAnsi="Arial" w:cs="Arial"/>
          <w:color w:val="000000"/>
          <w:lang w:eastAsia="ar-SA"/>
        </w:rPr>
        <w:t xml:space="preserve"> un punteggio massimo di </w:t>
      </w:r>
      <w:r w:rsidR="00596CC3">
        <w:rPr>
          <w:rFonts w:ascii="Arial" w:eastAsia="Times New Roman" w:hAnsi="Arial" w:cs="Arial"/>
          <w:color w:val="000000"/>
          <w:lang w:eastAsia="ar-SA"/>
        </w:rPr>
        <w:t>6</w:t>
      </w:r>
      <w:r w:rsidR="00596CC3" w:rsidRPr="00641961">
        <w:rPr>
          <w:rFonts w:ascii="Arial" w:eastAsia="Times New Roman" w:hAnsi="Arial" w:cs="Arial"/>
          <w:color w:val="000000"/>
          <w:lang w:eastAsia="ar-SA"/>
        </w:rPr>
        <w:t>0</w:t>
      </w:r>
      <w:r w:rsidR="00596CC3" w:rsidRPr="00780492">
        <w:rPr>
          <w:rFonts w:ascii="Arial" w:eastAsia="Times New Roman" w:hAnsi="Arial" w:cs="Arial"/>
          <w:color w:val="000000"/>
          <w:lang w:eastAsia="ar-SA"/>
        </w:rPr>
        <w:t xml:space="preserve"> </w:t>
      </w:r>
      <w:r>
        <w:rPr>
          <w:rFonts w:ascii="Arial" w:eastAsia="Times New Roman" w:hAnsi="Arial" w:cs="Arial"/>
          <w:color w:val="000000"/>
          <w:lang w:eastAsia="ar-SA"/>
        </w:rPr>
        <w:t xml:space="preserve">punti </w:t>
      </w:r>
      <w:r w:rsidRPr="00780492">
        <w:rPr>
          <w:rFonts w:ascii="Arial" w:eastAsia="Times New Roman" w:hAnsi="Arial" w:cs="Arial"/>
          <w:color w:val="000000"/>
          <w:lang w:eastAsia="ar-SA"/>
        </w:rPr>
        <w:t>su 100 totali così distribuiti:</w:t>
      </w:r>
    </w:p>
    <w:p w14:paraId="3BEE564F" w14:textId="1AF4FE8A" w:rsidR="00B5513D" w:rsidRPr="00A144FE" w:rsidRDefault="00B5513D" w:rsidP="00B5513D">
      <w:pPr>
        <w:jc w:val="both"/>
        <w:rPr>
          <w:rFonts w:ascii="Arial" w:eastAsia="Times New Roman" w:hAnsi="Arial" w:cs="Arial"/>
          <w:color w:val="000000"/>
          <w:lang w:eastAsia="ar-SA"/>
        </w:rPr>
      </w:pPr>
      <w:r w:rsidRPr="00A144FE">
        <w:rPr>
          <w:rFonts w:ascii="Arial" w:eastAsia="ArialMT" w:hAnsi="Arial" w:cs="Arial"/>
          <w:b/>
          <w:bCs/>
          <w:i/>
          <w:iCs/>
          <w:lang w:eastAsia="it-IT"/>
        </w:rPr>
        <w:t xml:space="preserve">Requisito 1 </w:t>
      </w:r>
      <w:r>
        <w:rPr>
          <w:rFonts w:ascii="Arial" w:eastAsia="ArialMT" w:hAnsi="Arial" w:cs="Arial"/>
          <w:b/>
          <w:bCs/>
          <w:i/>
          <w:iCs/>
          <w:lang w:eastAsia="it-IT"/>
        </w:rPr>
        <w:t xml:space="preserve">– Titolo di studio </w:t>
      </w:r>
      <w:r w:rsidRPr="00A144FE">
        <w:rPr>
          <w:rFonts w:ascii="Arial" w:eastAsia="ArialMT" w:hAnsi="Arial" w:cs="Arial"/>
          <w:b/>
          <w:bCs/>
          <w:i/>
          <w:iCs/>
          <w:lang w:eastAsia="it-IT"/>
        </w:rPr>
        <w:t>(</w:t>
      </w:r>
      <w:r>
        <w:rPr>
          <w:rFonts w:ascii="Arial" w:eastAsia="ArialMT" w:hAnsi="Arial" w:cs="Arial"/>
          <w:b/>
          <w:bCs/>
          <w:i/>
          <w:iCs/>
          <w:lang w:eastAsia="it-IT"/>
        </w:rPr>
        <w:t xml:space="preserve">massimo </w:t>
      </w:r>
      <w:r w:rsidR="008F4A45">
        <w:rPr>
          <w:rFonts w:ascii="Arial" w:eastAsia="ArialMT" w:hAnsi="Arial" w:cs="Arial"/>
          <w:b/>
          <w:bCs/>
          <w:i/>
          <w:iCs/>
          <w:lang w:eastAsia="it-IT"/>
        </w:rPr>
        <w:t>7</w:t>
      </w:r>
      <w:r w:rsidR="008F4A45" w:rsidRPr="00A144FE">
        <w:rPr>
          <w:rFonts w:ascii="Arial" w:eastAsia="ArialMT" w:hAnsi="Arial" w:cs="Arial"/>
          <w:b/>
          <w:bCs/>
          <w:i/>
          <w:iCs/>
          <w:lang w:eastAsia="it-IT"/>
        </w:rPr>
        <w:t xml:space="preserve"> </w:t>
      </w:r>
      <w:r w:rsidRPr="00A144FE">
        <w:rPr>
          <w:rFonts w:ascii="Arial" w:eastAsia="ArialMT" w:hAnsi="Arial" w:cs="Arial"/>
          <w:b/>
          <w:bCs/>
          <w:i/>
          <w:iCs/>
          <w:lang w:eastAsia="it-IT"/>
        </w:rPr>
        <w:t>punti):</w:t>
      </w:r>
      <w:r w:rsidRPr="009C438E">
        <w:rPr>
          <w:rFonts w:eastAsia="ArialMT"/>
          <w:lang w:eastAsia="it-IT"/>
        </w:rPr>
        <w:t xml:space="preserve"> </w:t>
      </w:r>
      <w:r w:rsidRPr="001D3B5D">
        <w:rPr>
          <w:rFonts w:ascii="Arial" w:hAnsi="Arial" w:cs="Arial"/>
        </w:rPr>
        <w:t xml:space="preserve">oggetto di valutazione saranno i percorsi formativi aggiuntivi (master, laurea aggiuntiva, etc.) rispetto al requisito minimo di laurea </w:t>
      </w:r>
      <w:r w:rsidR="008F4A45">
        <w:rPr>
          <w:rFonts w:ascii="Arial" w:hAnsi="Arial" w:cs="Arial"/>
        </w:rPr>
        <w:t>magistrale</w:t>
      </w:r>
      <w:r w:rsidRPr="001D3B5D">
        <w:rPr>
          <w:rFonts w:ascii="Arial" w:hAnsi="Arial" w:cs="Arial"/>
        </w:rPr>
        <w:t>. La presenza di allegati attestanti il possesso del requisito costituisce elemento preferenziale nelle valutazioni della Commissione;</w:t>
      </w:r>
      <w:r w:rsidRPr="00A144FE">
        <w:rPr>
          <w:rFonts w:ascii="Arial" w:eastAsia="ArialMT" w:hAnsi="Arial" w:cs="Arial"/>
          <w:i/>
          <w:iCs/>
          <w:lang w:eastAsia="it-IT"/>
        </w:rPr>
        <w:t xml:space="preserve"> </w:t>
      </w:r>
    </w:p>
    <w:p w14:paraId="4171D5E3" w14:textId="76E21976" w:rsidR="00B5513D" w:rsidRDefault="00B5513D" w:rsidP="00B5513D">
      <w:pPr>
        <w:jc w:val="both"/>
        <w:rPr>
          <w:rFonts w:ascii="Arial" w:eastAsia="Times New Roman" w:hAnsi="Arial" w:cs="Arial"/>
          <w:color w:val="000000"/>
          <w:lang w:eastAsia="ar-SA"/>
        </w:rPr>
      </w:pPr>
      <w:r w:rsidRPr="00A144FE">
        <w:rPr>
          <w:rFonts w:ascii="Arial" w:eastAsia="ArialMT" w:hAnsi="Arial" w:cs="Arial"/>
          <w:b/>
          <w:bCs/>
          <w:i/>
          <w:iCs/>
          <w:lang w:eastAsia="it-IT"/>
        </w:rPr>
        <w:t xml:space="preserve">Requisito </w:t>
      </w:r>
      <w:r>
        <w:rPr>
          <w:rFonts w:ascii="Arial" w:eastAsia="ArialMT" w:hAnsi="Arial" w:cs="Arial"/>
          <w:b/>
          <w:bCs/>
          <w:i/>
          <w:iCs/>
          <w:lang w:eastAsia="it-IT"/>
        </w:rPr>
        <w:t>2</w:t>
      </w:r>
      <w:r w:rsidRPr="00A144FE">
        <w:rPr>
          <w:rFonts w:ascii="Arial" w:eastAsia="ArialMT" w:hAnsi="Arial" w:cs="Arial"/>
          <w:b/>
          <w:bCs/>
          <w:i/>
          <w:iCs/>
          <w:lang w:eastAsia="it-IT"/>
        </w:rPr>
        <w:t xml:space="preserve"> </w:t>
      </w:r>
      <w:r>
        <w:rPr>
          <w:rFonts w:ascii="Arial" w:eastAsia="ArialMT" w:hAnsi="Arial" w:cs="Arial"/>
          <w:b/>
          <w:bCs/>
          <w:i/>
          <w:iCs/>
          <w:lang w:eastAsia="it-IT"/>
        </w:rPr>
        <w:t xml:space="preserve">– Esperienza nella PA </w:t>
      </w:r>
      <w:r w:rsidRPr="00A144FE">
        <w:rPr>
          <w:rFonts w:ascii="Arial" w:eastAsia="ArialMT" w:hAnsi="Arial" w:cs="Arial"/>
          <w:b/>
          <w:bCs/>
          <w:i/>
          <w:iCs/>
          <w:lang w:eastAsia="it-IT"/>
        </w:rPr>
        <w:t xml:space="preserve">(massimo </w:t>
      </w:r>
      <w:r w:rsidR="00D65F06">
        <w:rPr>
          <w:rFonts w:ascii="Arial" w:eastAsia="ArialMT" w:hAnsi="Arial" w:cs="Arial"/>
          <w:b/>
          <w:bCs/>
          <w:i/>
          <w:iCs/>
          <w:lang w:eastAsia="it-IT"/>
        </w:rPr>
        <w:t xml:space="preserve">23 </w:t>
      </w:r>
      <w:r w:rsidRPr="00A144FE">
        <w:rPr>
          <w:rFonts w:ascii="Arial" w:eastAsia="ArialMT" w:hAnsi="Arial" w:cs="Arial"/>
          <w:b/>
          <w:bCs/>
          <w:i/>
          <w:iCs/>
          <w:lang w:eastAsia="it-IT"/>
        </w:rPr>
        <w:t xml:space="preserve">punti): </w:t>
      </w:r>
      <w:r w:rsidRPr="00C71C39">
        <w:rPr>
          <w:rFonts w:ascii="Arial" w:eastAsia="Times New Roman" w:hAnsi="Arial" w:cs="Arial"/>
          <w:color w:val="000000"/>
          <w:lang w:eastAsia="ar-SA"/>
        </w:rPr>
        <w:t>è richiesta un’</w:t>
      </w:r>
      <w:r>
        <w:rPr>
          <w:rFonts w:ascii="Arial" w:eastAsia="Times New Roman" w:hAnsi="Arial" w:cs="Arial"/>
          <w:color w:val="000000"/>
          <w:lang w:eastAsia="ar-SA"/>
        </w:rPr>
        <w:t>e</w:t>
      </w:r>
      <w:r w:rsidRPr="00B926B9">
        <w:rPr>
          <w:rFonts w:ascii="Arial" w:eastAsia="Times New Roman" w:hAnsi="Arial" w:cs="Arial"/>
          <w:color w:val="000000"/>
          <w:lang w:eastAsia="ar-SA"/>
        </w:rPr>
        <w:t xml:space="preserve">sperienza professionale </w:t>
      </w:r>
      <w:r w:rsidRPr="009E484F">
        <w:rPr>
          <w:rFonts w:ascii="Arial" w:eastAsia="Times New Roman" w:hAnsi="Arial" w:cs="Arial"/>
          <w:color w:val="000000"/>
          <w:lang w:eastAsia="ar-SA"/>
        </w:rPr>
        <w:t xml:space="preserve">in analogo ruolo maturata nella Pubblica Amministrazione, all’interno di </w:t>
      </w:r>
      <w:r w:rsidRPr="00701034">
        <w:rPr>
          <w:rFonts w:ascii="Arial" w:eastAsia="Times New Roman" w:hAnsi="Arial" w:cs="Arial"/>
          <w:color w:val="000000"/>
          <w:lang w:eastAsia="ar-SA"/>
        </w:rPr>
        <w:t>Centrali di Committenza, Soggetti Aggregatori o presso uffici preposti alla gestione di</w:t>
      </w:r>
      <w:r w:rsidRPr="009E484F">
        <w:rPr>
          <w:rFonts w:ascii="Arial" w:eastAsia="Times New Roman" w:hAnsi="Arial" w:cs="Arial"/>
          <w:color w:val="000000"/>
          <w:lang w:eastAsia="ar-SA"/>
        </w:rPr>
        <w:t xml:space="preserve"> processi centralizzati o aggregati di</w:t>
      </w:r>
      <w:r w:rsidRPr="00A378A6">
        <w:rPr>
          <w:rFonts w:ascii="Arial" w:eastAsia="Times New Roman" w:hAnsi="Arial" w:cs="Arial"/>
          <w:color w:val="000000"/>
          <w:lang w:eastAsia="ar-SA"/>
        </w:rPr>
        <w:t xml:space="preserve"> approvvigionamento per amministrazioni centrali, locali o del servizio sanitario</w:t>
      </w:r>
      <w:r w:rsidR="00905BED" w:rsidRPr="00905BED">
        <w:rPr>
          <w:rFonts w:ascii="Arial" w:eastAsia="Times New Roman" w:hAnsi="Arial" w:cs="Arial"/>
          <w:color w:val="000000"/>
          <w:lang w:eastAsia="ar-SA"/>
        </w:rPr>
        <w:t xml:space="preserve"> </w:t>
      </w:r>
      <w:r w:rsidR="00905BED">
        <w:rPr>
          <w:rFonts w:ascii="Arial" w:eastAsia="Times New Roman" w:hAnsi="Arial" w:cs="Arial"/>
          <w:color w:val="000000"/>
          <w:lang w:eastAsia="ar-SA"/>
        </w:rPr>
        <w:t>con esperienza nell’utilizzo dei sistemi telematici di acquisto della PA con riferimento alle Piattaforme di e-procurement in uso in Regione Lombardia (SINTEL,  NECA, ecc.)</w:t>
      </w:r>
      <w:r w:rsidR="00C30E16">
        <w:rPr>
          <w:rFonts w:ascii="Arial" w:eastAsia="Times New Roman" w:hAnsi="Arial" w:cs="Arial"/>
          <w:color w:val="000000"/>
          <w:lang w:eastAsia="ar-SA"/>
        </w:rPr>
        <w:t xml:space="preserve">; </w:t>
      </w:r>
    </w:p>
    <w:p w14:paraId="309862FD" w14:textId="57A4954E" w:rsidR="0054369D" w:rsidRPr="00A144FE" w:rsidRDefault="00B5513D" w:rsidP="0054369D">
      <w:pPr>
        <w:jc w:val="both"/>
        <w:rPr>
          <w:rFonts w:ascii="Arial" w:eastAsia="Times New Roman" w:hAnsi="Arial" w:cs="Arial"/>
          <w:color w:val="000000"/>
          <w:lang w:eastAsia="ar-SA"/>
        </w:rPr>
      </w:pPr>
      <w:r w:rsidRPr="00A144FE">
        <w:rPr>
          <w:rFonts w:ascii="Arial" w:eastAsia="ArialMT" w:hAnsi="Arial" w:cs="Arial"/>
          <w:b/>
          <w:bCs/>
          <w:i/>
          <w:iCs/>
          <w:lang w:eastAsia="it-IT"/>
        </w:rPr>
        <w:t xml:space="preserve">Requisito </w:t>
      </w:r>
      <w:r>
        <w:rPr>
          <w:rFonts w:ascii="Arial" w:eastAsia="ArialMT" w:hAnsi="Arial" w:cs="Arial"/>
          <w:b/>
          <w:bCs/>
          <w:i/>
          <w:iCs/>
          <w:lang w:eastAsia="it-IT"/>
        </w:rPr>
        <w:t>3</w:t>
      </w:r>
      <w:r w:rsidRPr="00A144FE">
        <w:rPr>
          <w:rFonts w:ascii="Arial" w:eastAsia="ArialMT" w:hAnsi="Arial" w:cs="Arial"/>
          <w:b/>
          <w:bCs/>
          <w:i/>
          <w:iCs/>
          <w:lang w:eastAsia="it-IT"/>
        </w:rPr>
        <w:t xml:space="preserve"> </w:t>
      </w:r>
      <w:r>
        <w:rPr>
          <w:rFonts w:ascii="Arial" w:eastAsia="ArialMT" w:hAnsi="Arial" w:cs="Arial"/>
          <w:b/>
          <w:bCs/>
          <w:i/>
          <w:iCs/>
          <w:lang w:eastAsia="it-IT"/>
        </w:rPr>
        <w:t xml:space="preserve">– Categorie merceologiche </w:t>
      </w:r>
      <w:r w:rsidRPr="00A144FE">
        <w:rPr>
          <w:rFonts w:ascii="Arial" w:eastAsia="ArialMT" w:hAnsi="Arial" w:cs="Arial"/>
          <w:b/>
          <w:bCs/>
          <w:i/>
          <w:iCs/>
          <w:lang w:eastAsia="it-IT"/>
        </w:rPr>
        <w:t xml:space="preserve">(massimo </w:t>
      </w:r>
      <w:r w:rsidR="00D65F06">
        <w:rPr>
          <w:rFonts w:ascii="Arial" w:eastAsia="ArialMT" w:hAnsi="Arial" w:cs="Arial"/>
          <w:b/>
          <w:bCs/>
          <w:i/>
          <w:iCs/>
          <w:lang w:eastAsia="it-IT"/>
        </w:rPr>
        <w:t>30</w:t>
      </w:r>
      <w:r w:rsidR="00D65F06" w:rsidRPr="00A144FE">
        <w:rPr>
          <w:rFonts w:ascii="Arial" w:eastAsia="ArialMT" w:hAnsi="Arial" w:cs="Arial"/>
          <w:b/>
          <w:bCs/>
          <w:i/>
          <w:iCs/>
          <w:lang w:eastAsia="it-IT"/>
        </w:rPr>
        <w:t xml:space="preserve"> </w:t>
      </w:r>
      <w:r w:rsidRPr="00A144FE">
        <w:rPr>
          <w:rFonts w:ascii="Arial" w:eastAsia="ArialMT" w:hAnsi="Arial" w:cs="Arial"/>
          <w:b/>
          <w:bCs/>
          <w:i/>
          <w:iCs/>
          <w:lang w:eastAsia="it-IT"/>
        </w:rPr>
        <w:t>punti):</w:t>
      </w:r>
      <w:r w:rsidR="0075712C" w:rsidRPr="0075712C">
        <w:rPr>
          <w:rFonts w:ascii="Arial" w:eastAsia="Times New Roman" w:hAnsi="Arial" w:cs="Arial"/>
          <w:color w:val="000000"/>
          <w:lang w:eastAsia="ar-SA"/>
        </w:rPr>
        <w:t xml:space="preserve"> </w:t>
      </w:r>
      <w:r w:rsidR="0075712C" w:rsidRPr="00C71C39">
        <w:rPr>
          <w:rFonts w:ascii="Arial" w:eastAsia="Times New Roman" w:hAnsi="Arial" w:cs="Arial"/>
          <w:color w:val="000000"/>
          <w:lang w:eastAsia="ar-SA"/>
        </w:rPr>
        <w:t>è richiesta un’</w:t>
      </w:r>
      <w:r w:rsidR="0075712C">
        <w:rPr>
          <w:rFonts w:ascii="Arial" w:eastAsia="Times New Roman" w:hAnsi="Arial" w:cs="Arial"/>
          <w:color w:val="000000"/>
          <w:lang w:eastAsia="ar-SA"/>
        </w:rPr>
        <w:t>e</w:t>
      </w:r>
      <w:r w:rsidR="0075712C" w:rsidRPr="00A144FE">
        <w:rPr>
          <w:rFonts w:ascii="Arial" w:eastAsia="Times New Roman" w:hAnsi="Arial" w:cs="Arial"/>
          <w:color w:val="000000"/>
          <w:lang w:eastAsia="ar-SA"/>
        </w:rPr>
        <w:t xml:space="preserve">sperienza professionale nella gestione di procedure di acquisto pubblico </w:t>
      </w:r>
      <w:r w:rsidR="0075712C">
        <w:rPr>
          <w:rFonts w:ascii="Arial" w:eastAsia="Times New Roman" w:hAnsi="Arial" w:cs="Arial"/>
          <w:color w:val="000000"/>
          <w:lang w:eastAsia="ar-SA"/>
        </w:rPr>
        <w:t>relative</w:t>
      </w:r>
      <w:r w:rsidR="0075712C" w:rsidRPr="00A144FE">
        <w:rPr>
          <w:rFonts w:ascii="Arial" w:eastAsia="Times New Roman" w:hAnsi="Arial" w:cs="Arial"/>
          <w:color w:val="000000"/>
          <w:lang w:eastAsia="ar-SA"/>
        </w:rPr>
        <w:t xml:space="preserve"> </w:t>
      </w:r>
      <w:r w:rsidR="0075712C">
        <w:rPr>
          <w:rFonts w:ascii="Arial" w:eastAsia="Times New Roman" w:hAnsi="Arial" w:cs="Arial"/>
          <w:color w:val="000000"/>
          <w:lang w:eastAsia="ar-SA"/>
        </w:rPr>
        <w:t xml:space="preserve">alle </w:t>
      </w:r>
      <w:r w:rsidR="00097275">
        <w:rPr>
          <w:rFonts w:ascii="Arial" w:eastAsia="Times New Roman" w:hAnsi="Arial" w:cs="Arial"/>
          <w:color w:val="000000"/>
          <w:lang w:eastAsia="ar-SA"/>
        </w:rPr>
        <w:t xml:space="preserve">seguenti </w:t>
      </w:r>
      <w:r w:rsidR="0075712C" w:rsidRPr="00A144FE">
        <w:rPr>
          <w:rFonts w:ascii="Arial" w:eastAsia="Times New Roman" w:hAnsi="Arial" w:cs="Arial"/>
          <w:color w:val="000000"/>
          <w:lang w:eastAsia="ar-SA"/>
        </w:rPr>
        <w:t>categorie merceologiche</w:t>
      </w:r>
      <w:r w:rsidR="00097275">
        <w:rPr>
          <w:rFonts w:ascii="Arial" w:eastAsia="Times New Roman" w:hAnsi="Arial" w:cs="Arial"/>
          <w:color w:val="000000"/>
          <w:lang w:eastAsia="ar-SA"/>
        </w:rPr>
        <w:t>:</w:t>
      </w:r>
      <w:r w:rsidR="0075712C">
        <w:rPr>
          <w:rFonts w:ascii="Arial" w:eastAsia="Times New Roman" w:hAnsi="Arial" w:cs="Arial"/>
          <w:color w:val="000000"/>
          <w:lang w:eastAsia="ar-SA"/>
        </w:rPr>
        <w:t xml:space="preserve"> </w:t>
      </w:r>
      <w:r w:rsidR="0075712C" w:rsidRPr="00A144FE">
        <w:rPr>
          <w:rFonts w:ascii="Arial" w:eastAsia="Times New Roman" w:hAnsi="Arial" w:cs="Arial"/>
          <w:color w:val="000000"/>
          <w:lang w:eastAsia="ar-SA"/>
        </w:rPr>
        <w:t>dispositivi medici</w:t>
      </w:r>
      <w:r w:rsidR="00183E6C">
        <w:rPr>
          <w:rFonts w:ascii="Arial" w:eastAsia="Times New Roman" w:hAnsi="Arial" w:cs="Arial"/>
          <w:color w:val="000000"/>
          <w:lang w:eastAsia="ar-SA"/>
        </w:rPr>
        <w:t>/</w:t>
      </w:r>
      <w:r w:rsidR="0075712C" w:rsidRPr="00A144FE">
        <w:rPr>
          <w:rFonts w:ascii="Arial" w:eastAsia="Times New Roman" w:hAnsi="Arial" w:cs="Arial"/>
          <w:color w:val="000000"/>
          <w:lang w:eastAsia="ar-SA"/>
        </w:rPr>
        <w:t>protesi</w:t>
      </w:r>
      <w:r w:rsidR="00183E6C">
        <w:rPr>
          <w:rFonts w:ascii="Arial" w:eastAsia="Times New Roman" w:hAnsi="Arial" w:cs="Arial"/>
          <w:color w:val="000000"/>
          <w:lang w:eastAsia="ar-SA"/>
        </w:rPr>
        <w:t>/tecnologie</w:t>
      </w:r>
      <w:r w:rsidR="0075712C">
        <w:rPr>
          <w:rFonts w:ascii="Arial" w:eastAsia="Times New Roman" w:hAnsi="Arial" w:cs="Arial"/>
          <w:color w:val="000000"/>
          <w:lang w:eastAsia="ar-SA"/>
        </w:rPr>
        <w:t xml:space="preserve"> con particolare riferimento alle categorie di cui al DPCM del 11/07/2018</w:t>
      </w:r>
      <w:r w:rsidR="00DB42B0">
        <w:rPr>
          <w:rFonts w:ascii="Arial" w:eastAsia="Times New Roman" w:hAnsi="Arial" w:cs="Arial"/>
          <w:color w:val="000000"/>
          <w:lang w:eastAsia="ar-SA"/>
        </w:rPr>
        <w:t>.</w:t>
      </w:r>
      <w:r w:rsidR="00C30E16">
        <w:rPr>
          <w:rFonts w:ascii="Arial" w:eastAsia="Times New Roman" w:hAnsi="Arial" w:cs="Arial"/>
          <w:color w:val="000000"/>
          <w:lang w:eastAsia="ar-SA"/>
        </w:rPr>
        <w:t xml:space="preserve"> </w:t>
      </w:r>
      <w:r w:rsidRPr="00A144FE">
        <w:rPr>
          <w:rFonts w:ascii="Arial" w:eastAsia="Times New Roman" w:hAnsi="Arial" w:cs="Arial"/>
          <w:color w:val="000000"/>
          <w:lang w:eastAsia="ar-SA"/>
        </w:rPr>
        <w:t xml:space="preserve"> </w:t>
      </w:r>
    </w:p>
    <w:p w14:paraId="4B901DD7" w14:textId="13D8238F" w:rsidR="00212A9B" w:rsidRPr="00D95840" w:rsidRDefault="00212A9B" w:rsidP="00212A9B">
      <w:pPr>
        <w:jc w:val="both"/>
        <w:rPr>
          <w:rFonts w:ascii="Arial" w:hAnsi="Arial" w:cs="Arial"/>
          <w:b/>
          <w:bCs/>
          <w:color w:val="000000"/>
          <w:lang w:eastAsia="ar-SA"/>
        </w:rPr>
      </w:pPr>
      <w:r w:rsidRPr="00601CA6">
        <w:rPr>
          <w:rFonts w:ascii="Arial" w:hAnsi="Arial" w:cs="Arial"/>
          <w:b/>
          <w:bCs/>
          <w:color w:val="000000"/>
          <w:lang w:eastAsia="ar-SA"/>
        </w:rPr>
        <w:t>I suddetti requisiti (</w:t>
      </w:r>
      <w:r w:rsidR="00FA6087" w:rsidRPr="00601CA6">
        <w:rPr>
          <w:rFonts w:ascii="Arial" w:hAnsi="Arial" w:cs="Arial"/>
          <w:b/>
          <w:bCs/>
          <w:color w:val="000000"/>
          <w:lang w:eastAsia="ar-SA"/>
        </w:rPr>
        <w:t>minimi di ammissione</w:t>
      </w:r>
      <w:r w:rsidRPr="00601CA6">
        <w:rPr>
          <w:rFonts w:ascii="Arial" w:hAnsi="Arial" w:cs="Arial"/>
          <w:b/>
          <w:bCs/>
          <w:color w:val="000000"/>
          <w:lang w:eastAsia="ar-SA"/>
        </w:rPr>
        <w:t xml:space="preserve"> e specifici) devono essere posseduti alla data di scadenza stabilita dal bando di selezione per la presentazione delle domande e devono permanere alla data effettiva di assunzione.</w:t>
      </w:r>
    </w:p>
    <w:p w14:paraId="66DCCAF6" w14:textId="4201052A" w:rsidR="00B5513D" w:rsidRPr="00EF1B4C" w:rsidRDefault="00212A9B" w:rsidP="00B5513D">
      <w:pPr>
        <w:jc w:val="both"/>
        <w:rPr>
          <w:rFonts w:ascii="Arial" w:eastAsia="Times New Roman" w:hAnsi="Arial" w:cs="Arial"/>
          <w:b/>
          <w:bCs/>
          <w:i/>
          <w:iCs/>
          <w:color w:val="000000"/>
          <w:lang w:eastAsia="ar-SA"/>
        </w:rPr>
      </w:pPr>
      <w:r>
        <w:rPr>
          <w:rFonts w:ascii="Arial" w:eastAsia="Times New Roman" w:hAnsi="Arial" w:cs="Arial"/>
          <w:b/>
          <w:bCs/>
          <w:color w:val="000000"/>
          <w:lang w:eastAsia="ar-SA"/>
        </w:rPr>
        <w:t>S</w:t>
      </w:r>
      <w:r w:rsidR="00B5513D" w:rsidRPr="00693F84">
        <w:rPr>
          <w:rFonts w:ascii="Arial" w:eastAsia="Times New Roman" w:hAnsi="Arial" w:cs="Arial"/>
          <w:b/>
          <w:bCs/>
          <w:color w:val="000000"/>
          <w:lang w:eastAsia="ar-SA"/>
        </w:rPr>
        <w:t>i precisa che, allo scopo di consentire una corretta valutazione da parte della Commissione, è importante che</w:t>
      </w:r>
      <w:r w:rsidR="00B5513D">
        <w:rPr>
          <w:rFonts w:ascii="Arial" w:eastAsia="Times New Roman" w:hAnsi="Arial" w:cs="Arial"/>
          <w:b/>
          <w:bCs/>
          <w:color w:val="000000"/>
          <w:lang w:eastAsia="ar-SA"/>
        </w:rPr>
        <w:t>, a testimonianza del possesso del requisito,</w:t>
      </w:r>
      <w:r w:rsidR="00B5513D" w:rsidRPr="00693F84">
        <w:rPr>
          <w:rFonts w:ascii="Arial" w:eastAsia="Times New Roman" w:hAnsi="Arial" w:cs="Arial"/>
          <w:b/>
          <w:bCs/>
          <w:color w:val="000000"/>
          <w:lang w:eastAsia="ar-SA"/>
        </w:rPr>
        <w:t xml:space="preserve"> il candidato fornisca informazioni puntuali e mirate dalle quali avere riscontro </w:t>
      </w:r>
      <w:r w:rsidR="00B5513D">
        <w:rPr>
          <w:rFonts w:ascii="Arial" w:eastAsia="Times New Roman" w:hAnsi="Arial" w:cs="Arial"/>
          <w:b/>
          <w:bCs/>
          <w:color w:val="000000"/>
          <w:lang w:eastAsia="ar-SA"/>
        </w:rPr>
        <w:t xml:space="preserve">diretto </w:t>
      </w:r>
      <w:r w:rsidR="00B5513D" w:rsidRPr="00693F84">
        <w:rPr>
          <w:rFonts w:ascii="Arial" w:eastAsia="Times New Roman" w:hAnsi="Arial" w:cs="Arial"/>
          <w:b/>
          <w:bCs/>
          <w:color w:val="000000"/>
          <w:lang w:eastAsia="ar-SA"/>
        </w:rPr>
        <w:t xml:space="preserve">di quanto </w:t>
      </w:r>
      <w:r w:rsidR="00B5513D">
        <w:rPr>
          <w:rFonts w:ascii="Arial" w:eastAsia="Times New Roman" w:hAnsi="Arial" w:cs="Arial"/>
          <w:b/>
          <w:bCs/>
          <w:color w:val="000000"/>
          <w:lang w:eastAsia="ar-SA"/>
        </w:rPr>
        <w:t>richiesto nel profilo</w:t>
      </w:r>
      <w:r w:rsidR="00B5513D" w:rsidRPr="00693F84">
        <w:rPr>
          <w:rFonts w:ascii="Arial" w:eastAsia="Times New Roman" w:hAnsi="Arial" w:cs="Arial"/>
          <w:b/>
          <w:bCs/>
          <w:color w:val="000000"/>
          <w:lang w:eastAsia="ar-SA"/>
        </w:rPr>
        <w:t xml:space="preserve">, specificando </w:t>
      </w:r>
      <w:r w:rsidR="00B5513D">
        <w:rPr>
          <w:rFonts w:ascii="Arial" w:eastAsia="Times New Roman" w:hAnsi="Arial" w:cs="Arial"/>
          <w:b/>
          <w:bCs/>
          <w:color w:val="000000"/>
          <w:lang w:eastAsia="ar-SA"/>
        </w:rPr>
        <w:t xml:space="preserve">ad esempio </w:t>
      </w:r>
      <w:r w:rsidR="00B5513D" w:rsidRPr="00693F84">
        <w:rPr>
          <w:rFonts w:ascii="Arial" w:eastAsia="Times New Roman" w:hAnsi="Arial" w:cs="Arial"/>
          <w:b/>
          <w:bCs/>
          <w:color w:val="000000"/>
          <w:lang w:eastAsia="ar-SA"/>
        </w:rPr>
        <w:t>date, ruolo svolto, azienda/committen</w:t>
      </w:r>
      <w:r w:rsidR="00B5513D">
        <w:rPr>
          <w:rFonts w:ascii="Arial" w:eastAsia="Times New Roman" w:hAnsi="Arial" w:cs="Arial"/>
          <w:b/>
          <w:bCs/>
          <w:color w:val="000000"/>
          <w:lang w:eastAsia="ar-SA"/>
        </w:rPr>
        <w:t>t</w:t>
      </w:r>
      <w:r w:rsidR="00B5513D" w:rsidRPr="00693F84">
        <w:rPr>
          <w:rFonts w:ascii="Arial" w:eastAsia="Times New Roman" w:hAnsi="Arial" w:cs="Arial"/>
          <w:b/>
          <w:bCs/>
          <w:color w:val="000000"/>
          <w:lang w:eastAsia="ar-SA"/>
        </w:rPr>
        <w:t>e, risultati conseguiti (se personali o di gruppo)</w:t>
      </w:r>
      <w:r w:rsidR="00B5513D">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00B5513D" w:rsidRPr="00693F84">
        <w:rPr>
          <w:rFonts w:ascii="Arial" w:eastAsia="Times New Roman" w:hAnsi="Arial" w:cs="Arial"/>
          <w:b/>
          <w:bCs/>
          <w:color w:val="000000"/>
          <w:lang w:eastAsia="ar-SA"/>
        </w:rPr>
        <w:t>. In mancanza, la Commissione si riserv</w:t>
      </w:r>
      <w:r w:rsidR="00B5513D">
        <w:rPr>
          <w:rFonts w:ascii="Arial" w:eastAsia="Times New Roman" w:hAnsi="Arial" w:cs="Arial"/>
          <w:b/>
          <w:bCs/>
          <w:color w:val="000000"/>
          <w:lang w:eastAsia="ar-SA"/>
        </w:rPr>
        <w:t>a</w:t>
      </w:r>
      <w:r w:rsidR="00B5513D" w:rsidRPr="00693F84">
        <w:rPr>
          <w:rFonts w:ascii="Arial" w:eastAsia="Times New Roman" w:hAnsi="Arial" w:cs="Arial"/>
          <w:b/>
          <w:bCs/>
          <w:color w:val="000000"/>
          <w:lang w:eastAsia="ar-SA"/>
        </w:rPr>
        <w:t xml:space="preserve"> di fare le valutazioni con le sole informazioni presenti nel CV.</w:t>
      </w:r>
    </w:p>
    <w:p w14:paraId="59D040A5" w14:textId="09C23102" w:rsidR="00B5513D" w:rsidRPr="007068C8" w:rsidRDefault="00B5513D" w:rsidP="00B5513D">
      <w:pPr>
        <w:jc w:val="both"/>
        <w:rPr>
          <w:rFonts w:ascii="Arial" w:hAnsi="Arial" w:cs="Arial"/>
          <w:b/>
          <w:bCs/>
          <w:i/>
          <w:iCs/>
          <w:u w:val="single"/>
        </w:rPr>
      </w:pPr>
      <w:bookmarkStart w:id="0" w:name="_Hlk98079241"/>
      <w:r w:rsidRPr="00601CA6">
        <w:rPr>
          <w:rFonts w:ascii="Arial" w:hAnsi="Arial" w:cs="Arial"/>
          <w:b/>
          <w:bCs/>
          <w:i/>
          <w:iCs/>
          <w:u w:val="single"/>
        </w:rPr>
        <w:t>Colloquio</w:t>
      </w:r>
      <w:r w:rsidRPr="00601CA6">
        <w:rPr>
          <w:rFonts w:ascii="Arial" w:eastAsia="Times New Roman" w:hAnsi="Arial" w:cs="Arial"/>
          <w:b/>
          <w:bCs/>
          <w:i/>
          <w:iCs/>
          <w:color w:val="000000"/>
          <w:u w:val="single"/>
          <w:lang w:eastAsia="ar-SA"/>
        </w:rPr>
        <w:t xml:space="preserve"> con punteggio massimo maturabile di </w:t>
      </w:r>
      <w:r w:rsidR="001B1060">
        <w:rPr>
          <w:rFonts w:ascii="Arial" w:hAnsi="Arial" w:cs="Arial"/>
          <w:b/>
          <w:bCs/>
          <w:i/>
          <w:iCs/>
          <w:u w:val="single"/>
        </w:rPr>
        <w:t>4</w:t>
      </w:r>
      <w:r w:rsidR="001B1060" w:rsidRPr="00601CA6">
        <w:rPr>
          <w:rFonts w:ascii="Arial" w:hAnsi="Arial" w:cs="Arial"/>
          <w:b/>
          <w:bCs/>
          <w:i/>
          <w:iCs/>
          <w:u w:val="single"/>
        </w:rPr>
        <w:t xml:space="preserve">0 </w:t>
      </w:r>
      <w:r w:rsidRPr="00601CA6">
        <w:rPr>
          <w:rFonts w:ascii="Arial" w:hAnsi="Arial" w:cs="Arial"/>
          <w:b/>
          <w:bCs/>
          <w:i/>
          <w:iCs/>
          <w:u w:val="single"/>
        </w:rPr>
        <w:t>punti</w:t>
      </w:r>
      <w:r w:rsidRPr="007068C8">
        <w:rPr>
          <w:rFonts w:ascii="Arial" w:hAnsi="Arial" w:cs="Arial"/>
          <w:b/>
          <w:bCs/>
          <w:i/>
          <w:iCs/>
          <w:u w:val="single"/>
        </w:rPr>
        <w:t xml:space="preserve"> </w:t>
      </w:r>
    </w:p>
    <w:bookmarkEnd w:id="0"/>
    <w:p w14:paraId="254CECCF" w14:textId="77777777" w:rsidR="00B5513D" w:rsidRDefault="00B5513D" w:rsidP="00B5513D">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 xml:space="preserve">Saranno ammessi a colloquio tutti i candidati che la Commissione riterrà idonei sulla base di un punteggio minimo da Lei stessa definito. </w:t>
      </w:r>
    </w:p>
    <w:p w14:paraId="13258623" w14:textId="6A05CD81" w:rsidR="00B5513D" w:rsidRDefault="00B5513D" w:rsidP="00B5513D">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Nel corso del, o dei colloqui, saranno valutati la candidatura nel suo complesso, i requisiti tecnici </w:t>
      </w:r>
      <w:r>
        <w:rPr>
          <w:rFonts w:ascii="Arial" w:hAnsi="Arial" w:cs="Arial"/>
          <w:color w:val="000000"/>
          <w:lang w:eastAsia="ar-SA"/>
        </w:rPr>
        <w:t xml:space="preserve">di cui al presente avviso, </w:t>
      </w:r>
      <w:r w:rsidRPr="001D54D6">
        <w:rPr>
          <w:rFonts w:ascii="Arial" w:hAnsi="Arial" w:cs="Arial"/>
          <w:color w:val="000000"/>
          <w:lang w:eastAsia="ar-SA"/>
        </w:rPr>
        <w:t xml:space="preserve">in particolare la conoscenza della normativa sui lavori pubblici, nonché le </w:t>
      </w:r>
      <w:r w:rsidRPr="00D92DA2">
        <w:rPr>
          <w:rFonts w:ascii="Arial" w:hAnsi="Arial" w:cs="Arial"/>
          <w:color w:val="000000"/>
          <w:lang w:eastAsia="ar-SA"/>
        </w:rPr>
        <w:t>capacità personali richieste dal ruolo di cui al paragrafo “Di cosa</w:t>
      </w:r>
      <w:r w:rsidRPr="001D54D6">
        <w:rPr>
          <w:rFonts w:ascii="Arial" w:hAnsi="Arial" w:cs="Arial"/>
          <w:color w:val="000000"/>
          <w:lang w:eastAsia="ar-SA"/>
        </w:rPr>
        <w:t xml:space="preserve"> si tratta”. Oggetto di valutazione saranno</w:t>
      </w:r>
      <w:r>
        <w:rPr>
          <w:rFonts w:ascii="Arial" w:hAnsi="Arial" w:cs="Arial"/>
          <w:color w:val="000000"/>
          <w:lang w:eastAsia="ar-SA"/>
        </w:rPr>
        <w:t>,</w:t>
      </w:r>
      <w:r w:rsidRPr="001D54D6">
        <w:rPr>
          <w:rFonts w:ascii="Arial" w:hAnsi="Arial" w:cs="Arial"/>
          <w:color w:val="000000"/>
          <w:lang w:eastAsia="ar-SA"/>
        </w:rPr>
        <w:t xml:space="preserve"> inoltre</w:t>
      </w:r>
      <w:r>
        <w:rPr>
          <w:rFonts w:ascii="Arial" w:hAnsi="Arial" w:cs="Arial"/>
          <w:color w:val="000000"/>
          <w:lang w:eastAsia="ar-SA"/>
        </w:rPr>
        <w:t>,</w:t>
      </w:r>
      <w:r w:rsidRPr="001D54D6">
        <w:rPr>
          <w:rFonts w:ascii="Arial" w:hAnsi="Arial" w:cs="Arial"/>
          <w:color w:val="000000"/>
          <w:lang w:eastAsia="ar-SA"/>
        </w:rPr>
        <w:t xml:space="preserve"> la capacità espositiva, la motivazione al cambiamento</w:t>
      </w:r>
      <w:r>
        <w:rPr>
          <w:rFonts w:ascii="Arial" w:hAnsi="Arial" w:cs="Arial"/>
          <w:color w:val="000000"/>
          <w:lang w:eastAsia="ar-SA"/>
        </w:rPr>
        <w:t xml:space="preserve"> e</w:t>
      </w:r>
      <w:r w:rsidRPr="001D54D6">
        <w:rPr>
          <w:rFonts w:ascii="Arial" w:hAnsi="Arial" w:cs="Arial"/>
          <w:color w:val="000000"/>
          <w:lang w:eastAsia="ar-SA"/>
        </w:rPr>
        <w:t xml:space="preserve"> l’interesse a ricoprire la posizione offerta. </w:t>
      </w:r>
    </w:p>
    <w:p w14:paraId="2197A464" w14:textId="40913153" w:rsidR="00B5513D" w:rsidRDefault="00B5513D" w:rsidP="00B5513D">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La Commissione si riserv</w:t>
      </w:r>
      <w:r>
        <w:rPr>
          <w:rFonts w:ascii="Arial" w:hAnsi="Arial" w:cs="Arial"/>
          <w:color w:val="000000"/>
          <w:lang w:eastAsia="ar-SA"/>
        </w:rPr>
        <w:t>a</w:t>
      </w:r>
      <w:r w:rsidRPr="00920E7B">
        <w:rPr>
          <w:rFonts w:ascii="Arial" w:hAnsi="Arial" w:cs="Arial"/>
          <w:color w:val="000000"/>
          <w:lang w:eastAsia="ar-SA"/>
        </w:rPr>
        <w:t xml:space="preserve">, inoltre, in ogni fase della procedura, di accertare la veridicità </w:t>
      </w:r>
      <w:proofErr w:type="spellStart"/>
      <w:r w:rsidRPr="00920E7B">
        <w:rPr>
          <w:rFonts w:ascii="Arial" w:hAnsi="Arial" w:cs="Arial"/>
          <w:color w:val="000000"/>
          <w:lang w:eastAsia="ar-SA"/>
        </w:rPr>
        <w:t>delle</w:t>
      </w:r>
      <w:r w:rsidR="00A94495">
        <w:rPr>
          <w:rFonts w:ascii="Arial" w:hAnsi="Arial" w:cs="Arial"/>
          <w:color w:val="000000"/>
          <w:lang w:eastAsia="ar-SA"/>
        </w:rPr>
        <w:t>x</w:t>
      </w:r>
      <w:proofErr w:type="spellEnd"/>
      <w:r w:rsidRPr="00920E7B">
        <w:rPr>
          <w:rFonts w:ascii="Arial" w:hAnsi="Arial" w:cs="Arial"/>
          <w:color w:val="000000"/>
          <w:lang w:eastAsia="ar-SA"/>
        </w:rPr>
        <w:t xml:space="preserve"> dichiarazioni rese dal candidato in particolare richiedendo referenze e/o attestazioni e/o somministrando prove scritte, ove ritenute necessarie. </w:t>
      </w:r>
    </w:p>
    <w:p w14:paraId="518A423B" w14:textId="77777777" w:rsidR="00B5513D" w:rsidRPr="00DF2BFF" w:rsidRDefault="00B5513D" w:rsidP="00B5513D">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FF0000"/>
          <w:lang w:eastAsia="ar-SA"/>
        </w:rPr>
      </w:pPr>
      <w:r w:rsidRPr="00DF2BFF">
        <w:rPr>
          <w:rFonts w:ascii="Arial" w:eastAsia="Times New Roman" w:hAnsi="Arial" w:cs="Arial"/>
          <w:color w:val="000000"/>
          <w:lang w:eastAsia="ar-SA"/>
        </w:rPr>
        <w:t xml:space="preserve">Gli eventuali colloqui si concluderanno entro </w:t>
      </w:r>
      <w:proofErr w:type="gramStart"/>
      <w:r w:rsidRPr="00DF2BFF">
        <w:rPr>
          <w:rFonts w:ascii="Arial" w:eastAsia="Times New Roman" w:hAnsi="Arial" w:cs="Arial"/>
          <w:color w:val="000000"/>
          <w:lang w:eastAsia="ar-SA"/>
        </w:rPr>
        <w:t>3</w:t>
      </w:r>
      <w:proofErr w:type="gramEnd"/>
      <w:r w:rsidRPr="00DF2BFF">
        <w:rPr>
          <w:rFonts w:ascii="Arial" w:eastAsia="Times New Roman" w:hAnsi="Arial" w:cs="Arial"/>
          <w:color w:val="000000"/>
          <w:lang w:eastAsia="ar-SA"/>
        </w:rPr>
        <w:t xml:space="preserve"> mesi dalla pubblicazione del presente avviso. Le convocazioni dei candidati ammessi a colloquio saranno effettuate con un preavviso di </w:t>
      </w:r>
      <w:proofErr w:type="gramStart"/>
      <w:r w:rsidRPr="00DF2BFF">
        <w:rPr>
          <w:rFonts w:ascii="Arial" w:eastAsia="Times New Roman" w:hAnsi="Arial" w:cs="Arial"/>
          <w:color w:val="000000"/>
          <w:lang w:eastAsia="ar-SA"/>
        </w:rPr>
        <w:t>3</w:t>
      </w:r>
      <w:proofErr w:type="gramEnd"/>
      <w:r w:rsidRPr="00DF2BFF">
        <w:rPr>
          <w:rFonts w:ascii="Arial" w:eastAsia="Times New Roman" w:hAnsi="Arial" w:cs="Arial"/>
          <w:color w:val="000000"/>
          <w:lang w:eastAsia="ar-SA"/>
        </w:rPr>
        <w:t xml:space="preserve"> giorni.</w:t>
      </w:r>
    </w:p>
    <w:p w14:paraId="43FA56CD" w14:textId="77777777" w:rsidR="006A7BFC" w:rsidRPr="001D54D6" w:rsidRDefault="006A7BFC" w:rsidP="006A7BFC">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lastRenderedPageBreak/>
        <w:t>Lista di idoneità</w:t>
      </w:r>
      <w:r w:rsidRPr="001D54D6">
        <w:rPr>
          <w:rFonts w:ascii="Arial" w:eastAsia="Times New Roman" w:hAnsi="Arial" w:cs="Arial"/>
          <w:color w:val="000000"/>
          <w:lang w:eastAsia="ar-SA"/>
        </w:rPr>
        <w:t>:</w:t>
      </w:r>
    </w:p>
    <w:p w14:paraId="5EAA43F0" w14:textId="279EC682" w:rsidR="0018111F" w:rsidRDefault="009C5334" w:rsidP="0018111F">
      <w:pPr>
        <w:jc w:val="both"/>
        <w:rPr>
          <w:rFonts w:ascii="Arial" w:eastAsia="Times New Roman" w:hAnsi="Arial" w:cs="Arial"/>
          <w:color w:val="000000"/>
          <w:lang w:eastAsia="ar-SA"/>
        </w:rPr>
      </w:pPr>
      <w:r w:rsidRPr="00282B50">
        <w:rPr>
          <w:rFonts w:ascii="Arial" w:eastAsia="Times New Roman" w:hAnsi="Arial" w:cs="Arial"/>
          <w:color w:val="000000"/>
          <w:lang w:eastAsia="ar-SA"/>
        </w:rPr>
        <w:t xml:space="preserve">La lista di idoneità </w:t>
      </w:r>
      <w:r w:rsidRPr="00282B50">
        <w:rPr>
          <w:rFonts w:ascii="Arial" w:hAnsi="Arial" w:cs="Arial"/>
        </w:rPr>
        <w:t xml:space="preserve">avrà validità di 12 mesi dalla data di sua approvazione. Entro tale termine, la società si riserva la facoltà di utilizzarla per ulteriori assunzioni, a tempo determinato o indeterminato, nella posizione </w:t>
      </w:r>
      <w:r w:rsidRPr="006E04B5">
        <w:rPr>
          <w:rFonts w:ascii="Arial" w:hAnsi="Arial" w:cs="Arial"/>
        </w:rPr>
        <w:t xml:space="preserve">di </w:t>
      </w:r>
      <w:r w:rsidR="00A15281" w:rsidRPr="00601CA6">
        <w:rPr>
          <w:rFonts w:ascii="Arial" w:eastAsia="Times New Roman" w:hAnsi="Arial" w:cs="Arial"/>
          <w:b/>
          <w:bCs/>
          <w:color w:val="000000"/>
          <w:lang w:eastAsia="ar-SA"/>
        </w:rPr>
        <w:t>Buyer</w:t>
      </w:r>
      <w:r w:rsidR="0018111F">
        <w:rPr>
          <w:rFonts w:ascii="Arial" w:eastAsia="Times New Roman" w:hAnsi="Arial" w:cs="Arial"/>
          <w:b/>
          <w:bCs/>
          <w:color w:val="000000"/>
          <w:lang w:eastAsia="ar-SA"/>
        </w:rPr>
        <w:t xml:space="preserve"> </w:t>
      </w:r>
      <w:r w:rsidR="0018111F" w:rsidRPr="005B22E2">
        <w:rPr>
          <w:rFonts w:ascii="Arial" w:hAnsi="Arial" w:cs="Arial"/>
        </w:rPr>
        <w:t>che dovessero essere dalla medesima deliberate</w:t>
      </w:r>
      <w:r w:rsidR="0018111F" w:rsidRPr="005B22E2">
        <w:rPr>
          <w:rFonts w:ascii="Arial" w:eastAsia="Times New Roman" w:hAnsi="Arial" w:cs="Arial"/>
          <w:b/>
          <w:bCs/>
          <w:color w:val="000000"/>
          <w:lang w:eastAsia="ar-SA"/>
        </w:rPr>
        <w:t>.</w:t>
      </w:r>
    </w:p>
    <w:p w14:paraId="4CB59DF5" w14:textId="222085EB" w:rsidR="006A7BFC" w:rsidRDefault="006A7BFC" w:rsidP="006A7BFC">
      <w:pPr>
        <w:jc w:val="both"/>
        <w:rPr>
          <w:rFonts w:ascii="Arial" w:hAnsi="Arial" w:cs="Arial"/>
          <w:color w:val="000000"/>
          <w:lang w:eastAsia="ar-SA"/>
        </w:rPr>
      </w:pPr>
      <w:r w:rsidRPr="001D54D6">
        <w:rPr>
          <w:rFonts w:ascii="Arial" w:hAnsi="Arial" w:cs="Arial"/>
          <w:color w:val="000000"/>
          <w:lang w:eastAsia="ar-SA"/>
        </w:rPr>
        <w:t xml:space="preserve">Saranno ammessi </w:t>
      </w:r>
      <w:r w:rsidR="00C52F91" w:rsidRPr="001D54D6">
        <w:rPr>
          <w:rFonts w:ascii="Arial" w:hAnsi="Arial" w:cs="Arial"/>
          <w:color w:val="000000"/>
          <w:lang w:eastAsia="ar-SA"/>
        </w:rPr>
        <w:t>all</w:t>
      </w:r>
      <w:r w:rsidR="00201B3D">
        <w:rPr>
          <w:rFonts w:ascii="Arial" w:hAnsi="Arial" w:cs="Arial"/>
          <w:color w:val="000000"/>
          <w:lang w:eastAsia="ar-SA"/>
        </w:rPr>
        <w:t>a</w:t>
      </w:r>
      <w:r w:rsidR="00C52F91" w:rsidRPr="001D54D6">
        <w:rPr>
          <w:rFonts w:ascii="Arial" w:hAnsi="Arial" w:cs="Arial"/>
          <w:color w:val="000000"/>
          <w:lang w:eastAsia="ar-SA"/>
        </w:rPr>
        <w:t xml:space="preserve"> list</w:t>
      </w:r>
      <w:r w:rsidR="00201B3D">
        <w:rPr>
          <w:rFonts w:ascii="Arial" w:hAnsi="Arial" w:cs="Arial"/>
          <w:color w:val="000000"/>
          <w:lang w:eastAsia="ar-SA"/>
        </w:rPr>
        <w:t>a</w:t>
      </w:r>
      <w:r w:rsidR="00C52F91" w:rsidRPr="001D54D6">
        <w:rPr>
          <w:rFonts w:ascii="Arial" w:hAnsi="Arial" w:cs="Arial"/>
          <w:color w:val="000000"/>
          <w:lang w:eastAsia="ar-SA"/>
        </w:rPr>
        <w:t xml:space="preserve"> </w:t>
      </w:r>
      <w:r w:rsidRPr="001D54D6">
        <w:rPr>
          <w:rFonts w:ascii="Arial" w:hAnsi="Arial" w:cs="Arial"/>
          <w:color w:val="000000"/>
          <w:lang w:eastAsia="ar-SA"/>
        </w:rPr>
        <w:t>di idoneità tutti i candidati che la Commissione riterrà idonei sulla base di un punteggio minimo complessivo, da Lei stessa definito, dato dalla somma dei punteggi ottenuti dalle valutazioni su titoli e dichiarazioni e dal colloquio.</w:t>
      </w:r>
    </w:p>
    <w:p w14:paraId="4A329350" w14:textId="77777777" w:rsidR="00EA2D44" w:rsidRDefault="00EA2D44" w:rsidP="00EA2D44">
      <w:pPr>
        <w:jc w:val="both"/>
        <w:rPr>
          <w:rFonts w:ascii="Arial" w:hAnsi="Arial" w:cs="Arial"/>
          <w:color w:val="000000"/>
          <w:lang w:eastAsia="ar-SA"/>
        </w:rPr>
      </w:pPr>
      <w:r w:rsidRPr="002435E2">
        <w:rPr>
          <w:rFonts w:ascii="Arial" w:hAnsi="Arial" w:cs="Arial"/>
          <w:color w:val="000000"/>
          <w:lang w:eastAsia="ar-SA"/>
        </w:rPr>
        <w:t>In caso di parità di punteggio, preva</w:t>
      </w:r>
      <w:r>
        <w:rPr>
          <w:rFonts w:ascii="Arial" w:hAnsi="Arial" w:cs="Arial"/>
          <w:color w:val="000000"/>
          <w:lang w:eastAsia="ar-SA"/>
        </w:rPr>
        <w:t>rrà</w:t>
      </w:r>
      <w:r w:rsidRPr="002435E2">
        <w:rPr>
          <w:rFonts w:ascii="Arial" w:hAnsi="Arial" w:cs="Arial"/>
          <w:color w:val="000000"/>
          <w:lang w:eastAsia="ar-SA"/>
        </w:rPr>
        <w:t xml:space="preserve"> il candidato che ha inviato per primo la domanda di partecipazione</w:t>
      </w:r>
      <w:r>
        <w:rPr>
          <w:rFonts w:ascii="Arial" w:hAnsi="Arial" w:cs="Arial"/>
          <w:color w:val="000000"/>
          <w:lang w:eastAsia="ar-SA"/>
        </w:rPr>
        <w:t>.</w:t>
      </w:r>
    </w:p>
    <w:p w14:paraId="25AD4652" w14:textId="77777777" w:rsidR="00EA2D44" w:rsidRDefault="00EA2D44" w:rsidP="00EA2D44">
      <w:pPr>
        <w:jc w:val="both"/>
        <w:rPr>
          <w:rFonts w:ascii="Arial" w:hAnsi="Arial" w:cs="Arial"/>
          <w:color w:val="000000"/>
          <w:lang w:eastAsia="ar-SA"/>
        </w:rPr>
      </w:pPr>
    </w:p>
    <w:p w14:paraId="57A2B524" w14:textId="77777777" w:rsidR="001A01A0" w:rsidRPr="00DF2BFF" w:rsidRDefault="001A01A0" w:rsidP="001A01A0">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3C2CE13F" w14:textId="77777777" w:rsidR="00FF4AB6" w:rsidRPr="00DF2BFF" w:rsidRDefault="00FF4AB6" w:rsidP="001A01A0">
      <w:pPr>
        <w:jc w:val="both"/>
        <w:rPr>
          <w:rFonts w:ascii="Arial" w:eastAsia="Times New Roman" w:hAnsi="Arial" w:cs="Arial"/>
          <w:color w:val="000000"/>
          <w:lang w:eastAsia="ar-SA"/>
        </w:rPr>
      </w:pPr>
    </w:p>
    <w:p w14:paraId="689BA812" w14:textId="77777777" w:rsidR="00201B3D" w:rsidRPr="001D54D6" w:rsidRDefault="00201B3D" w:rsidP="00201B3D">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368BAADC" w14:textId="19D8F45D" w:rsidR="00201B3D" w:rsidRPr="00C9771C" w:rsidRDefault="00201B3D" w:rsidP="00201B3D">
      <w:pPr>
        <w:jc w:val="both"/>
        <w:rPr>
          <w:rFonts w:ascii="Arial" w:eastAsia="Times New Roman" w:hAnsi="Arial" w:cs="Arial"/>
          <w:color w:val="000000"/>
          <w:lang w:eastAsia="ar-SA"/>
        </w:rPr>
      </w:pPr>
      <w:r w:rsidRPr="00C9771C">
        <w:rPr>
          <w:rFonts w:ascii="Arial" w:eastAsia="Times New Roman" w:hAnsi="Arial" w:cs="Arial"/>
          <w:color w:val="000000"/>
          <w:lang w:eastAsia="ar-SA"/>
        </w:rPr>
        <w:t xml:space="preserve">Si procederà all’assunzione di n. </w:t>
      </w:r>
      <w:r w:rsidR="002F6E5D">
        <w:rPr>
          <w:rFonts w:ascii="Arial" w:eastAsia="Times New Roman" w:hAnsi="Arial" w:cs="Arial"/>
          <w:color w:val="000000"/>
          <w:lang w:eastAsia="ar-SA"/>
        </w:rPr>
        <w:t>1</w:t>
      </w:r>
      <w:r w:rsidR="002F6E5D" w:rsidRPr="00C9771C">
        <w:rPr>
          <w:rFonts w:ascii="Arial" w:eastAsia="Times New Roman" w:hAnsi="Arial" w:cs="Arial"/>
          <w:color w:val="000000"/>
          <w:lang w:eastAsia="ar-SA"/>
        </w:rPr>
        <w:t xml:space="preserve"> person</w:t>
      </w:r>
      <w:r w:rsidR="00B06AEA">
        <w:rPr>
          <w:rFonts w:ascii="Arial" w:eastAsia="Times New Roman" w:hAnsi="Arial" w:cs="Arial"/>
          <w:color w:val="000000"/>
          <w:lang w:eastAsia="ar-SA"/>
        </w:rPr>
        <w:t>a</w:t>
      </w:r>
      <w:r w:rsidR="002F6E5D" w:rsidRPr="00C9771C">
        <w:rPr>
          <w:rFonts w:ascii="Arial" w:eastAsia="Times New Roman" w:hAnsi="Arial" w:cs="Arial"/>
          <w:color w:val="000000"/>
          <w:lang w:eastAsia="ar-SA"/>
        </w:rPr>
        <w:t xml:space="preserve"> </w:t>
      </w:r>
      <w:r w:rsidRPr="00C9771C">
        <w:rPr>
          <w:rFonts w:ascii="Arial" w:eastAsia="Times New Roman" w:hAnsi="Arial" w:cs="Arial"/>
          <w:color w:val="000000"/>
          <w:lang w:eastAsia="ar-SA"/>
        </w:rPr>
        <w:t xml:space="preserve">da inserire ad un livello impiegatizio con contratto a tempo </w:t>
      </w:r>
      <w:r w:rsidR="002F6E5D">
        <w:rPr>
          <w:rFonts w:ascii="Arial" w:eastAsia="Times New Roman" w:hAnsi="Arial" w:cs="Arial"/>
          <w:color w:val="000000"/>
          <w:lang w:eastAsia="ar-SA"/>
        </w:rPr>
        <w:t>in</w:t>
      </w:r>
      <w:r w:rsidRPr="00C9771C">
        <w:rPr>
          <w:rFonts w:ascii="Arial" w:eastAsia="Times New Roman" w:hAnsi="Arial" w:cs="Arial"/>
          <w:color w:val="000000"/>
          <w:lang w:eastAsia="ar-SA"/>
        </w:rPr>
        <w:t xml:space="preserve">determinato, CCNL Terziario. </w:t>
      </w:r>
    </w:p>
    <w:p w14:paraId="13102587" w14:textId="77777777" w:rsidR="00201B3D" w:rsidRPr="006A7BFC" w:rsidRDefault="00201B3D" w:rsidP="00201B3D">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p>
    <w:p w14:paraId="6D7C71F3" w14:textId="77777777" w:rsidR="00201B3D" w:rsidRDefault="00201B3D" w:rsidP="00C9189E">
      <w:pPr>
        <w:jc w:val="both"/>
        <w:rPr>
          <w:rFonts w:ascii="Arial" w:eastAsia="Times New Roman" w:hAnsi="Arial" w:cs="Arial"/>
          <w:color w:val="000000"/>
          <w:lang w:eastAsia="ar-SA"/>
        </w:rPr>
      </w:pPr>
      <w:proofErr w:type="gramStart"/>
      <w:r w:rsidRPr="00DF2BFF">
        <w:rPr>
          <w:rFonts w:ascii="Arial" w:eastAsia="Times New Roman" w:hAnsi="Arial" w:cs="Arial"/>
          <w:color w:val="000000"/>
          <w:lang w:eastAsia="ar-SA"/>
        </w:rPr>
        <w:t>E'</w:t>
      </w:r>
      <w:proofErr w:type="gramEnd"/>
      <w:r w:rsidRPr="00DF2BFF">
        <w:rPr>
          <w:rFonts w:ascii="Arial" w:eastAsia="Times New Roman" w:hAnsi="Arial" w:cs="Arial"/>
          <w:color w:val="000000"/>
          <w:lang w:eastAsia="ar-SA"/>
        </w:rPr>
        <w:t xml:space="preserve">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6E50B055" w14:textId="2276A1E0" w:rsidR="001A01A0" w:rsidRPr="00737CFF" w:rsidRDefault="001A01A0" w:rsidP="00737CFF">
      <w:pPr>
        <w:pStyle w:val="Testocommento"/>
        <w:jc w:val="both"/>
        <w:rPr>
          <w:rFonts w:ascii="Arial" w:eastAsia="Times New Roman" w:hAnsi="Arial" w:cs="Arial"/>
          <w:color w:val="000000"/>
          <w:sz w:val="22"/>
          <w:szCs w:val="22"/>
          <w:lang w:eastAsia="ar-SA"/>
        </w:rPr>
      </w:pPr>
      <w:r w:rsidRPr="00212A9B">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Azienda Regionale per l’Innovazione e gli Acquisti S.p.A., Milano, Via T. Taramelli, 26.</w:t>
      </w:r>
    </w:p>
    <w:p w14:paraId="28898D3D" w14:textId="40CF5CCA" w:rsidR="001A01A0" w:rsidRPr="00DF2BFF" w:rsidRDefault="001A01A0" w:rsidP="001A01A0">
      <w:pPr>
        <w:jc w:val="both"/>
        <w:rPr>
          <w:rFonts w:ascii="Arial" w:eastAsia="Times New Roman" w:hAnsi="Arial" w:cs="Arial"/>
          <w:color w:val="000000"/>
          <w:lang w:eastAsia="ar-SA"/>
        </w:rPr>
      </w:pPr>
      <w:r w:rsidRPr="00212A9B">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Direzione Centrale Acquisti di ARIA S.p.A.</w:t>
      </w:r>
    </w:p>
    <w:p w14:paraId="3740B29E" w14:textId="77777777" w:rsidR="001A01A0" w:rsidRPr="00737CFF" w:rsidRDefault="001A01A0" w:rsidP="00737CFF">
      <w:pPr>
        <w:pStyle w:val="Testocommento"/>
        <w:jc w:val="both"/>
        <w:rPr>
          <w:rFonts w:ascii="Arial" w:eastAsia="Times New Roman" w:hAnsi="Arial" w:cs="Arial"/>
          <w:color w:val="000000"/>
          <w:sz w:val="22"/>
          <w:szCs w:val="22"/>
          <w:lang w:eastAsia="ar-SA"/>
        </w:rPr>
      </w:pPr>
      <w:r w:rsidRPr="00212A9B">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xml:space="preserve">: entro </w:t>
      </w:r>
      <w:proofErr w:type="gramStart"/>
      <w:r w:rsidRPr="00737CFF">
        <w:rPr>
          <w:rFonts w:ascii="Arial" w:eastAsia="Times New Roman" w:hAnsi="Arial" w:cs="Arial"/>
          <w:color w:val="000000"/>
          <w:sz w:val="22"/>
          <w:szCs w:val="22"/>
          <w:lang w:eastAsia="ar-SA"/>
        </w:rPr>
        <w:t>3</w:t>
      </w:r>
      <w:proofErr w:type="gramEnd"/>
      <w:r w:rsidRPr="00737CFF">
        <w:rPr>
          <w:rFonts w:ascii="Arial" w:eastAsia="Times New Roman" w:hAnsi="Arial" w:cs="Arial"/>
          <w:color w:val="000000"/>
          <w:sz w:val="22"/>
          <w:szCs w:val="22"/>
          <w:lang w:eastAsia="ar-SA"/>
        </w:rPr>
        <w:t xml:space="preserve"> mesi dalla chiusura del presente avviso.</w:t>
      </w:r>
    </w:p>
    <w:p w14:paraId="61288377" w14:textId="77777777" w:rsidR="001A01A0" w:rsidRPr="00737CFF" w:rsidRDefault="001A01A0" w:rsidP="00737CFF">
      <w:pPr>
        <w:pStyle w:val="Testocommento"/>
        <w:jc w:val="both"/>
        <w:rPr>
          <w:rFonts w:ascii="Arial" w:eastAsia="Times New Roman" w:hAnsi="Arial" w:cs="Arial"/>
          <w:color w:val="000000"/>
          <w:sz w:val="22"/>
          <w:szCs w:val="22"/>
          <w:lang w:eastAsia="ar-SA"/>
        </w:rPr>
      </w:pPr>
      <w:r w:rsidRPr="00212A9B">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xml:space="preserve">: Anna Marchi – Responsabile Selezione, Inserimento e Incentivazione Risorse Umane di Aria </w:t>
      </w:r>
      <w:proofErr w:type="spellStart"/>
      <w:r w:rsidRPr="00737CFF">
        <w:rPr>
          <w:rFonts w:ascii="Arial" w:eastAsia="Times New Roman" w:hAnsi="Arial" w:cs="Arial"/>
          <w:color w:val="000000"/>
          <w:sz w:val="22"/>
          <w:szCs w:val="22"/>
          <w:lang w:eastAsia="ar-SA"/>
        </w:rPr>
        <w:t>SpA</w:t>
      </w:r>
      <w:proofErr w:type="spellEnd"/>
      <w:r w:rsidRPr="00737CFF">
        <w:rPr>
          <w:rFonts w:ascii="Arial" w:eastAsia="Times New Roman" w:hAnsi="Arial" w:cs="Arial"/>
          <w:color w:val="000000"/>
          <w:sz w:val="22"/>
          <w:szCs w:val="22"/>
          <w:lang w:eastAsia="ar-SA"/>
        </w:rPr>
        <w:t>.</w:t>
      </w:r>
    </w:p>
    <w:p w14:paraId="71DD3066" w14:textId="77777777" w:rsidR="001A01A0" w:rsidRPr="00DF2BFF" w:rsidRDefault="001A01A0" w:rsidP="00920E7B">
      <w:pPr>
        <w:pStyle w:val="Testocommento"/>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738D5B8C" w14:textId="2BFF9EA1" w:rsidR="00B57859" w:rsidRPr="00DF2BFF" w:rsidRDefault="001A01A0" w:rsidP="001A01A0">
      <w:pPr>
        <w:jc w:val="both"/>
        <w:rPr>
          <w:rFonts w:ascii="Arial" w:eastAsia="Times New Roman" w:hAnsi="Arial" w:cs="Arial"/>
          <w:color w:val="000000"/>
          <w:lang w:eastAsia="ar-SA"/>
        </w:rPr>
      </w:pPr>
      <w:r w:rsidRPr="00212A9B">
        <w:rPr>
          <w:rFonts w:ascii="Arial" w:eastAsia="Times New Roman" w:hAnsi="Arial" w:cs="Arial"/>
          <w:color w:val="000000"/>
          <w:u w:val="single"/>
          <w:lang w:eastAsia="ar-SA"/>
        </w:rPr>
        <w:t>Per informazioni</w:t>
      </w:r>
      <w:r w:rsidRPr="00DF2BFF">
        <w:rPr>
          <w:rFonts w:ascii="Arial" w:eastAsia="Times New Roman" w:hAnsi="Arial" w:cs="Arial"/>
          <w:color w:val="000000"/>
          <w:lang w:eastAsia="ar-SA"/>
        </w:rPr>
        <w:t>: Lavora.con.noi@ariaspa.it</w:t>
      </w:r>
      <w:r w:rsidR="004B76C3" w:rsidRPr="00DF2BFF">
        <w:rPr>
          <w:rFonts w:ascii="Arial" w:eastAsia="Times New Roman" w:hAnsi="Arial" w:cs="Arial"/>
          <w:color w:val="333333"/>
          <w:lang w:eastAsia="it-IT"/>
        </w:rPr>
        <w:t> </w:t>
      </w:r>
    </w:p>
    <w:p w14:paraId="664326B6" w14:textId="0699AE80" w:rsidR="005B44EA" w:rsidRPr="00DF2BFF" w:rsidRDefault="005B44EA" w:rsidP="005B44EA">
      <w:pPr>
        <w:spacing w:before="100" w:beforeAutospacing="1" w:after="300" w:line="384" w:lineRule="atLeast"/>
        <w:jc w:val="both"/>
        <w:rPr>
          <w:rFonts w:ascii="Arial" w:eastAsia="Times New Roman" w:hAnsi="Arial" w:cs="Arial"/>
          <w:color w:val="333333"/>
          <w:lang w:eastAsia="it-IT"/>
        </w:rPr>
      </w:pPr>
    </w:p>
    <w:sectPr w:rsidR="005B44EA" w:rsidRPr="00DF2BFF"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Yu Gothic"/>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3"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2450ED5"/>
    <w:multiLevelType w:val="hybridMultilevel"/>
    <w:tmpl w:val="5FB64B9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27722FE"/>
    <w:multiLevelType w:val="hybridMultilevel"/>
    <w:tmpl w:val="65ECAD46"/>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8"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9"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1" w15:restartNumberingAfterBreak="0">
    <w:nsid w:val="1BF65447"/>
    <w:multiLevelType w:val="hybridMultilevel"/>
    <w:tmpl w:val="A4E8D454"/>
    <w:lvl w:ilvl="0" w:tplc="01D0EAD6">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3F77E53"/>
    <w:multiLevelType w:val="hybridMultilevel"/>
    <w:tmpl w:val="0876F9F8"/>
    <w:lvl w:ilvl="0" w:tplc="0410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14"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BE50F8D"/>
    <w:multiLevelType w:val="hybridMultilevel"/>
    <w:tmpl w:val="9F90CE62"/>
    <w:lvl w:ilvl="0" w:tplc="48A2C18E">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3FCB1A68"/>
    <w:multiLevelType w:val="hybridMultilevel"/>
    <w:tmpl w:val="21B8DEBA"/>
    <w:lvl w:ilvl="0" w:tplc="A47E2420">
      <w:numFmt w:val="bullet"/>
      <w:lvlText w:val="-"/>
      <w:lvlJc w:val="left"/>
      <w:pPr>
        <w:ind w:left="720" w:hanging="360"/>
      </w:pPr>
      <w:rPr>
        <w:rFonts w:ascii="Calibri" w:eastAsia="Calibri" w:hAnsi="Calibri" w:cs="Calibri"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8"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0267D72"/>
    <w:multiLevelType w:val="hybridMultilevel"/>
    <w:tmpl w:val="EDC422F2"/>
    <w:lvl w:ilvl="0" w:tplc="0AFCC45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594A36EB"/>
    <w:multiLevelType w:val="hybridMultilevel"/>
    <w:tmpl w:val="4C221A2E"/>
    <w:lvl w:ilvl="0" w:tplc="C4F45E3A">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2"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5AE134F"/>
    <w:multiLevelType w:val="hybridMultilevel"/>
    <w:tmpl w:val="DC66C3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6" w15:restartNumberingAfterBreak="0">
    <w:nsid w:val="662B4425"/>
    <w:multiLevelType w:val="hybridMultilevel"/>
    <w:tmpl w:val="9FF05954"/>
    <w:lvl w:ilvl="0" w:tplc="7DBAD790">
      <w:start w:val="1"/>
      <w:numFmt w:val="decimal"/>
      <w:lvlText w:val="%1."/>
      <w:lvlJc w:val="left"/>
      <w:pPr>
        <w:ind w:left="360" w:hanging="360"/>
      </w:pPr>
      <w:rPr>
        <w:b/>
        <w:bCs/>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7" w15:restartNumberingAfterBreak="0">
    <w:nsid w:val="6BEC0334"/>
    <w:multiLevelType w:val="hybridMultilevel"/>
    <w:tmpl w:val="36FA91F8"/>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44F4A75"/>
    <w:multiLevelType w:val="hybridMultilevel"/>
    <w:tmpl w:val="9634ECAA"/>
    <w:lvl w:ilvl="0" w:tplc="D0A6F3FC">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768A6A15"/>
    <w:multiLevelType w:val="hybridMultilevel"/>
    <w:tmpl w:val="C846C8FE"/>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2"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79716375">
    <w:abstractNumId w:val="31"/>
  </w:num>
  <w:num w:numId="2" w16cid:durableId="1701202469">
    <w:abstractNumId w:val="28"/>
  </w:num>
  <w:num w:numId="3" w16cid:durableId="246965404">
    <w:abstractNumId w:val="13"/>
  </w:num>
  <w:num w:numId="4" w16cid:durableId="1038505971">
    <w:abstractNumId w:val="0"/>
  </w:num>
  <w:num w:numId="5" w16cid:durableId="88548400">
    <w:abstractNumId w:val="25"/>
  </w:num>
  <w:num w:numId="6" w16cid:durableId="1364400542">
    <w:abstractNumId w:val="8"/>
  </w:num>
  <w:num w:numId="7" w16cid:durableId="1984696071">
    <w:abstractNumId w:val="14"/>
  </w:num>
  <w:num w:numId="8" w16cid:durableId="692339569">
    <w:abstractNumId w:val="32"/>
  </w:num>
  <w:num w:numId="9" w16cid:durableId="1233540195">
    <w:abstractNumId w:val="2"/>
  </w:num>
  <w:num w:numId="10" w16cid:durableId="754663969">
    <w:abstractNumId w:val="10"/>
  </w:num>
  <w:num w:numId="11" w16cid:durableId="572591454">
    <w:abstractNumId w:val="21"/>
  </w:num>
  <w:num w:numId="12" w16cid:durableId="2105109604">
    <w:abstractNumId w:val="26"/>
  </w:num>
  <w:num w:numId="13" w16cid:durableId="1044217269">
    <w:abstractNumId w:val="22"/>
  </w:num>
  <w:num w:numId="14" w16cid:durableId="455220099">
    <w:abstractNumId w:val="1"/>
  </w:num>
  <w:num w:numId="15" w16cid:durableId="404844842">
    <w:abstractNumId w:val="16"/>
  </w:num>
  <w:num w:numId="16" w16cid:durableId="927692110">
    <w:abstractNumId w:val="4"/>
  </w:num>
  <w:num w:numId="17" w16cid:durableId="1394233522">
    <w:abstractNumId w:val="3"/>
  </w:num>
  <w:num w:numId="18" w16cid:durableId="1085541621">
    <w:abstractNumId w:val="18"/>
  </w:num>
  <w:num w:numId="19" w16cid:durableId="2065323810">
    <w:abstractNumId w:val="23"/>
  </w:num>
  <w:num w:numId="20" w16cid:durableId="1882396734">
    <w:abstractNumId w:val="9"/>
  </w:num>
  <w:num w:numId="21" w16cid:durableId="1114902971">
    <w:abstractNumId w:val="7"/>
  </w:num>
  <w:num w:numId="22" w16cid:durableId="1884562285">
    <w:abstractNumId w:val="15"/>
  </w:num>
  <w:num w:numId="23" w16cid:durableId="366486872">
    <w:abstractNumId w:val="11"/>
  </w:num>
  <w:num w:numId="24" w16cid:durableId="872226533">
    <w:abstractNumId w:val="30"/>
  </w:num>
  <w:num w:numId="25" w16cid:durableId="1522933211">
    <w:abstractNumId w:val="6"/>
  </w:num>
  <w:num w:numId="26" w16cid:durableId="1322542785">
    <w:abstractNumId w:val="20"/>
  </w:num>
  <w:num w:numId="27" w16cid:durableId="1893689106">
    <w:abstractNumId w:val="5"/>
  </w:num>
  <w:num w:numId="28" w16cid:durableId="1461922689">
    <w:abstractNumId w:val="29"/>
  </w:num>
  <w:num w:numId="29" w16cid:durableId="1032730980">
    <w:abstractNumId w:val="27"/>
  </w:num>
  <w:num w:numId="30" w16cid:durableId="539704125">
    <w:abstractNumId w:val="19"/>
  </w:num>
  <w:num w:numId="31" w16cid:durableId="1023048072">
    <w:abstractNumId w:val="17"/>
  </w:num>
  <w:num w:numId="32" w16cid:durableId="266541096">
    <w:abstractNumId w:val="12"/>
  </w:num>
  <w:num w:numId="33" w16cid:durableId="130057133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00B9E"/>
    <w:rsid w:val="0000413F"/>
    <w:rsid w:val="0001446A"/>
    <w:rsid w:val="00023141"/>
    <w:rsid w:val="000249AE"/>
    <w:rsid w:val="000249CD"/>
    <w:rsid w:val="00035421"/>
    <w:rsid w:val="0004025C"/>
    <w:rsid w:val="00040E5C"/>
    <w:rsid w:val="0004304F"/>
    <w:rsid w:val="0004524C"/>
    <w:rsid w:val="000511A6"/>
    <w:rsid w:val="000543A4"/>
    <w:rsid w:val="00057AB3"/>
    <w:rsid w:val="00060B0C"/>
    <w:rsid w:val="000627E3"/>
    <w:rsid w:val="00067290"/>
    <w:rsid w:val="0007091C"/>
    <w:rsid w:val="00073325"/>
    <w:rsid w:val="0009052F"/>
    <w:rsid w:val="0009175C"/>
    <w:rsid w:val="00097275"/>
    <w:rsid w:val="000A243C"/>
    <w:rsid w:val="000C05C4"/>
    <w:rsid w:val="000E0C00"/>
    <w:rsid w:val="000E5B24"/>
    <w:rsid w:val="000F6664"/>
    <w:rsid w:val="00110159"/>
    <w:rsid w:val="001347FE"/>
    <w:rsid w:val="00145817"/>
    <w:rsid w:val="001525B7"/>
    <w:rsid w:val="00154B8E"/>
    <w:rsid w:val="00160641"/>
    <w:rsid w:val="0016334A"/>
    <w:rsid w:val="001705FF"/>
    <w:rsid w:val="00175376"/>
    <w:rsid w:val="00177F51"/>
    <w:rsid w:val="0018111F"/>
    <w:rsid w:val="00183E6C"/>
    <w:rsid w:val="00187803"/>
    <w:rsid w:val="00190E63"/>
    <w:rsid w:val="001A01A0"/>
    <w:rsid w:val="001B1060"/>
    <w:rsid w:val="001B6EF0"/>
    <w:rsid w:val="001C7FE0"/>
    <w:rsid w:val="001D3B5D"/>
    <w:rsid w:val="001F3DBF"/>
    <w:rsid w:val="00201B3D"/>
    <w:rsid w:val="00204E52"/>
    <w:rsid w:val="00211D25"/>
    <w:rsid w:val="00212A9B"/>
    <w:rsid w:val="002136E5"/>
    <w:rsid w:val="00223CA9"/>
    <w:rsid w:val="00225049"/>
    <w:rsid w:val="00240A3E"/>
    <w:rsid w:val="00241948"/>
    <w:rsid w:val="00243F62"/>
    <w:rsid w:val="002467A7"/>
    <w:rsid w:val="00252F4E"/>
    <w:rsid w:val="0025754F"/>
    <w:rsid w:val="00257A99"/>
    <w:rsid w:val="0026227D"/>
    <w:rsid w:val="00275376"/>
    <w:rsid w:val="002777B8"/>
    <w:rsid w:val="00287619"/>
    <w:rsid w:val="00295499"/>
    <w:rsid w:val="00296C20"/>
    <w:rsid w:val="002A6A40"/>
    <w:rsid w:val="002B1C1B"/>
    <w:rsid w:val="002B3F7B"/>
    <w:rsid w:val="002B7F53"/>
    <w:rsid w:val="002D0A76"/>
    <w:rsid w:val="002D5E2A"/>
    <w:rsid w:val="002E451F"/>
    <w:rsid w:val="002F6E5D"/>
    <w:rsid w:val="00302A23"/>
    <w:rsid w:val="00307E5C"/>
    <w:rsid w:val="00312209"/>
    <w:rsid w:val="00326BC6"/>
    <w:rsid w:val="00336C46"/>
    <w:rsid w:val="003506DE"/>
    <w:rsid w:val="0035793C"/>
    <w:rsid w:val="00357C52"/>
    <w:rsid w:val="003615D0"/>
    <w:rsid w:val="00363C34"/>
    <w:rsid w:val="00375283"/>
    <w:rsid w:val="003B38E8"/>
    <w:rsid w:val="003D0542"/>
    <w:rsid w:val="003D0ABA"/>
    <w:rsid w:val="003D5031"/>
    <w:rsid w:val="003E5FD3"/>
    <w:rsid w:val="0041029B"/>
    <w:rsid w:val="004121BB"/>
    <w:rsid w:val="0041277F"/>
    <w:rsid w:val="00413B46"/>
    <w:rsid w:val="00422770"/>
    <w:rsid w:val="00437668"/>
    <w:rsid w:val="004576BC"/>
    <w:rsid w:val="00465476"/>
    <w:rsid w:val="00475006"/>
    <w:rsid w:val="00480E33"/>
    <w:rsid w:val="004947BC"/>
    <w:rsid w:val="004A44B1"/>
    <w:rsid w:val="004A5F93"/>
    <w:rsid w:val="004B6A45"/>
    <w:rsid w:val="004B6B07"/>
    <w:rsid w:val="004B70A7"/>
    <w:rsid w:val="004B76C3"/>
    <w:rsid w:val="004C2723"/>
    <w:rsid w:val="004D342D"/>
    <w:rsid w:val="004D429F"/>
    <w:rsid w:val="004D6128"/>
    <w:rsid w:val="004F17A6"/>
    <w:rsid w:val="005064D0"/>
    <w:rsid w:val="00512124"/>
    <w:rsid w:val="00512A07"/>
    <w:rsid w:val="00513D57"/>
    <w:rsid w:val="00522DC0"/>
    <w:rsid w:val="00527462"/>
    <w:rsid w:val="00530328"/>
    <w:rsid w:val="00543040"/>
    <w:rsid w:val="0054369D"/>
    <w:rsid w:val="00552AF8"/>
    <w:rsid w:val="0057406C"/>
    <w:rsid w:val="00577A0E"/>
    <w:rsid w:val="00582BA8"/>
    <w:rsid w:val="005848EC"/>
    <w:rsid w:val="005924BC"/>
    <w:rsid w:val="0059643E"/>
    <w:rsid w:val="00596CC3"/>
    <w:rsid w:val="005A3759"/>
    <w:rsid w:val="005A4E53"/>
    <w:rsid w:val="005A6667"/>
    <w:rsid w:val="005B1F3D"/>
    <w:rsid w:val="005B44EA"/>
    <w:rsid w:val="005B5AD2"/>
    <w:rsid w:val="005D0CB2"/>
    <w:rsid w:val="005D25D9"/>
    <w:rsid w:val="005D2B01"/>
    <w:rsid w:val="005D2B75"/>
    <w:rsid w:val="005D77C1"/>
    <w:rsid w:val="005D7C92"/>
    <w:rsid w:val="005E37E0"/>
    <w:rsid w:val="005E6617"/>
    <w:rsid w:val="00601CA6"/>
    <w:rsid w:val="00622142"/>
    <w:rsid w:val="00635B8E"/>
    <w:rsid w:val="00637C2F"/>
    <w:rsid w:val="00641961"/>
    <w:rsid w:val="00650C29"/>
    <w:rsid w:val="00654B0F"/>
    <w:rsid w:val="006612D9"/>
    <w:rsid w:val="006626BC"/>
    <w:rsid w:val="00663827"/>
    <w:rsid w:val="00664707"/>
    <w:rsid w:val="00666833"/>
    <w:rsid w:val="00672BBA"/>
    <w:rsid w:val="006847A2"/>
    <w:rsid w:val="0068506E"/>
    <w:rsid w:val="006869F0"/>
    <w:rsid w:val="0068763E"/>
    <w:rsid w:val="006A4AA8"/>
    <w:rsid w:val="006A7BFC"/>
    <w:rsid w:val="006B3B14"/>
    <w:rsid w:val="006B7CE5"/>
    <w:rsid w:val="006C36FD"/>
    <w:rsid w:val="006C3B0E"/>
    <w:rsid w:val="006D0DEA"/>
    <w:rsid w:val="00704250"/>
    <w:rsid w:val="00707C62"/>
    <w:rsid w:val="007114A3"/>
    <w:rsid w:val="0071340D"/>
    <w:rsid w:val="00714191"/>
    <w:rsid w:val="00717EFB"/>
    <w:rsid w:val="00722608"/>
    <w:rsid w:val="0072525C"/>
    <w:rsid w:val="00733A28"/>
    <w:rsid w:val="00737CFF"/>
    <w:rsid w:val="007403EB"/>
    <w:rsid w:val="007450C3"/>
    <w:rsid w:val="00750CA4"/>
    <w:rsid w:val="007532C5"/>
    <w:rsid w:val="0075712C"/>
    <w:rsid w:val="0077623E"/>
    <w:rsid w:val="0078017F"/>
    <w:rsid w:val="00780492"/>
    <w:rsid w:val="00790785"/>
    <w:rsid w:val="00791231"/>
    <w:rsid w:val="00792A3C"/>
    <w:rsid w:val="00793ABD"/>
    <w:rsid w:val="007A09EE"/>
    <w:rsid w:val="007B49C4"/>
    <w:rsid w:val="007D4C96"/>
    <w:rsid w:val="008011A5"/>
    <w:rsid w:val="0080259D"/>
    <w:rsid w:val="00812A2B"/>
    <w:rsid w:val="008162A5"/>
    <w:rsid w:val="00823ECA"/>
    <w:rsid w:val="00836D80"/>
    <w:rsid w:val="00842370"/>
    <w:rsid w:val="00846FD5"/>
    <w:rsid w:val="008470BC"/>
    <w:rsid w:val="00856103"/>
    <w:rsid w:val="00862C80"/>
    <w:rsid w:val="00890A00"/>
    <w:rsid w:val="00891275"/>
    <w:rsid w:val="00897206"/>
    <w:rsid w:val="008C6173"/>
    <w:rsid w:val="008D51FD"/>
    <w:rsid w:val="008E0D2F"/>
    <w:rsid w:val="008F1D32"/>
    <w:rsid w:val="008F48DE"/>
    <w:rsid w:val="008F4A45"/>
    <w:rsid w:val="00904C2A"/>
    <w:rsid w:val="009057CB"/>
    <w:rsid w:val="00905BED"/>
    <w:rsid w:val="00920E7B"/>
    <w:rsid w:val="00923807"/>
    <w:rsid w:val="0093335F"/>
    <w:rsid w:val="0095142C"/>
    <w:rsid w:val="009542CD"/>
    <w:rsid w:val="00954EB0"/>
    <w:rsid w:val="0096077B"/>
    <w:rsid w:val="009617EE"/>
    <w:rsid w:val="009628CF"/>
    <w:rsid w:val="009959D4"/>
    <w:rsid w:val="009A2C68"/>
    <w:rsid w:val="009B0726"/>
    <w:rsid w:val="009C2F3B"/>
    <w:rsid w:val="009C438E"/>
    <w:rsid w:val="009C5334"/>
    <w:rsid w:val="009D4357"/>
    <w:rsid w:val="009E3301"/>
    <w:rsid w:val="009F5795"/>
    <w:rsid w:val="009F61F5"/>
    <w:rsid w:val="00A03F13"/>
    <w:rsid w:val="00A05BEC"/>
    <w:rsid w:val="00A10CC7"/>
    <w:rsid w:val="00A144FE"/>
    <w:rsid w:val="00A15281"/>
    <w:rsid w:val="00A15890"/>
    <w:rsid w:val="00A3722C"/>
    <w:rsid w:val="00A378A6"/>
    <w:rsid w:val="00A42C1C"/>
    <w:rsid w:val="00A72C12"/>
    <w:rsid w:val="00A86193"/>
    <w:rsid w:val="00A93E44"/>
    <w:rsid w:val="00A94495"/>
    <w:rsid w:val="00AA478F"/>
    <w:rsid w:val="00AB01F2"/>
    <w:rsid w:val="00AD5725"/>
    <w:rsid w:val="00AD71F9"/>
    <w:rsid w:val="00AE57FC"/>
    <w:rsid w:val="00AF0401"/>
    <w:rsid w:val="00AF3B9D"/>
    <w:rsid w:val="00B0558F"/>
    <w:rsid w:val="00B06AEA"/>
    <w:rsid w:val="00B26EF4"/>
    <w:rsid w:val="00B31D8D"/>
    <w:rsid w:val="00B31F90"/>
    <w:rsid w:val="00B34042"/>
    <w:rsid w:val="00B343E6"/>
    <w:rsid w:val="00B37A43"/>
    <w:rsid w:val="00B4308B"/>
    <w:rsid w:val="00B52A08"/>
    <w:rsid w:val="00B5513D"/>
    <w:rsid w:val="00B57859"/>
    <w:rsid w:val="00B803D9"/>
    <w:rsid w:val="00B87EE2"/>
    <w:rsid w:val="00B926B9"/>
    <w:rsid w:val="00B92909"/>
    <w:rsid w:val="00B95A9D"/>
    <w:rsid w:val="00BA2877"/>
    <w:rsid w:val="00BB5B68"/>
    <w:rsid w:val="00BC1605"/>
    <w:rsid w:val="00BC49FB"/>
    <w:rsid w:val="00BD4808"/>
    <w:rsid w:val="00BE6165"/>
    <w:rsid w:val="00C03E85"/>
    <w:rsid w:val="00C30E16"/>
    <w:rsid w:val="00C33A2A"/>
    <w:rsid w:val="00C52F91"/>
    <w:rsid w:val="00C552F0"/>
    <w:rsid w:val="00C672F0"/>
    <w:rsid w:val="00C70668"/>
    <w:rsid w:val="00C70F61"/>
    <w:rsid w:val="00C71C39"/>
    <w:rsid w:val="00C9189E"/>
    <w:rsid w:val="00C9771C"/>
    <w:rsid w:val="00CA181C"/>
    <w:rsid w:val="00CA1831"/>
    <w:rsid w:val="00CA3A30"/>
    <w:rsid w:val="00CA5C09"/>
    <w:rsid w:val="00CF2076"/>
    <w:rsid w:val="00D06498"/>
    <w:rsid w:val="00D326A3"/>
    <w:rsid w:val="00D471CB"/>
    <w:rsid w:val="00D5324C"/>
    <w:rsid w:val="00D569D2"/>
    <w:rsid w:val="00D60592"/>
    <w:rsid w:val="00D6132A"/>
    <w:rsid w:val="00D65B8B"/>
    <w:rsid w:val="00D65F06"/>
    <w:rsid w:val="00D754FB"/>
    <w:rsid w:val="00D80145"/>
    <w:rsid w:val="00D92DA2"/>
    <w:rsid w:val="00DA4CF6"/>
    <w:rsid w:val="00DA6CDE"/>
    <w:rsid w:val="00DB42B0"/>
    <w:rsid w:val="00DC176A"/>
    <w:rsid w:val="00DC285B"/>
    <w:rsid w:val="00DC3C46"/>
    <w:rsid w:val="00DD4CB6"/>
    <w:rsid w:val="00DF10CD"/>
    <w:rsid w:val="00DF2990"/>
    <w:rsid w:val="00DF2BFF"/>
    <w:rsid w:val="00DF3A88"/>
    <w:rsid w:val="00DF57B3"/>
    <w:rsid w:val="00E02A10"/>
    <w:rsid w:val="00E044C9"/>
    <w:rsid w:val="00E079EF"/>
    <w:rsid w:val="00E07C10"/>
    <w:rsid w:val="00E11C97"/>
    <w:rsid w:val="00E13016"/>
    <w:rsid w:val="00E169BF"/>
    <w:rsid w:val="00E3031D"/>
    <w:rsid w:val="00E31254"/>
    <w:rsid w:val="00E3313A"/>
    <w:rsid w:val="00E37486"/>
    <w:rsid w:val="00E414E6"/>
    <w:rsid w:val="00E6140E"/>
    <w:rsid w:val="00E61D99"/>
    <w:rsid w:val="00E64248"/>
    <w:rsid w:val="00E67A02"/>
    <w:rsid w:val="00E7329C"/>
    <w:rsid w:val="00E972D5"/>
    <w:rsid w:val="00E972E3"/>
    <w:rsid w:val="00EA222F"/>
    <w:rsid w:val="00EA2D44"/>
    <w:rsid w:val="00EB551D"/>
    <w:rsid w:val="00EB7BE8"/>
    <w:rsid w:val="00EC63C7"/>
    <w:rsid w:val="00EF0ED8"/>
    <w:rsid w:val="00EF1D9E"/>
    <w:rsid w:val="00EF389E"/>
    <w:rsid w:val="00F0161B"/>
    <w:rsid w:val="00F12E89"/>
    <w:rsid w:val="00F20023"/>
    <w:rsid w:val="00F30800"/>
    <w:rsid w:val="00F3127D"/>
    <w:rsid w:val="00F31A5F"/>
    <w:rsid w:val="00F47CF7"/>
    <w:rsid w:val="00F65C56"/>
    <w:rsid w:val="00F7592B"/>
    <w:rsid w:val="00F77A83"/>
    <w:rsid w:val="00F905EB"/>
    <w:rsid w:val="00FA6087"/>
    <w:rsid w:val="00FC059C"/>
    <w:rsid w:val="00FD1C4C"/>
    <w:rsid w:val="00FD351F"/>
    <w:rsid w:val="00FD6382"/>
    <w:rsid w:val="00FD7A8C"/>
    <w:rsid w:val="00FE41D9"/>
    <w:rsid w:val="00FE6C62"/>
    <w:rsid w:val="00FF2772"/>
    <w:rsid w:val="00FF4AB6"/>
    <w:rsid w:val="00FF4D5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A4CF6"/>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uiPriority w:val="99"/>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semiHidden/>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character" w:customStyle="1" w:styleId="normaltextrun">
    <w:name w:val="normaltextrun"/>
    <w:basedOn w:val="Carpredefinitoparagrafo"/>
    <w:rsid w:val="00D569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128519108">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spid.gov.it/domande-frequenti"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spid.gov.it/richiedi-spid" TargetMode="External"/><Relationship Id="rId5" Type="http://schemas.openxmlformats.org/officeDocument/2006/relationships/numbering" Target="numbering.xml"/><Relationship Id="rId10" Type="http://schemas.openxmlformats.org/officeDocument/2006/relationships/hyperlink" Target="https://www.spid.gov.it/" TargetMode="External"/><Relationship Id="rId4" Type="http://schemas.openxmlformats.org/officeDocument/2006/relationships/customXml" Target="../customXml/item4.xml"/><Relationship Id="rId9" Type="http://schemas.openxmlformats.org/officeDocument/2006/relationships/hyperlink" Target="http://www.bandi.regione.lombardia.it/"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F889F74E2E9C944298728CADB5DCEB01" ma:contentTypeVersion="14" ma:contentTypeDescription="Creare un nuovo documento." ma:contentTypeScope="" ma:versionID="196e436d072b8ad9214671dfbd0b68ea">
  <xsd:schema xmlns:xsd="http://www.w3.org/2001/XMLSchema" xmlns:xs="http://www.w3.org/2001/XMLSchema" xmlns:p="http://schemas.microsoft.com/office/2006/metadata/properties" xmlns:ns3="051822d1-a5d8-4cb3-a240-bbe115a77394" xmlns:ns4="300f4703-2273-4411-a291-83cda76db776" targetNamespace="http://schemas.microsoft.com/office/2006/metadata/properties" ma:root="true" ma:fieldsID="0d951c5cb04d6987710395dda90c930a" ns3:_="" ns4:_="">
    <xsd:import namespace="051822d1-a5d8-4cb3-a240-bbe115a77394"/>
    <xsd:import namespace="300f4703-2273-4411-a291-83cda76db776"/>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1822d1-a5d8-4cb3-a240-bbe115a7739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00f4703-2273-4411-a291-83cda76db776" elementFormDefault="qualified">
    <xsd:import namespace="http://schemas.microsoft.com/office/2006/documentManagement/types"/>
    <xsd:import namespace="http://schemas.microsoft.com/office/infopath/2007/PartnerControls"/>
    <xsd:element name="SharedWithUsers" ma:index="10"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Condiviso con dettagli" ma:internalName="SharedWithDetails" ma:readOnly="true">
      <xsd:simpleType>
        <xsd:restriction base="dms:Note">
          <xsd:maxLength value="255"/>
        </xsd:restriction>
      </xsd:simpleType>
    </xsd:element>
    <xsd:element name="SharingHintHash" ma:index="12"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E9063FE-FA90-4FAE-9C4F-00CFCECB865B}">
  <ds:schemaRefs>
    <ds:schemaRef ds:uri="http://schemas.microsoft.com/sharepoint/v3/contenttype/forms"/>
  </ds:schemaRefs>
</ds:datastoreItem>
</file>

<file path=customXml/itemProps2.xml><?xml version="1.0" encoding="utf-8"?>
<ds:datastoreItem xmlns:ds="http://schemas.openxmlformats.org/officeDocument/2006/customXml" ds:itemID="{7F8F4D28-E393-41FF-B61A-68833BFA74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1822d1-a5d8-4cb3-a240-bbe115a77394"/>
    <ds:schemaRef ds:uri="300f4703-2273-4411-a291-83cda76db77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8CF34BC-BF22-48FE-B359-43438683290A}">
  <ds:schemaRefs>
    <ds:schemaRef ds:uri="http://schemas.openxmlformats.org/officeDocument/2006/bibliography"/>
  </ds:schemaRefs>
</ds:datastoreItem>
</file>

<file path=customXml/itemProps4.xml><?xml version="1.0" encoding="utf-8"?>
<ds:datastoreItem xmlns:ds="http://schemas.openxmlformats.org/officeDocument/2006/customXml" ds:itemID="{71C985BC-6B4B-4712-B431-E5396B419BF2}">
  <ds:schemaRefs>
    <ds:schemaRef ds:uri="http://purl.org/dc/dcmitype/"/>
    <ds:schemaRef ds:uri="http://purl.org/dc/terms/"/>
    <ds:schemaRef ds:uri="http://schemas.microsoft.com/office/2006/metadata/properties"/>
    <ds:schemaRef ds:uri="http://schemas.microsoft.com/office/infopath/2007/PartnerControls"/>
    <ds:schemaRef ds:uri="http://schemas.microsoft.com/office/2006/documentManagement/types"/>
    <ds:schemaRef ds:uri="http://purl.org/dc/elements/1.1/"/>
    <ds:schemaRef ds:uri="051822d1-a5d8-4cb3-a240-bbe115a77394"/>
    <ds:schemaRef ds:uri="http://schemas.openxmlformats.org/package/2006/metadata/core-properties"/>
    <ds:schemaRef ds:uri="300f4703-2273-4411-a291-83cda76db776"/>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6</Pages>
  <Words>2612</Words>
  <Characters>14894</Characters>
  <Application>Microsoft Office Word</Application>
  <DocSecurity>0</DocSecurity>
  <Lines>124</Lines>
  <Paragraphs>34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ARIA SPA</dc:creator>
  <cp:keywords/>
  <dc:description/>
  <cp:lastModifiedBy>Elena Ghislandi</cp:lastModifiedBy>
  <cp:revision>2</cp:revision>
  <dcterms:created xsi:type="dcterms:W3CDTF">2023-05-10T07:25:00Z</dcterms:created>
  <dcterms:modified xsi:type="dcterms:W3CDTF">2023-05-10T07:25:00Z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0x010100F889F74E2E9C944298728CADB5DCEB01</vt:lpwstr>
  </property>
</Properties>
</file>