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D38A9" w14:textId="3E2A3EF8" w:rsidR="00434E68" w:rsidRDefault="00434E68" w:rsidP="00434E68">
      <w:pPr>
        <w:jc w:val="center"/>
        <w:rPr>
          <w:rFonts w:ascii="Arial" w:eastAsia="Times New Roman" w:hAnsi="Arial" w:cs="Arial"/>
          <w:b/>
          <w:bCs/>
          <w:sz w:val="20"/>
          <w:szCs w:val="20"/>
          <w:lang w:eastAsia="ar-SA"/>
        </w:rPr>
      </w:pPr>
      <w:r w:rsidRPr="006C4AC1">
        <w:rPr>
          <w:rFonts w:ascii="Arial" w:eastAsia="Times New Roman" w:hAnsi="Arial" w:cs="Arial"/>
          <w:b/>
          <w:bCs/>
          <w:color w:val="000000"/>
          <w:sz w:val="20"/>
          <w:szCs w:val="20"/>
          <w:lang w:eastAsia="ar-SA"/>
        </w:rPr>
        <w:t xml:space="preserve">Avviso pubblico </w:t>
      </w:r>
      <w:r w:rsidRPr="006C4AC1">
        <w:rPr>
          <w:rFonts w:ascii="Arial" w:eastAsia="Times New Roman" w:hAnsi="Arial" w:cs="Arial"/>
          <w:b/>
          <w:bCs/>
          <w:sz w:val="20"/>
          <w:szCs w:val="20"/>
          <w:lang w:eastAsia="ar-SA"/>
        </w:rPr>
        <w:t xml:space="preserve">dal </w:t>
      </w:r>
      <w:r w:rsidR="00011051">
        <w:rPr>
          <w:rFonts w:ascii="Arial" w:eastAsia="Times New Roman" w:hAnsi="Arial" w:cs="Arial"/>
          <w:b/>
          <w:bCs/>
          <w:sz w:val="20"/>
          <w:szCs w:val="20"/>
          <w:lang w:eastAsia="ar-SA"/>
        </w:rPr>
        <w:t xml:space="preserve">22/6/2023 al </w:t>
      </w:r>
      <w:r w:rsidR="00490179">
        <w:rPr>
          <w:rFonts w:ascii="Arial" w:eastAsia="Times New Roman" w:hAnsi="Arial" w:cs="Arial"/>
          <w:b/>
          <w:bCs/>
          <w:sz w:val="20"/>
          <w:szCs w:val="20"/>
          <w:lang w:eastAsia="ar-SA"/>
        </w:rPr>
        <w:t>17</w:t>
      </w:r>
      <w:r w:rsidR="00011051">
        <w:rPr>
          <w:rFonts w:ascii="Arial" w:eastAsia="Times New Roman" w:hAnsi="Arial" w:cs="Arial"/>
          <w:b/>
          <w:bCs/>
          <w:sz w:val="20"/>
          <w:szCs w:val="20"/>
          <w:lang w:eastAsia="ar-SA"/>
        </w:rPr>
        <w:t>/7/2023</w:t>
      </w:r>
    </w:p>
    <w:p w14:paraId="2B849310" w14:textId="77777777" w:rsidR="00490179" w:rsidRPr="006C4AC1" w:rsidRDefault="00490179" w:rsidP="00434E68">
      <w:pPr>
        <w:jc w:val="center"/>
        <w:rPr>
          <w:rFonts w:ascii="Arial" w:eastAsia="Times New Roman" w:hAnsi="Arial" w:cs="Arial"/>
          <w:b/>
          <w:bCs/>
          <w:color w:val="000000"/>
          <w:sz w:val="20"/>
          <w:szCs w:val="20"/>
          <w:lang w:eastAsia="ar-SA"/>
        </w:rPr>
      </w:pPr>
    </w:p>
    <w:p w14:paraId="41D1A7C0" w14:textId="7C014F37" w:rsidR="00DF57B3" w:rsidRPr="0014726E" w:rsidRDefault="00434E68" w:rsidP="0014726E">
      <w:pPr>
        <w:jc w:val="center"/>
        <w:rPr>
          <w:rFonts w:ascii="Arial" w:hAnsi="Arial" w:cs="Arial"/>
          <w:b/>
          <w:bCs/>
          <w:color w:val="000000"/>
          <w:sz w:val="20"/>
          <w:szCs w:val="20"/>
          <w:lang w:eastAsia="ar-SA"/>
        </w:rPr>
      </w:pPr>
      <w:r w:rsidRPr="00011051">
        <w:rPr>
          <w:rFonts w:ascii="Arial" w:eastAsia="Times New Roman" w:hAnsi="Arial" w:cs="Arial"/>
          <w:b/>
          <w:bCs/>
          <w:color w:val="000000"/>
          <w:sz w:val="20"/>
          <w:szCs w:val="20"/>
          <w:lang w:eastAsia="ar-SA"/>
        </w:rPr>
        <w:t xml:space="preserve">Rif. </w:t>
      </w:r>
      <w:r w:rsidR="0014726E" w:rsidRPr="00011051">
        <w:rPr>
          <w:rFonts w:ascii="Arial" w:hAnsi="Arial" w:cs="Arial"/>
          <w:b/>
          <w:bCs/>
          <w:color w:val="000000"/>
          <w:sz w:val="20"/>
          <w:szCs w:val="20"/>
          <w:lang w:eastAsia="ar-SA"/>
        </w:rPr>
        <w:t>ARIA2023_PMO01</w:t>
      </w:r>
      <w:r w:rsidR="00E9298C" w:rsidRPr="00011051">
        <w:rPr>
          <w:rFonts w:ascii="Arial" w:eastAsia="Times New Roman" w:hAnsi="Arial" w:cs="Arial"/>
          <w:b/>
          <w:bCs/>
          <w:color w:val="000000"/>
          <w:lang w:eastAsia="ar-SA"/>
        </w:rPr>
        <w:t>:</w:t>
      </w:r>
      <w:r w:rsidR="00E9298C">
        <w:rPr>
          <w:rFonts w:ascii="Arial" w:eastAsia="Times New Roman" w:hAnsi="Arial" w:cs="Arial"/>
          <w:b/>
          <w:bCs/>
          <w:color w:val="000000"/>
          <w:lang w:eastAsia="ar-SA"/>
        </w:rPr>
        <w:t xml:space="preserve"> </w:t>
      </w:r>
      <w:r w:rsidR="00DF57B3" w:rsidRPr="00E67DC4">
        <w:rPr>
          <w:rFonts w:ascii="Arial" w:eastAsia="Times New Roman" w:hAnsi="Arial" w:cs="Arial"/>
          <w:b/>
          <w:bCs/>
          <w:color w:val="000000"/>
          <w:lang w:eastAsia="ar-SA"/>
        </w:rPr>
        <w:t xml:space="preserve">Avviso pubblico per l’assunzione a tempo </w:t>
      </w:r>
      <w:r w:rsidR="00EF1D9E" w:rsidRPr="00E67DC4">
        <w:rPr>
          <w:rFonts w:ascii="Arial" w:eastAsia="Times New Roman" w:hAnsi="Arial" w:cs="Arial"/>
          <w:b/>
          <w:bCs/>
          <w:color w:val="000000"/>
          <w:lang w:eastAsia="ar-SA"/>
        </w:rPr>
        <w:t>in</w:t>
      </w:r>
      <w:r w:rsidR="00DF57B3" w:rsidRPr="00E67DC4">
        <w:rPr>
          <w:rFonts w:ascii="Arial" w:eastAsia="Times New Roman" w:hAnsi="Arial" w:cs="Arial"/>
          <w:b/>
          <w:bCs/>
          <w:color w:val="000000"/>
          <w:lang w:eastAsia="ar-SA"/>
        </w:rPr>
        <w:t xml:space="preserve">determinato di </w:t>
      </w:r>
      <w:r w:rsidR="0014726E">
        <w:rPr>
          <w:rFonts w:ascii="Arial" w:eastAsia="Times New Roman" w:hAnsi="Arial" w:cs="Arial"/>
          <w:b/>
          <w:bCs/>
          <w:color w:val="000000"/>
          <w:lang w:eastAsia="ar-SA"/>
        </w:rPr>
        <w:t>1</w:t>
      </w:r>
      <w:r w:rsidR="00DF57B3" w:rsidRPr="00E67DC4">
        <w:rPr>
          <w:rFonts w:ascii="Arial" w:eastAsia="Times New Roman" w:hAnsi="Arial" w:cs="Arial"/>
          <w:b/>
          <w:bCs/>
          <w:color w:val="000000"/>
          <w:lang w:eastAsia="ar-SA"/>
        </w:rPr>
        <w:t xml:space="preserve"> </w:t>
      </w:r>
      <w:bookmarkStart w:id="0" w:name="_Hlk129156897"/>
      <w:r w:rsidR="003433D9">
        <w:rPr>
          <w:rFonts w:ascii="Arial" w:eastAsia="Times New Roman" w:hAnsi="Arial" w:cs="Arial"/>
          <w:b/>
          <w:bCs/>
          <w:color w:val="000000"/>
          <w:lang w:eastAsia="ar-SA"/>
        </w:rPr>
        <w:t xml:space="preserve">Program Management </w:t>
      </w:r>
      <w:proofErr w:type="spellStart"/>
      <w:r w:rsidR="003433D9">
        <w:rPr>
          <w:rFonts w:ascii="Arial" w:eastAsia="Times New Roman" w:hAnsi="Arial" w:cs="Arial"/>
          <w:b/>
          <w:bCs/>
          <w:color w:val="000000"/>
          <w:lang w:eastAsia="ar-SA"/>
        </w:rPr>
        <w:t>Officer</w:t>
      </w:r>
      <w:bookmarkEnd w:id="0"/>
      <w:proofErr w:type="spellEnd"/>
      <w:r w:rsidR="00F64563" w:rsidRPr="00F64563">
        <w:rPr>
          <w:rFonts w:ascii="Arial" w:eastAsia="Times New Roman" w:hAnsi="Arial" w:cs="Arial"/>
          <w:b/>
          <w:bCs/>
          <w:color w:val="000000"/>
          <w:lang w:eastAsia="ar-SA"/>
        </w:rPr>
        <w:t xml:space="preserve"> </w:t>
      </w:r>
      <w:r w:rsidR="0014726E">
        <w:rPr>
          <w:rFonts w:ascii="Arial" w:eastAsia="Times New Roman" w:hAnsi="Arial" w:cs="Arial"/>
          <w:b/>
          <w:bCs/>
          <w:color w:val="000000"/>
          <w:lang w:eastAsia="ar-SA"/>
        </w:rPr>
        <w:t xml:space="preserve">- AVVISO </w:t>
      </w:r>
      <w:r w:rsidR="00F64563" w:rsidRPr="00043F5E">
        <w:rPr>
          <w:rFonts w:ascii="Arial" w:eastAsia="Times New Roman" w:hAnsi="Arial" w:cs="Arial"/>
          <w:b/>
          <w:bCs/>
          <w:color w:val="000000"/>
          <w:lang w:eastAsia="ar-SA"/>
        </w:rPr>
        <w:t>RISERVATO A SOGGETTI ISCRITTI NEGLI ELENCHI DI CUI ALLA LEGGE N. 68/99</w:t>
      </w:r>
    </w:p>
    <w:p w14:paraId="13DEBD7C" w14:textId="7FA0E677" w:rsidR="00EF6EB1" w:rsidRDefault="00F50D56" w:rsidP="00697C32">
      <w:pPr>
        <w:jc w:val="both"/>
        <w:rPr>
          <w:rFonts w:ascii="Arial" w:eastAsia="Times New Roman" w:hAnsi="Arial" w:cs="Arial"/>
          <w:color w:val="000000"/>
          <w:lang w:eastAsia="ar-SA"/>
        </w:rPr>
      </w:pPr>
      <w:r>
        <w:rPr>
          <w:rFonts w:ascii="Arial" w:eastAsia="Times New Roman" w:hAnsi="Arial" w:cs="Arial"/>
          <w:color w:val="000000"/>
          <w:lang w:eastAsia="ar-SA"/>
        </w:rPr>
        <w:t>Con questa ricerca, Aria S</w:t>
      </w:r>
      <w:r w:rsidR="0024377E">
        <w:rPr>
          <w:rFonts w:ascii="Arial" w:eastAsia="Times New Roman" w:hAnsi="Arial" w:cs="Arial"/>
          <w:color w:val="000000"/>
          <w:lang w:eastAsia="ar-SA"/>
        </w:rPr>
        <w:t>.</w:t>
      </w:r>
      <w:r>
        <w:rPr>
          <w:rFonts w:ascii="Arial" w:eastAsia="Times New Roman" w:hAnsi="Arial" w:cs="Arial"/>
          <w:color w:val="000000"/>
          <w:lang w:eastAsia="ar-SA"/>
        </w:rPr>
        <w:t>p</w:t>
      </w:r>
      <w:r w:rsidR="0024377E">
        <w:rPr>
          <w:rFonts w:ascii="Arial" w:eastAsia="Times New Roman" w:hAnsi="Arial" w:cs="Arial"/>
          <w:color w:val="000000"/>
          <w:lang w:eastAsia="ar-SA"/>
        </w:rPr>
        <w:t>.</w:t>
      </w:r>
      <w:r>
        <w:rPr>
          <w:rFonts w:ascii="Arial" w:eastAsia="Times New Roman" w:hAnsi="Arial" w:cs="Arial"/>
          <w:color w:val="000000"/>
          <w:lang w:eastAsia="ar-SA"/>
        </w:rPr>
        <w:t>A</w:t>
      </w:r>
      <w:r w:rsidR="0024377E">
        <w:rPr>
          <w:rFonts w:ascii="Arial" w:eastAsia="Times New Roman" w:hAnsi="Arial" w:cs="Arial"/>
          <w:color w:val="000000"/>
          <w:lang w:eastAsia="ar-SA"/>
        </w:rPr>
        <w:t>.</w:t>
      </w:r>
      <w:r w:rsidR="006F0631">
        <w:rPr>
          <w:rFonts w:ascii="Arial" w:eastAsia="Times New Roman" w:hAnsi="Arial" w:cs="Arial"/>
          <w:color w:val="000000"/>
          <w:lang w:eastAsia="ar-SA"/>
        </w:rPr>
        <w:t xml:space="preserve"> intend</w:t>
      </w:r>
      <w:r w:rsidR="007D58D7">
        <w:rPr>
          <w:rFonts w:ascii="Arial" w:eastAsia="Times New Roman" w:hAnsi="Arial" w:cs="Arial"/>
          <w:color w:val="000000"/>
          <w:lang w:eastAsia="ar-SA"/>
        </w:rPr>
        <w:t>e</w:t>
      </w:r>
      <w:r w:rsidR="006F0631">
        <w:rPr>
          <w:rFonts w:ascii="Arial" w:eastAsia="Times New Roman" w:hAnsi="Arial" w:cs="Arial"/>
          <w:color w:val="000000"/>
          <w:lang w:eastAsia="ar-SA"/>
        </w:rPr>
        <w:t xml:space="preserve"> </w:t>
      </w:r>
      <w:r>
        <w:rPr>
          <w:rFonts w:ascii="Arial" w:eastAsia="Times New Roman" w:hAnsi="Arial" w:cs="Arial"/>
          <w:color w:val="000000"/>
          <w:lang w:eastAsia="ar-SA"/>
        </w:rPr>
        <w:t xml:space="preserve">assumere n. </w:t>
      </w:r>
      <w:r w:rsidR="00874DCB">
        <w:rPr>
          <w:rFonts w:ascii="Arial" w:eastAsia="Times New Roman" w:hAnsi="Arial" w:cs="Arial"/>
          <w:color w:val="000000"/>
          <w:lang w:eastAsia="ar-SA"/>
        </w:rPr>
        <w:t>1</w:t>
      </w:r>
      <w:r w:rsidRPr="00DF2BFF">
        <w:rPr>
          <w:rFonts w:ascii="Arial" w:eastAsia="Times New Roman" w:hAnsi="Arial" w:cs="Arial"/>
          <w:color w:val="000000"/>
          <w:lang w:eastAsia="ar-SA"/>
        </w:rPr>
        <w:t xml:space="preserve"> </w:t>
      </w:r>
      <w:r w:rsidR="003433D9" w:rsidRPr="003433D9">
        <w:rPr>
          <w:rFonts w:ascii="Arial" w:eastAsia="Times New Roman" w:hAnsi="Arial" w:cs="Arial"/>
          <w:color w:val="000000"/>
          <w:lang w:eastAsia="ar-SA"/>
        </w:rPr>
        <w:t xml:space="preserve">Program Management </w:t>
      </w:r>
      <w:proofErr w:type="spellStart"/>
      <w:r w:rsidR="003433D9" w:rsidRPr="003433D9">
        <w:rPr>
          <w:rFonts w:ascii="Arial" w:eastAsia="Times New Roman" w:hAnsi="Arial" w:cs="Arial"/>
          <w:color w:val="000000"/>
          <w:lang w:eastAsia="ar-SA"/>
        </w:rPr>
        <w:t>Officer</w:t>
      </w:r>
      <w:proofErr w:type="spellEnd"/>
      <w:r w:rsidR="003433D9" w:rsidRPr="003433D9">
        <w:rPr>
          <w:rFonts w:ascii="Arial" w:eastAsia="Times New Roman" w:hAnsi="Arial" w:cs="Arial"/>
          <w:color w:val="000000"/>
          <w:lang w:eastAsia="ar-SA"/>
        </w:rPr>
        <w:t xml:space="preserve"> </w:t>
      </w:r>
      <w:r>
        <w:rPr>
          <w:rFonts w:ascii="Arial" w:eastAsia="Times New Roman" w:hAnsi="Arial" w:cs="Arial"/>
          <w:color w:val="000000"/>
          <w:lang w:eastAsia="ar-SA"/>
        </w:rPr>
        <w:t xml:space="preserve">per </w:t>
      </w:r>
      <w:r w:rsidR="00EC1ADE">
        <w:rPr>
          <w:rFonts w:ascii="Arial" w:eastAsia="Times New Roman" w:hAnsi="Arial" w:cs="Arial"/>
          <w:color w:val="000000"/>
          <w:lang w:eastAsia="ar-SA"/>
        </w:rPr>
        <w:t xml:space="preserve">rinforzare la struttura </w:t>
      </w:r>
      <w:r w:rsidR="003433D9">
        <w:rPr>
          <w:rFonts w:ascii="Arial" w:eastAsia="Times New Roman" w:hAnsi="Arial" w:cs="Arial"/>
          <w:color w:val="000000"/>
          <w:lang w:eastAsia="ar-SA"/>
        </w:rPr>
        <w:t>Program Management Office</w:t>
      </w:r>
      <w:r w:rsidR="005536A4">
        <w:rPr>
          <w:rFonts w:ascii="Arial" w:eastAsia="Times New Roman" w:hAnsi="Arial" w:cs="Arial"/>
          <w:color w:val="000000"/>
          <w:lang w:eastAsia="ar-SA"/>
        </w:rPr>
        <w:t>,</w:t>
      </w:r>
      <w:r w:rsidR="00EC1ADE">
        <w:rPr>
          <w:rFonts w:ascii="Arial" w:eastAsia="Times New Roman" w:hAnsi="Arial" w:cs="Arial"/>
          <w:color w:val="000000"/>
          <w:lang w:eastAsia="ar-SA"/>
        </w:rPr>
        <w:t xml:space="preserve"> </w:t>
      </w:r>
      <w:r w:rsidR="003433D9">
        <w:rPr>
          <w:rFonts w:ascii="Arial" w:eastAsia="Times New Roman" w:hAnsi="Arial" w:cs="Arial"/>
          <w:color w:val="000000"/>
          <w:lang w:eastAsia="ar-SA"/>
        </w:rPr>
        <w:t xml:space="preserve">che garantisce a tutte le strutture aziendali </w:t>
      </w:r>
      <w:r w:rsidR="003433D9" w:rsidRPr="003433D9">
        <w:rPr>
          <w:rFonts w:ascii="Arial" w:eastAsia="Times New Roman" w:hAnsi="Arial" w:cs="Arial"/>
          <w:color w:val="000000"/>
          <w:lang w:eastAsia="ar-SA"/>
        </w:rPr>
        <w:t>l</w:t>
      </w:r>
      <w:r w:rsidR="003433D9">
        <w:rPr>
          <w:rFonts w:ascii="Arial" w:eastAsia="Times New Roman" w:hAnsi="Arial" w:cs="Arial"/>
          <w:color w:val="000000"/>
          <w:lang w:eastAsia="ar-SA"/>
        </w:rPr>
        <w:t xml:space="preserve">a corretta gestione di </w:t>
      </w:r>
      <w:r w:rsidR="003433D9" w:rsidRPr="003433D9">
        <w:rPr>
          <w:rFonts w:ascii="Arial" w:eastAsia="Times New Roman" w:hAnsi="Arial" w:cs="Arial"/>
          <w:color w:val="000000"/>
          <w:lang w:eastAsia="ar-SA"/>
        </w:rPr>
        <w:t>pianificazion</w:t>
      </w:r>
      <w:r w:rsidR="003433D9">
        <w:rPr>
          <w:rFonts w:ascii="Arial" w:eastAsia="Times New Roman" w:hAnsi="Arial" w:cs="Arial"/>
          <w:color w:val="000000"/>
          <w:lang w:eastAsia="ar-SA"/>
        </w:rPr>
        <w:t>e</w:t>
      </w:r>
      <w:r w:rsidR="003433D9" w:rsidRPr="003433D9">
        <w:rPr>
          <w:rFonts w:ascii="Arial" w:eastAsia="Times New Roman" w:hAnsi="Arial" w:cs="Arial"/>
          <w:color w:val="000000"/>
          <w:lang w:eastAsia="ar-SA"/>
        </w:rPr>
        <w:t>, consuntivazion</w:t>
      </w:r>
      <w:r w:rsidR="003433D9">
        <w:rPr>
          <w:rFonts w:ascii="Arial" w:eastAsia="Times New Roman" w:hAnsi="Arial" w:cs="Arial"/>
          <w:color w:val="000000"/>
          <w:lang w:eastAsia="ar-SA"/>
        </w:rPr>
        <w:t>e</w:t>
      </w:r>
      <w:r w:rsidR="003433D9" w:rsidRPr="003433D9">
        <w:rPr>
          <w:rFonts w:ascii="Arial" w:eastAsia="Times New Roman" w:hAnsi="Arial" w:cs="Arial"/>
          <w:color w:val="000000"/>
          <w:lang w:eastAsia="ar-SA"/>
        </w:rPr>
        <w:t xml:space="preserve"> e rendicontazione</w:t>
      </w:r>
      <w:r w:rsidR="003433D9">
        <w:rPr>
          <w:rFonts w:ascii="Arial" w:eastAsia="Times New Roman" w:hAnsi="Arial" w:cs="Arial"/>
          <w:color w:val="000000"/>
          <w:lang w:eastAsia="ar-SA"/>
        </w:rPr>
        <w:t xml:space="preserve"> dei costi dei progetti e dei servizi forniti ai clienti.</w:t>
      </w:r>
    </w:p>
    <w:p w14:paraId="1D43F02B" w14:textId="3A40BE18" w:rsidR="006F0631" w:rsidRPr="004D342D" w:rsidRDefault="00844ADB" w:rsidP="004D342D">
      <w:pPr>
        <w:spacing w:before="100" w:beforeAutospacing="1" w:after="100" w:afterAutospacing="1"/>
        <w:contextualSpacing/>
        <w:jc w:val="both"/>
        <w:rPr>
          <w:rFonts w:ascii="Arial" w:eastAsia="Times New Roman" w:hAnsi="Arial" w:cs="Arial"/>
          <w:color w:val="000000"/>
          <w:lang w:eastAsia="ar-SA"/>
        </w:rPr>
      </w:pPr>
      <w:r w:rsidRPr="008D0D29">
        <w:rPr>
          <w:rFonts w:ascii="Arial" w:eastAsia="Times New Roman" w:hAnsi="Arial" w:cs="Arial"/>
          <w:color w:val="000000"/>
          <w:lang w:eastAsia="ar-SA"/>
        </w:rPr>
        <w:t xml:space="preserve">La struttura agisce a </w:t>
      </w:r>
      <w:r w:rsidR="008D0D29" w:rsidRPr="008D0D29">
        <w:rPr>
          <w:rFonts w:ascii="Arial" w:eastAsia="Times New Roman" w:hAnsi="Arial" w:cs="Arial"/>
          <w:color w:val="000000"/>
          <w:lang w:eastAsia="ar-SA"/>
        </w:rPr>
        <w:t>riporto della Direzione Generale</w:t>
      </w:r>
      <w:r w:rsidR="006F0631">
        <w:rPr>
          <w:rFonts w:ascii="Arial" w:eastAsia="Times New Roman" w:hAnsi="Arial" w:cs="Arial"/>
          <w:color w:val="000000"/>
          <w:lang w:eastAsia="ar-SA"/>
        </w:rPr>
        <w:t xml:space="preserve">. </w:t>
      </w:r>
    </w:p>
    <w:p w14:paraId="74FF8E3B" w14:textId="77777777" w:rsidR="004D342D" w:rsidRDefault="004D342D" w:rsidP="004D342D">
      <w:pPr>
        <w:spacing w:before="100" w:beforeAutospacing="1" w:after="100" w:afterAutospacing="1"/>
        <w:contextualSpacing/>
        <w:jc w:val="both"/>
        <w:rPr>
          <w:sz w:val="24"/>
          <w:szCs w:val="24"/>
        </w:rPr>
      </w:pPr>
    </w:p>
    <w:p w14:paraId="75FA20A9" w14:textId="77777777" w:rsidR="00DF57B3" w:rsidRPr="00DF2BFF" w:rsidRDefault="00DF57B3" w:rsidP="00DF57B3">
      <w:pPr>
        <w:suppressAutoHyphens/>
        <w:spacing w:after="0" w:line="240" w:lineRule="auto"/>
        <w:jc w:val="both"/>
        <w:rPr>
          <w:rFonts w:ascii="Arial" w:eastAsia="Times New Roman" w:hAnsi="Arial" w:cs="Arial"/>
          <w:b/>
          <w:bCs/>
          <w:color w:val="000000"/>
          <w:u w:val="single"/>
          <w:lang w:eastAsia="ar-SA"/>
        </w:rPr>
      </w:pPr>
    </w:p>
    <w:p w14:paraId="4A8386B3" w14:textId="77777777" w:rsidR="00E54111" w:rsidRDefault="00E54111" w:rsidP="00E54111">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Chi può partecipare</w:t>
      </w:r>
    </w:p>
    <w:p w14:paraId="32D34C7B" w14:textId="77777777" w:rsidR="00E54111" w:rsidRPr="00DF2BFF" w:rsidRDefault="00E54111" w:rsidP="00E54111">
      <w:pPr>
        <w:suppressAutoHyphens/>
        <w:spacing w:after="0" w:line="240" w:lineRule="auto"/>
        <w:ind w:left="360"/>
        <w:jc w:val="both"/>
        <w:rPr>
          <w:rFonts w:ascii="Arial" w:eastAsia="Times New Roman" w:hAnsi="Arial" w:cs="Arial"/>
          <w:b/>
          <w:bCs/>
          <w:color w:val="000000"/>
          <w:u w:val="single"/>
          <w:lang w:eastAsia="ar-SA"/>
        </w:rPr>
      </w:pPr>
    </w:p>
    <w:p w14:paraId="6F29E126" w14:textId="77777777" w:rsidR="00E54111" w:rsidRPr="008D0D29" w:rsidRDefault="00E54111" w:rsidP="00E54111">
      <w:pPr>
        <w:jc w:val="both"/>
        <w:rPr>
          <w:rFonts w:ascii="Arial" w:eastAsia="Times New Roman" w:hAnsi="Arial" w:cs="Arial"/>
          <w:b/>
          <w:bCs/>
          <w:color w:val="000000"/>
          <w:u w:val="single"/>
          <w:lang w:eastAsia="ar-SA"/>
        </w:rPr>
      </w:pPr>
      <w:r w:rsidRPr="008D0D29">
        <w:rPr>
          <w:rFonts w:ascii="Arial" w:hAnsi="Arial" w:cs="Arial"/>
          <w:u w:val="single"/>
        </w:rPr>
        <w:t>Requisiti minimi di ammissione:</w:t>
      </w:r>
    </w:p>
    <w:p w14:paraId="34AF602C" w14:textId="2E2826B7" w:rsidR="00E54111" w:rsidRPr="008D0D29" w:rsidRDefault="00097FB9" w:rsidP="00B75034">
      <w:pPr>
        <w:pStyle w:val="Paragrafoelenco"/>
        <w:numPr>
          <w:ilvl w:val="0"/>
          <w:numId w:val="16"/>
        </w:numPr>
        <w:spacing w:after="160" w:line="259" w:lineRule="auto"/>
        <w:jc w:val="both"/>
        <w:rPr>
          <w:rFonts w:ascii="Arial" w:hAnsi="Arial" w:cs="Arial"/>
        </w:rPr>
      </w:pPr>
      <w:r w:rsidRPr="008D0D29">
        <w:rPr>
          <w:rFonts w:ascii="Arial" w:hAnsi="Arial" w:cs="Arial"/>
        </w:rPr>
        <w:t xml:space="preserve">Aver conseguito </w:t>
      </w:r>
      <w:r w:rsidR="009D122B" w:rsidRPr="008D0D29">
        <w:rPr>
          <w:rFonts w:ascii="Arial" w:hAnsi="Arial" w:cs="Arial"/>
        </w:rPr>
        <w:t>qualifica professionale o</w:t>
      </w:r>
      <w:r w:rsidRPr="008D0D29">
        <w:rPr>
          <w:rFonts w:ascii="Arial" w:hAnsi="Arial" w:cs="Arial"/>
        </w:rPr>
        <w:t xml:space="preserve"> diploma </w:t>
      </w:r>
      <w:r w:rsidR="008D0D29" w:rsidRPr="008D0D29">
        <w:rPr>
          <w:rFonts w:ascii="Arial" w:hAnsi="Arial" w:cs="Arial"/>
        </w:rPr>
        <w:t xml:space="preserve">quinquennale </w:t>
      </w:r>
      <w:r w:rsidRPr="008D0D29">
        <w:rPr>
          <w:rFonts w:ascii="Arial" w:hAnsi="Arial" w:cs="Arial"/>
        </w:rPr>
        <w:t>di istruzione secondaria di secondo grado (o titolo equivalente negli ordinamenti previgenti)</w:t>
      </w:r>
      <w:bookmarkStart w:id="1" w:name="_Hlk126939933"/>
      <w:r w:rsidR="008D0D29" w:rsidRPr="008D0D29">
        <w:rPr>
          <w:rFonts w:ascii="Arial" w:hAnsi="Arial" w:cs="Arial"/>
        </w:rPr>
        <w:t xml:space="preserve">. </w:t>
      </w:r>
      <w:r w:rsidR="00E54111" w:rsidRPr="008D0D29">
        <w:rPr>
          <w:rFonts w:ascii="Arial" w:hAnsi="Arial" w:cs="Arial"/>
        </w:rPr>
        <w:t xml:space="preserve">I candidati in possesso di un titolo di studio conseguito all’estero devono indicare gli estremi del provvedimento con il quale detto titolo posseduto è stato riconosciuto equipollente al corrispondente titolo di studio italiano richiesto dal presente avviso di </w:t>
      </w:r>
      <w:r w:rsidR="008D0D29" w:rsidRPr="008D0D29">
        <w:rPr>
          <w:rFonts w:ascii="Arial" w:hAnsi="Arial" w:cs="Arial"/>
        </w:rPr>
        <w:t>selezione;</w:t>
      </w:r>
    </w:p>
    <w:bookmarkEnd w:id="1"/>
    <w:p w14:paraId="2605130F" w14:textId="6BAC8836" w:rsidR="00B75034" w:rsidRPr="00B75034" w:rsidRDefault="00B75034" w:rsidP="00B75034">
      <w:pPr>
        <w:pStyle w:val="Paragrafoelenco"/>
        <w:numPr>
          <w:ilvl w:val="0"/>
          <w:numId w:val="16"/>
        </w:numPr>
        <w:spacing w:after="160" w:line="259" w:lineRule="auto"/>
        <w:jc w:val="both"/>
        <w:rPr>
          <w:rFonts w:ascii="Arial" w:hAnsi="Arial" w:cs="Arial"/>
        </w:rPr>
      </w:pPr>
      <w:r w:rsidRPr="000F7527">
        <w:rPr>
          <w:rFonts w:ascii="Arial" w:hAnsi="Arial" w:cs="Arial"/>
        </w:rPr>
        <w:t xml:space="preserve">essere </w:t>
      </w:r>
      <w:r>
        <w:rPr>
          <w:rFonts w:ascii="Arial" w:hAnsi="Arial" w:cs="Arial"/>
        </w:rPr>
        <w:t>soggetto</w:t>
      </w:r>
      <w:r w:rsidRPr="000F7527">
        <w:rPr>
          <w:rFonts w:ascii="Arial" w:hAnsi="Arial" w:cs="Arial"/>
        </w:rPr>
        <w:t xml:space="preserve"> di cui all’art. 1 legge 68/99</w:t>
      </w:r>
      <w:r>
        <w:rPr>
          <w:rFonts w:ascii="Arial" w:hAnsi="Arial" w:cs="Arial"/>
        </w:rPr>
        <w:t>,</w:t>
      </w:r>
      <w:r w:rsidRPr="000F7527">
        <w:rPr>
          <w:rFonts w:ascii="Arial" w:hAnsi="Arial" w:cs="Arial"/>
        </w:rPr>
        <w:t xml:space="preserve"> </w:t>
      </w:r>
      <w:r w:rsidRPr="005D6A08">
        <w:rPr>
          <w:rFonts w:ascii="Arial" w:hAnsi="Arial" w:cs="Arial"/>
        </w:rPr>
        <w:t>con specificazione della categoria di appartenenza nonché della percentuale di invalidità</w:t>
      </w:r>
      <w:r>
        <w:rPr>
          <w:rFonts w:ascii="Arial" w:hAnsi="Arial" w:cs="Arial"/>
        </w:rPr>
        <w:t xml:space="preserve">, </w:t>
      </w:r>
      <w:r w:rsidRPr="000F7527">
        <w:rPr>
          <w:rFonts w:ascii="Arial" w:hAnsi="Arial" w:cs="Arial"/>
        </w:rPr>
        <w:t xml:space="preserve">ed essere iscritto </w:t>
      </w:r>
      <w:r>
        <w:rPr>
          <w:rFonts w:ascii="Arial" w:hAnsi="Arial" w:cs="Arial"/>
        </w:rPr>
        <w:t>o</w:t>
      </w:r>
      <w:r w:rsidR="00A1657F">
        <w:rPr>
          <w:rFonts w:ascii="Arial" w:hAnsi="Arial" w:cs="Arial"/>
        </w:rPr>
        <w:t xml:space="preserve"> disponibile all’iscrizione, se attualmente occupato,</w:t>
      </w:r>
      <w:r>
        <w:rPr>
          <w:rFonts w:ascii="Arial" w:hAnsi="Arial" w:cs="Arial"/>
        </w:rPr>
        <w:t xml:space="preserve"> </w:t>
      </w:r>
      <w:r w:rsidRPr="000F7527">
        <w:rPr>
          <w:rFonts w:ascii="Arial" w:hAnsi="Arial" w:cs="Arial"/>
        </w:rPr>
        <w:t>nelle liste del collocamento mirato</w:t>
      </w:r>
      <w:r>
        <w:rPr>
          <w:rFonts w:ascii="Arial" w:hAnsi="Arial" w:cs="Arial"/>
        </w:rPr>
        <w:t xml:space="preserve"> </w:t>
      </w:r>
      <w:r w:rsidRPr="000F7527">
        <w:rPr>
          <w:rFonts w:ascii="Arial" w:hAnsi="Arial" w:cs="Arial"/>
        </w:rPr>
        <w:t xml:space="preserve">di cui all’art. </w:t>
      </w:r>
      <w:r>
        <w:rPr>
          <w:rFonts w:ascii="Arial" w:hAnsi="Arial" w:cs="Arial"/>
        </w:rPr>
        <w:t>8</w:t>
      </w:r>
      <w:r w:rsidRPr="000F7527">
        <w:rPr>
          <w:rFonts w:ascii="Arial" w:hAnsi="Arial" w:cs="Arial"/>
        </w:rPr>
        <w:t xml:space="preserve"> legge 68/99</w:t>
      </w:r>
      <w:r>
        <w:rPr>
          <w:rFonts w:ascii="Arial" w:hAnsi="Arial" w:cs="Arial"/>
        </w:rPr>
        <w:t xml:space="preserve"> presso i competenti Uffici Provinciali del Lavoro. </w:t>
      </w:r>
      <w:r w:rsidRPr="00A2754F">
        <w:rPr>
          <w:rFonts w:ascii="Arial" w:hAnsi="Arial" w:cs="Arial"/>
        </w:rPr>
        <w:t>Ai sensi dell’art. 9, comma 4 della legge n. 68/99, sono esclusi dalla partecipazione alla selezione i disabili di natura psichica</w:t>
      </w:r>
      <w:r>
        <w:rPr>
          <w:rFonts w:ascii="Arial" w:hAnsi="Arial" w:cs="Arial"/>
        </w:rPr>
        <w:t xml:space="preserve">; </w:t>
      </w:r>
      <w:bookmarkStart w:id="2" w:name="_Hlk97198091"/>
      <w:r>
        <w:rPr>
          <w:rFonts w:ascii="Arial" w:hAnsi="Arial" w:cs="Arial"/>
        </w:rPr>
        <w:t>(allegare iscrizione alle liste degli invalidi civili)</w:t>
      </w:r>
      <w:bookmarkEnd w:id="2"/>
      <w:r>
        <w:rPr>
          <w:rFonts w:ascii="Arial" w:hAnsi="Arial" w:cs="Arial"/>
        </w:rPr>
        <w:t>;</w:t>
      </w:r>
    </w:p>
    <w:p w14:paraId="0FED0844" w14:textId="77777777" w:rsidR="00C438C6" w:rsidRPr="00DF2BFF" w:rsidRDefault="00C438C6" w:rsidP="00C438C6">
      <w:pPr>
        <w:pStyle w:val="Paragrafoelenco"/>
        <w:numPr>
          <w:ilvl w:val="0"/>
          <w:numId w:val="16"/>
        </w:numPr>
        <w:spacing w:after="160" w:line="259" w:lineRule="auto"/>
        <w:jc w:val="both"/>
        <w:rPr>
          <w:rFonts w:ascii="Arial" w:hAnsi="Arial" w:cs="Arial"/>
        </w:rPr>
      </w:pPr>
      <w:bookmarkStart w:id="3" w:name="_Hlk99003797"/>
      <w:bookmarkStart w:id="4" w:name="_Hlk98079302"/>
      <w:r w:rsidRPr="00DF2BFF">
        <w:rPr>
          <w:rFonts w:ascii="Arial" w:hAnsi="Arial" w:cs="Arial"/>
        </w:rPr>
        <w:t>essere cittadino italiano o di uno degli stati membri dell’Unione Europea con un'adeguata conoscenza della lingua italiana;</w:t>
      </w:r>
    </w:p>
    <w:p w14:paraId="1362D52C" w14:textId="77777777" w:rsidR="00C438C6" w:rsidRPr="00DF2BFF" w:rsidRDefault="00C438C6" w:rsidP="00C438C6">
      <w:pPr>
        <w:pStyle w:val="Paragrafoelenco"/>
        <w:numPr>
          <w:ilvl w:val="0"/>
          <w:numId w:val="16"/>
        </w:numPr>
        <w:spacing w:after="160" w:line="259" w:lineRule="auto"/>
        <w:jc w:val="both"/>
        <w:rPr>
          <w:rFonts w:ascii="Arial" w:hAnsi="Arial" w:cs="Arial"/>
        </w:rPr>
      </w:pPr>
      <w:r w:rsidRPr="00DF2BFF">
        <w:rPr>
          <w:rFonts w:ascii="Arial" w:hAnsi="Arial" w:cs="Arial"/>
        </w:rPr>
        <w:t>aver raggiunto la maggiore età e non aver raggiunto il limite massimo previsto per il collocamento a riposo d'ufficio;</w:t>
      </w:r>
    </w:p>
    <w:p w14:paraId="5198C2DD" w14:textId="77777777" w:rsidR="00C438C6" w:rsidRPr="00DF2BFF" w:rsidRDefault="00C438C6" w:rsidP="00C438C6">
      <w:pPr>
        <w:pStyle w:val="Paragrafoelenco"/>
        <w:numPr>
          <w:ilvl w:val="0"/>
          <w:numId w:val="16"/>
        </w:numPr>
        <w:spacing w:after="160" w:line="259" w:lineRule="auto"/>
        <w:jc w:val="both"/>
        <w:rPr>
          <w:rFonts w:ascii="Arial" w:hAnsi="Arial" w:cs="Arial"/>
        </w:rPr>
      </w:pPr>
      <w:r w:rsidRPr="00DF2BFF">
        <w:rPr>
          <w:rFonts w:ascii="Arial" w:hAnsi="Arial" w:cs="Arial"/>
        </w:rPr>
        <w:t>godere dei diritti civili e politici, anche negli Stati di appartenenza o provenienza, secondo le vigenti disposizioni di legge;</w:t>
      </w:r>
    </w:p>
    <w:p w14:paraId="6C7875DE" w14:textId="77777777" w:rsidR="00C438C6" w:rsidRPr="00DF2BFF" w:rsidRDefault="00C438C6" w:rsidP="00C438C6">
      <w:pPr>
        <w:pStyle w:val="Paragrafoelenco"/>
        <w:numPr>
          <w:ilvl w:val="0"/>
          <w:numId w:val="16"/>
        </w:numPr>
        <w:spacing w:after="160" w:line="259" w:lineRule="auto"/>
        <w:jc w:val="both"/>
        <w:rPr>
          <w:rFonts w:ascii="Arial" w:hAnsi="Arial" w:cs="Arial"/>
        </w:rPr>
      </w:pPr>
      <w:r w:rsidRPr="00DF2BFF">
        <w:rPr>
          <w:rFonts w:ascii="Arial" w:hAnsi="Arial" w:cs="Arial"/>
        </w:rPr>
        <w:t>non essere stato escluso dall'elettorato politico attivo;</w:t>
      </w:r>
    </w:p>
    <w:p w14:paraId="644EC0D4" w14:textId="77777777" w:rsidR="00C438C6" w:rsidRPr="00263176" w:rsidRDefault="00C438C6" w:rsidP="00C438C6">
      <w:pPr>
        <w:pStyle w:val="Paragrafoelenco"/>
        <w:numPr>
          <w:ilvl w:val="0"/>
          <w:numId w:val="16"/>
        </w:numPr>
        <w:spacing w:after="160"/>
        <w:jc w:val="both"/>
        <w:rPr>
          <w:rFonts w:ascii="Arial" w:hAnsi="Arial" w:cs="Arial"/>
        </w:rPr>
      </w:pPr>
      <w:r w:rsidRPr="00263176">
        <w:rPr>
          <w:rFonts w:ascii="Arial" w:hAnsi="Arial" w:cs="Arial"/>
        </w:rPr>
        <w:t xml:space="preserve">assenza di condanne penali che impediscano, ai sensi delle vigenti disposizioni in materia, la costituzione del rapporto d’impiego con la pubblica amministrazione; </w:t>
      </w:r>
    </w:p>
    <w:p w14:paraId="3C487688" w14:textId="77777777" w:rsidR="00C438C6" w:rsidRPr="00DF2BFF" w:rsidRDefault="00C438C6" w:rsidP="00C438C6">
      <w:pPr>
        <w:pStyle w:val="Paragrafoelenco"/>
        <w:numPr>
          <w:ilvl w:val="0"/>
          <w:numId w:val="16"/>
        </w:numPr>
        <w:spacing w:after="160" w:line="259" w:lineRule="auto"/>
        <w:jc w:val="both"/>
        <w:rPr>
          <w:rFonts w:ascii="Arial" w:hAnsi="Arial" w:cs="Arial"/>
        </w:rPr>
      </w:pPr>
      <w:r w:rsidRPr="00DF2BFF">
        <w:rPr>
          <w:rFonts w:ascii="Arial" w:hAnsi="Arial" w:cs="Arial"/>
        </w:rPr>
        <w:t xml:space="preserve">non essere stato destituito o dispensato dall'impiego presso una pubblica amministrazione e/o presso soggetti privati tenuti ad ottemperare a normative di carattere pubblicistico in materia di assunzione di personale, per persistente insufficiente rendimento ovvero essere stato licenziato per motivi disciplinari; </w:t>
      </w:r>
    </w:p>
    <w:p w14:paraId="42F8205D" w14:textId="77777777" w:rsidR="00C438C6" w:rsidRPr="00DF2BFF" w:rsidRDefault="00C438C6" w:rsidP="00C438C6">
      <w:pPr>
        <w:pStyle w:val="Paragrafoelenco"/>
        <w:numPr>
          <w:ilvl w:val="0"/>
          <w:numId w:val="16"/>
        </w:numPr>
        <w:spacing w:after="160" w:line="259" w:lineRule="auto"/>
        <w:jc w:val="both"/>
        <w:rPr>
          <w:rFonts w:ascii="Arial" w:hAnsi="Arial" w:cs="Arial"/>
        </w:rPr>
      </w:pPr>
      <w:r w:rsidRPr="00DF2BFF">
        <w:rPr>
          <w:rFonts w:ascii="Arial" w:hAnsi="Arial" w:cs="Arial"/>
        </w:rPr>
        <w:t>non essere decaduto da un impiego pubblico e/o licenziato presso soggetti privati tenuti ad ottemperare a normative di carattere pubblicistico in materia di assunzione di personale, per aver prodotto documenti falsi o viziati da invalidità non sanabile;</w:t>
      </w:r>
    </w:p>
    <w:p w14:paraId="43FE6B46" w14:textId="77777777" w:rsidR="00C438C6" w:rsidRPr="00DF2BFF" w:rsidRDefault="00C438C6" w:rsidP="00C438C6">
      <w:pPr>
        <w:pStyle w:val="Paragrafoelenco"/>
        <w:numPr>
          <w:ilvl w:val="0"/>
          <w:numId w:val="16"/>
        </w:numPr>
        <w:spacing w:after="160" w:line="259" w:lineRule="auto"/>
        <w:jc w:val="both"/>
        <w:rPr>
          <w:rFonts w:ascii="Arial" w:hAnsi="Arial" w:cs="Arial"/>
        </w:rPr>
      </w:pPr>
      <w:r w:rsidRPr="00DF2BFF">
        <w:rPr>
          <w:rFonts w:ascii="Arial" w:hAnsi="Arial" w:cs="Arial"/>
        </w:rPr>
        <w:t>non trovarsi in conflitto di interessi con ARIA S.p.A. per aver assunto incarichi o prestazioni di consulenza avverso l’interesse dell’Azienda;</w:t>
      </w:r>
    </w:p>
    <w:p w14:paraId="12662DF4" w14:textId="77777777" w:rsidR="00C438C6" w:rsidRDefault="00C438C6" w:rsidP="00C438C6">
      <w:pPr>
        <w:pStyle w:val="Paragrafoelenco"/>
        <w:numPr>
          <w:ilvl w:val="0"/>
          <w:numId w:val="16"/>
        </w:numPr>
        <w:spacing w:after="160" w:line="259" w:lineRule="auto"/>
        <w:jc w:val="both"/>
        <w:rPr>
          <w:rFonts w:ascii="Arial" w:hAnsi="Arial" w:cs="Arial"/>
        </w:rPr>
      </w:pPr>
      <w:r w:rsidRPr="00263176">
        <w:rPr>
          <w:rFonts w:ascii="Arial" w:hAnsi="Arial" w:cs="Arial"/>
        </w:rPr>
        <w:t>essere in regola con le norme concernenti gli obblighi di leva per i cittadini soggetti a tale obbligo o essere stato dispensato;</w:t>
      </w:r>
    </w:p>
    <w:p w14:paraId="74FDB517" w14:textId="77777777" w:rsidR="00C438C6" w:rsidRPr="00263176" w:rsidRDefault="00C438C6" w:rsidP="00C438C6">
      <w:pPr>
        <w:pStyle w:val="Paragrafoelenco"/>
        <w:numPr>
          <w:ilvl w:val="0"/>
          <w:numId w:val="16"/>
        </w:numPr>
        <w:spacing w:after="160" w:line="259" w:lineRule="auto"/>
        <w:jc w:val="both"/>
        <w:rPr>
          <w:rFonts w:ascii="Arial" w:hAnsi="Arial" w:cs="Arial"/>
        </w:rPr>
      </w:pPr>
      <w:r w:rsidRPr="00263176">
        <w:rPr>
          <w:rFonts w:ascii="Arial" w:hAnsi="Arial" w:cs="Arial"/>
        </w:rPr>
        <w:t xml:space="preserve">non essere in corso nei divieti di cui all’art.53, comma 16-ter, del </w:t>
      </w:r>
      <w:proofErr w:type="spellStart"/>
      <w:r w:rsidRPr="00263176">
        <w:rPr>
          <w:rFonts w:ascii="Arial" w:hAnsi="Arial" w:cs="Arial"/>
        </w:rPr>
        <w:t>D.Lgs</w:t>
      </w:r>
      <w:proofErr w:type="spellEnd"/>
      <w:r w:rsidRPr="00263176">
        <w:rPr>
          <w:rFonts w:ascii="Arial" w:hAnsi="Arial" w:cs="Arial"/>
        </w:rPr>
        <w:t xml:space="preserve"> 165/2001;</w:t>
      </w:r>
    </w:p>
    <w:p w14:paraId="44193030" w14:textId="77777777" w:rsidR="00C438C6" w:rsidRPr="00C6020A" w:rsidRDefault="00C438C6" w:rsidP="00C438C6">
      <w:pPr>
        <w:pStyle w:val="Paragrafoelenco"/>
        <w:numPr>
          <w:ilvl w:val="0"/>
          <w:numId w:val="16"/>
        </w:numPr>
        <w:spacing w:after="160" w:line="259" w:lineRule="auto"/>
        <w:jc w:val="both"/>
        <w:rPr>
          <w:rFonts w:ascii="Arial" w:hAnsi="Arial" w:cs="Arial"/>
          <w:b/>
          <w:bCs/>
        </w:rPr>
      </w:pPr>
      <w:r w:rsidRPr="00F31A01">
        <w:rPr>
          <w:rFonts w:ascii="Arial" w:hAnsi="Arial" w:cs="Arial"/>
          <w:b/>
          <w:bCs/>
        </w:rPr>
        <w:lastRenderedPageBreak/>
        <w:t xml:space="preserve">possedere tutti i </w:t>
      </w:r>
      <w:r w:rsidRPr="00F31A01">
        <w:rPr>
          <w:rFonts w:ascii="Arial" w:eastAsia="Times New Roman" w:hAnsi="Arial" w:cs="Arial"/>
          <w:b/>
          <w:bCs/>
          <w:lang w:eastAsia="ar-SA"/>
        </w:rPr>
        <w:t>requisiti minimi sopra citati, in mancanza dei quali non sarà ammissibile alle successive fasi di valutazione e assegnazione del punteggio.</w:t>
      </w:r>
    </w:p>
    <w:p w14:paraId="155A6C98" w14:textId="77777777" w:rsidR="00C438C6" w:rsidRDefault="00C438C6" w:rsidP="00C438C6">
      <w:pPr>
        <w:spacing w:after="160" w:line="259" w:lineRule="auto"/>
        <w:jc w:val="both"/>
        <w:rPr>
          <w:rFonts w:ascii="Arial" w:hAnsi="Arial" w:cs="Arial"/>
          <w:b/>
          <w:bCs/>
        </w:rPr>
      </w:pPr>
    </w:p>
    <w:p w14:paraId="4904BDD0" w14:textId="77777777" w:rsidR="00C438C6" w:rsidRPr="007728B4" w:rsidRDefault="00C438C6" w:rsidP="00C438C6">
      <w:pPr>
        <w:spacing w:after="160" w:line="259" w:lineRule="auto"/>
        <w:jc w:val="both"/>
        <w:rPr>
          <w:rFonts w:ascii="Arial" w:hAnsi="Arial" w:cs="Arial"/>
          <w:b/>
          <w:bCs/>
        </w:rPr>
      </w:pPr>
      <w:bookmarkStart w:id="5" w:name="_Hlk98089746"/>
      <w:r w:rsidRPr="007728B4">
        <w:rPr>
          <w:rFonts w:ascii="Arial" w:hAnsi="Arial" w:cs="Arial"/>
          <w:b/>
          <w:bCs/>
        </w:rPr>
        <w:t>Il mancato possesso dei requisiti minimi dichiarati dai candidati nella domanda di ammissione alla selezione comporta l’automatica esclusione dalla selezione stessa, ferma restando la responsabilità individuale prevista dalla vigente normativa in caso di dichiarazioni mendaci.</w:t>
      </w:r>
    </w:p>
    <w:bookmarkEnd w:id="5"/>
    <w:p w14:paraId="55F2B00D" w14:textId="77777777" w:rsidR="00C438C6" w:rsidRPr="005173C9" w:rsidRDefault="00C438C6" w:rsidP="00C438C6">
      <w:pPr>
        <w:spacing w:after="160" w:line="259" w:lineRule="auto"/>
        <w:jc w:val="both"/>
        <w:rPr>
          <w:rFonts w:ascii="Arial" w:hAnsi="Arial" w:cs="Arial"/>
        </w:rPr>
      </w:pPr>
      <w:r w:rsidRPr="007728B4">
        <w:rPr>
          <w:rFonts w:ascii="Arial" w:hAnsi="Arial" w:cs="Arial"/>
        </w:rPr>
        <w:t>Si rimanda al paragrafo “Procedura di selezione” per i requisiti specifici richiesti per la posizione che saranno oggetto di valutazione.</w:t>
      </w:r>
    </w:p>
    <w:bookmarkEnd w:id="3"/>
    <w:bookmarkEnd w:id="4"/>
    <w:p w14:paraId="4C5BA505" w14:textId="77777777" w:rsidR="00765A6B" w:rsidRDefault="00765A6B" w:rsidP="00765A6B">
      <w:pPr>
        <w:suppressAutoHyphens/>
        <w:spacing w:after="0" w:line="240" w:lineRule="auto"/>
        <w:ind w:left="360"/>
        <w:jc w:val="both"/>
        <w:rPr>
          <w:rFonts w:ascii="Arial" w:eastAsia="Times New Roman" w:hAnsi="Arial" w:cs="Arial"/>
          <w:b/>
          <w:bCs/>
          <w:color w:val="000000"/>
          <w:u w:val="single"/>
          <w:lang w:eastAsia="ar-SA"/>
        </w:rPr>
      </w:pPr>
    </w:p>
    <w:p w14:paraId="2EE1CEBA" w14:textId="4AEB9FBB" w:rsidR="00DF57B3" w:rsidRDefault="00DF57B3" w:rsidP="00DF57B3">
      <w:pPr>
        <w:numPr>
          <w:ilvl w:val="0"/>
          <w:numId w:val="12"/>
        </w:numPr>
        <w:suppressAutoHyphens/>
        <w:spacing w:after="0" w:line="240" w:lineRule="auto"/>
        <w:jc w:val="both"/>
        <w:rPr>
          <w:rFonts w:ascii="Arial" w:eastAsia="Times New Roman" w:hAnsi="Arial" w:cs="Arial"/>
          <w:b/>
          <w:bCs/>
          <w:color w:val="000000"/>
          <w:u w:val="single"/>
          <w:lang w:eastAsia="ar-SA"/>
        </w:rPr>
      </w:pPr>
      <w:r w:rsidRPr="0080259D">
        <w:rPr>
          <w:rFonts w:ascii="Arial" w:eastAsia="Times New Roman" w:hAnsi="Arial" w:cs="Arial"/>
          <w:b/>
          <w:bCs/>
          <w:color w:val="000000"/>
          <w:u w:val="single"/>
          <w:lang w:eastAsia="ar-SA"/>
        </w:rPr>
        <w:t>Di cosa si tratta</w:t>
      </w:r>
    </w:p>
    <w:p w14:paraId="7CC849F4" w14:textId="77777777" w:rsidR="004D342D" w:rsidRPr="0080259D" w:rsidRDefault="004D342D" w:rsidP="004D342D">
      <w:pPr>
        <w:suppressAutoHyphens/>
        <w:spacing w:after="0" w:line="240" w:lineRule="auto"/>
        <w:ind w:left="360"/>
        <w:jc w:val="both"/>
        <w:rPr>
          <w:rFonts w:ascii="Arial" w:eastAsia="Times New Roman" w:hAnsi="Arial" w:cs="Arial"/>
          <w:b/>
          <w:bCs/>
          <w:color w:val="000000"/>
          <w:u w:val="single"/>
          <w:lang w:eastAsia="ar-SA"/>
        </w:rPr>
      </w:pPr>
    </w:p>
    <w:p w14:paraId="1FAA85C3" w14:textId="62A0E4A5" w:rsidR="002C699C" w:rsidRPr="00DF2BFF" w:rsidRDefault="003433D9" w:rsidP="00F50D56">
      <w:pPr>
        <w:jc w:val="both"/>
        <w:rPr>
          <w:rFonts w:ascii="Arial" w:eastAsia="Times New Roman" w:hAnsi="Arial" w:cs="Arial"/>
          <w:color w:val="000000"/>
          <w:lang w:eastAsia="ar-SA"/>
        </w:rPr>
      </w:pPr>
      <w:r>
        <w:rPr>
          <w:rFonts w:ascii="Arial" w:eastAsia="Times New Roman" w:hAnsi="Arial" w:cs="Arial"/>
          <w:color w:val="000000"/>
          <w:lang w:eastAsia="ar-SA"/>
        </w:rPr>
        <w:t xml:space="preserve">Il Program Management </w:t>
      </w:r>
      <w:proofErr w:type="spellStart"/>
      <w:r>
        <w:rPr>
          <w:rFonts w:ascii="Arial" w:eastAsia="Times New Roman" w:hAnsi="Arial" w:cs="Arial"/>
          <w:color w:val="000000"/>
          <w:lang w:eastAsia="ar-SA"/>
        </w:rPr>
        <w:t>Officer</w:t>
      </w:r>
      <w:proofErr w:type="spellEnd"/>
      <w:r>
        <w:rPr>
          <w:rFonts w:ascii="Arial" w:eastAsia="Times New Roman" w:hAnsi="Arial" w:cs="Arial"/>
          <w:color w:val="000000"/>
          <w:lang w:eastAsia="ar-SA"/>
        </w:rPr>
        <w:t xml:space="preserve"> </w:t>
      </w:r>
      <w:r w:rsidR="00DA6C94">
        <w:rPr>
          <w:rFonts w:ascii="Arial" w:eastAsia="Times New Roman" w:hAnsi="Arial" w:cs="Arial"/>
          <w:color w:val="000000"/>
          <w:lang w:eastAsia="ar-SA"/>
        </w:rPr>
        <w:t xml:space="preserve">in Aria </w:t>
      </w:r>
      <w:proofErr w:type="spellStart"/>
      <w:r w:rsidR="00DA6C94">
        <w:rPr>
          <w:rFonts w:ascii="Arial" w:eastAsia="Times New Roman" w:hAnsi="Arial" w:cs="Arial"/>
          <w:color w:val="000000"/>
          <w:lang w:eastAsia="ar-SA"/>
        </w:rPr>
        <w:t>SpA</w:t>
      </w:r>
      <w:proofErr w:type="spellEnd"/>
      <w:r w:rsidR="00DA6C94">
        <w:rPr>
          <w:rFonts w:ascii="Arial" w:eastAsia="Times New Roman" w:hAnsi="Arial" w:cs="Arial"/>
          <w:color w:val="000000"/>
          <w:lang w:eastAsia="ar-SA"/>
        </w:rPr>
        <w:t xml:space="preserve"> </w:t>
      </w:r>
      <w:r w:rsidR="00DA6C94" w:rsidRPr="00635FC5">
        <w:rPr>
          <w:rFonts w:ascii="Arial" w:eastAsia="Times New Roman" w:hAnsi="Arial" w:cs="Arial"/>
          <w:color w:val="000000"/>
          <w:lang w:eastAsia="ar-SA"/>
        </w:rPr>
        <w:t>a</w:t>
      </w:r>
      <w:r w:rsidR="003C697C" w:rsidRPr="00635FC5">
        <w:rPr>
          <w:rFonts w:ascii="Arial" w:eastAsia="Times New Roman" w:hAnsi="Arial" w:cs="Arial"/>
          <w:color w:val="000000"/>
          <w:lang w:eastAsia="ar-SA"/>
        </w:rPr>
        <w:t xml:space="preserve">ssicura </w:t>
      </w:r>
      <w:r w:rsidR="00635FC5" w:rsidRPr="00635FC5">
        <w:rPr>
          <w:rFonts w:ascii="Arial" w:eastAsia="Times New Roman" w:hAnsi="Arial" w:cs="Arial"/>
          <w:color w:val="000000"/>
          <w:lang w:eastAsia="ar-SA"/>
        </w:rPr>
        <w:t>il supporto per la definizione del budget, il monitoraggio del suo avanzamento nel corso dell’anno e il supporto per tutte le attività di gestione del ciclo attivo e del ciclo passivo alle strutture aziendali, garantendo omogeneità, efficienza e controllo sugli adempimenti previsti, curandone la reportistica, la simulazione economica e la diffusione di metodologie e standard di linea con le procedure aziendali</w:t>
      </w:r>
      <w:r w:rsidR="00DA6C94">
        <w:rPr>
          <w:rFonts w:ascii="Arial" w:eastAsia="Times New Roman" w:hAnsi="Arial" w:cs="Arial"/>
          <w:color w:val="000000"/>
          <w:lang w:eastAsia="ar-SA"/>
        </w:rPr>
        <w:t xml:space="preserve"> e </w:t>
      </w:r>
      <w:r w:rsidR="00F50D56">
        <w:rPr>
          <w:rFonts w:ascii="Arial" w:eastAsia="Times New Roman" w:hAnsi="Arial" w:cs="Arial"/>
          <w:color w:val="000000"/>
          <w:lang w:eastAsia="ar-SA"/>
        </w:rPr>
        <w:t>si occupa</w:t>
      </w:r>
      <w:r w:rsidR="00635FC5">
        <w:rPr>
          <w:rFonts w:ascii="Arial" w:eastAsia="Times New Roman" w:hAnsi="Arial" w:cs="Arial"/>
          <w:color w:val="000000"/>
          <w:lang w:eastAsia="ar-SA"/>
        </w:rPr>
        <w:t xml:space="preserve"> a</w:t>
      </w:r>
      <w:r w:rsidR="002C699C" w:rsidRPr="00DF2BFF">
        <w:rPr>
          <w:rFonts w:ascii="Arial" w:eastAsia="Times New Roman" w:hAnsi="Arial" w:cs="Arial"/>
          <w:color w:val="000000"/>
          <w:lang w:eastAsia="ar-SA"/>
        </w:rPr>
        <w:t xml:space="preserve"> titolo esemplificativo e non esaustivo, </w:t>
      </w:r>
      <w:r w:rsidR="00F50D56">
        <w:rPr>
          <w:rFonts w:ascii="Arial" w:eastAsia="Times New Roman" w:hAnsi="Arial" w:cs="Arial"/>
          <w:color w:val="000000"/>
          <w:lang w:eastAsia="ar-SA"/>
        </w:rPr>
        <w:t xml:space="preserve">di svolgere </w:t>
      </w:r>
      <w:r w:rsidR="002C699C" w:rsidRPr="00DF2BFF">
        <w:rPr>
          <w:rFonts w:ascii="Arial" w:eastAsia="Times New Roman" w:hAnsi="Arial" w:cs="Arial"/>
          <w:color w:val="000000"/>
          <w:lang w:eastAsia="ar-SA"/>
        </w:rPr>
        <w:t xml:space="preserve">le seguenti attività: </w:t>
      </w:r>
    </w:p>
    <w:p w14:paraId="743BC855" w14:textId="77777777" w:rsidR="00635FC5" w:rsidRPr="00635FC5" w:rsidRDefault="00635FC5" w:rsidP="00635FC5">
      <w:pPr>
        <w:pStyle w:val="Paragrafoelenco"/>
        <w:numPr>
          <w:ilvl w:val="0"/>
          <w:numId w:val="33"/>
        </w:numPr>
        <w:spacing w:after="0"/>
        <w:jc w:val="both"/>
        <w:rPr>
          <w:rFonts w:ascii="Arial" w:eastAsia="Times New Roman" w:hAnsi="Arial" w:cs="Arial"/>
          <w:color w:val="000000"/>
          <w:lang w:eastAsia="ar-SA"/>
        </w:rPr>
      </w:pPr>
      <w:r w:rsidRPr="00635FC5">
        <w:rPr>
          <w:rFonts w:ascii="Arial" w:eastAsia="Times New Roman" w:hAnsi="Arial" w:cs="Arial"/>
          <w:color w:val="000000"/>
          <w:lang w:eastAsia="ar-SA"/>
        </w:rPr>
        <w:t xml:space="preserve">Budget: budget dei costi e dei ricavi delle commesse di produzione per Linea di Business; budget dei costi sul Contributo di Funzionamento; saturazione delle risorse interne sulle commesse di produzione e </w:t>
      </w:r>
      <w:proofErr w:type="gramStart"/>
      <w:r w:rsidRPr="00635FC5">
        <w:rPr>
          <w:rFonts w:ascii="Arial" w:eastAsia="Times New Roman" w:hAnsi="Arial" w:cs="Arial"/>
          <w:color w:val="000000"/>
          <w:lang w:eastAsia="ar-SA"/>
        </w:rPr>
        <w:t>non</w:t>
      </w:r>
      <w:proofErr w:type="gramEnd"/>
      <w:r w:rsidRPr="00635FC5">
        <w:rPr>
          <w:rFonts w:ascii="Arial" w:eastAsia="Times New Roman" w:hAnsi="Arial" w:cs="Arial"/>
          <w:color w:val="000000"/>
          <w:lang w:eastAsia="ar-SA"/>
        </w:rPr>
        <w:t>, sia in fase di previsione sia in fase di revisione; piano fabbisogni e cespiti;</w:t>
      </w:r>
    </w:p>
    <w:p w14:paraId="5EB45A8D" w14:textId="153E6717" w:rsidR="00635FC5" w:rsidRPr="00635FC5" w:rsidRDefault="00635FC5" w:rsidP="00635FC5">
      <w:pPr>
        <w:pStyle w:val="Paragrafoelenco"/>
        <w:numPr>
          <w:ilvl w:val="0"/>
          <w:numId w:val="33"/>
        </w:numPr>
        <w:spacing w:after="0"/>
        <w:jc w:val="both"/>
        <w:rPr>
          <w:rFonts w:ascii="Arial" w:eastAsia="Times New Roman" w:hAnsi="Arial" w:cs="Arial"/>
          <w:color w:val="000000"/>
          <w:lang w:eastAsia="ar-SA"/>
        </w:rPr>
      </w:pPr>
      <w:r w:rsidRPr="00635FC5">
        <w:rPr>
          <w:rFonts w:ascii="Arial" w:eastAsia="Times New Roman" w:hAnsi="Arial" w:cs="Arial"/>
          <w:color w:val="000000"/>
          <w:lang w:eastAsia="ar-SA"/>
        </w:rPr>
        <w:t>Pianificazione dei costi sulle commesse attive e monitoraggio del</w:t>
      </w:r>
      <w:r>
        <w:rPr>
          <w:rFonts w:ascii="Arial" w:eastAsia="Times New Roman" w:hAnsi="Arial" w:cs="Arial"/>
          <w:color w:val="000000"/>
          <w:lang w:eastAsia="ar-SA"/>
        </w:rPr>
        <w:t>l’</w:t>
      </w:r>
      <w:r w:rsidRPr="00635FC5">
        <w:rPr>
          <w:rFonts w:ascii="Arial" w:eastAsia="Times New Roman" w:hAnsi="Arial" w:cs="Arial"/>
          <w:color w:val="000000"/>
          <w:lang w:eastAsia="ar-SA"/>
        </w:rPr>
        <w:t>andamento mensile;</w:t>
      </w:r>
    </w:p>
    <w:p w14:paraId="4802CDA8" w14:textId="5561F659" w:rsidR="00635FC5" w:rsidRPr="00635FC5" w:rsidRDefault="00635FC5" w:rsidP="00635FC5">
      <w:pPr>
        <w:pStyle w:val="Paragrafoelenco"/>
        <w:numPr>
          <w:ilvl w:val="0"/>
          <w:numId w:val="33"/>
        </w:numPr>
        <w:spacing w:after="0"/>
        <w:jc w:val="both"/>
        <w:rPr>
          <w:rFonts w:ascii="Arial" w:eastAsia="Times New Roman" w:hAnsi="Arial" w:cs="Arial"/>
          <w:color w:val="000000"/>
          <w:lang w:eastAsia="ar-SA"/>
        </w:rPr>
      </w:pPr>
      <w:r w:rsidRPr="00635FC5">
        <w:rPr>
          <w:rFonts w:ascii="Arial" w:eastAsia="Times New Roman" w:hAnsi="Arial" w:cs="Arial"/>
          <w:color w:val="000000"/>
          <w:lang w:eastAsia="ar-SA"/>
        </w:rPr>
        <w:t>Consuntivazione mensile risorse esterne</w:t>
      </w:r>
      <w:r w:rsidR="00576F86">
        <w:rPr>
          <w:rFonts w:ascii="Arial" w:eastAsia="Times New Roman" w:hAnsi="Arial" w:cs="Arial"/>
          <w:color w:val="000000"/>
          <w:lang w:eastAsia="ar-SA"/>
        </w:rPr>
        <w:t>;</w:t>
      </w:r>
    </w:p>
    <w:p w14:paraId="2E98783B" w14:textId="77777777" w:rsidR="00635FC5" w:rsidRPr="00635FC5" w:rsidRDefault="00635FC5" w:rsidP="00635FC5">
      <w:pPr>
        <w:pStyle w:val="Paragrafoelenco"/>
        <w:numPr>
          <w:ilvl w:val="0"/>
          <w:numId w:val="33"/>
        </w:numPr>
        <w:spacing w:after="0"/>
        <w:jc w:val="both"/>
        <w:rPr>
          <w:rFonts w:ascii="Arial" w:eastAsia="Times New Roman" w:hAnsi="Arial" w:cs="Arial"/>
          <w:color w:val="000000"/>
          <w:lang w:eastAsia="ar-SA"/>
        </w:rPr>
      </w:pPr>
      <w:r w:rsidRPr="00635FC5">
        <w:rPr>
          <w:rFonts w:ascii="Arial" w:eastAsia="Times New Roman" w:hAnsi="Arial" w:cs="Arial"/>
          <w:color w:val="000000"/>
          <w:lang w:eastAsia="ar-SA"/>
        </w:rPr>
        <w:t>Predisposizione quadri di sintesi e simulazioni sull’andamento delle Linee di Business;</w:t>
      </w:r>
    </w:p>
    <w:p w14:paraId="2A492CE0" w14:textId="77777777" w:rsidR="00635FC5" w:rsidRPr="00635FC5" w:rsidRDefault="00635FC5" w:rsidP="00635FC5">
      <w:pPr>
        <w:pStyle w:val="Paragrafoelenco"/>
        <w:numPr>
          <w:ilvl w:val="0"/>
          <w:numId w:val="33"/>
        </w:numPr>
        <w:spacing w:after="0"/>
        <w:jc w:val="both"/>
        <w:rPr>
          <w:rFonts w:ascii="Arial" w:eastAsia="Times New Roman" w:hAnsi="Arial" w:cs="Arial"/>
          <w:color w:val="000000"/>
          <w:lang w:eastAsia="ar-SA"/>
        </w:rPr>
      </w:pPr>
      <w:r w:rsidRPr="00635FC5">
        <w:rPr>
          <w:rFonts w:ascii="Arial" w:eastAsia="Times New Roman" w:hAnsi="Arial" w:cs="Arial"/>
          <w:color w:val="000000"/>
          <w:lang w:eastAsia="ar-SA"/>
        </w:rPr>
        <w:t>Contratti attivi: predisposizione degli incarichi all’interno dell’ERP aziendale; supporto nella fase di formalizzazione dell’incarico e nella successiva fase di rendicontazione delle attività verso il cliente;</w:t>
      </w:r>
    </w:p>
    <w:p w14:paraId="544B651D" w14:textId="6A80FA52" w:rsidR="00635FC5" w:rsidRPr="00635FC5" w:rsidRDefault="00635FC5" w:rsidP="00635FC5">
      <w:pPr>
        <w:pStyle w:val="Paragrafoelenco"/>
        <w:numPr>
          <w:ilvl w:val="0"/>
          <w:numId w:val="33"/>
        </w:numPr>
        <w:spacing w:after="0"/>
        <w:jc w:val="both"/>
        <w:rPr>
          <w:rFonts w:ascii="Arial" w:eastAsia="Times New Roman" w:hAnsi="Arial" w:cs="Arial"/>
          <w:color w:val="000000"/>
          <w:lang w:eastAsia="ar-SA"/>
        </w:rPr>
      </w:pPr>
      <w:r w:rsidRPr="00635FC5">
        <w:rPr>
          <w:rFonts w:ascii="Arial" w:eastAsia="Times New Roman" w:hAnsi="Arial" w:cs="Arial"/>
          <w:color w:val="000000"/>
          <w:lang w:eastAsia="ar-SA"/>
        </w:rPr>
        <w:t>Contratti passivi: supporto alla predisposizione della richiesta di fornitura; verifiche di compatibilità economico/contrattuale; monitoraggio andamento economico forniture.</w:t>
      </w:r>
    </w:p>
    <w:p w14:paraId="4F01C3F9" w14:textId="77777777" w:rsidR="0019735C" w:rsidRDefault="0019735C" w:rsidP="004D342D">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p>
    <w:p w14:paraId="2D51A840" w14:textId="41E64AB2" w:rsidR="004D342D" w:rsidRDefault="004D342D" w:rsidP="004D342D">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Pr>
          <w:rFonts w:ascii="Arial" w:eastAsia="Times New Roman" w:hAnsi="Arial" w:cs="Arial"/>
          <w:color w:val="000000"/>
          <w:lang w:eastAsia="ar-SA"/>
        </w:rPr>
        <w:t>S</w:t>
      </w:r>
      <w:r w:rsidRPr="00693F84">
        <w:rPr>
          <w:rFonts w:ascii="Arial" w:eastAsia="Times New Roman" w:hAnsi="Arial" w:cs="Arial"/>
          <w:color w:val="000000"/>
          <w:lang w:eastAsia="ar-SA"/>
        </w:rPr>
        <w:t>olo i CV in possesso di tutti i requisiti minimi (</w:t>
      </w:r>
      <w:r>
        <w:rPr>
          <w:rFonts w:ascii="Arial" w:eastAsia="Times New Roman" w:hAnsi="Arial" w:cs="Arial"/>
          <w:color w:val="000000"/>
          <w:lang w:eastAsia="ar-SA"/>
        </w:rPr>
        <w:t xml:space="preserve">come illustrato nel </w:t>
      </w:r>
      <w:r w:rsidRPr="00693F84">
        <w:rPr>
          <w:rFonts w:ascii="Arial" w:eastAsia="Times New Roman" w:hAnsi="Arial" w:cs="Arial"/>
          <w:color w:val="000000"/>
          <w:lang w:eastAsia="ar-SA"/>
        </w:rPr>
        <w:t xml:space="preserve">paragrafo “Chi può partecipare”) saranno ammissibili per le successive fasi di valutazione e </w:t>
      </w:r>
      <w:r>
        <w:rPr>
          <w:rFonts w:ascii="Arial" w:eastAsia="Times New Roman" w:hAnsi="Arial" w:cs="Arial"/>
          <w:color w:val="000000"/>
          <w:lang w:eastAsia="ar-SA"/>
        </w:rPr>
        <w:t xml:space="preserve">di </w:t>
      </w:r>
      <w:r w:rsidRPr="00693F84">
        <w:rPr>
          <w:rFonts w:ascii="Arial" w:eastAsia="Times New Roman" w:hAnsi="Arial" w:cs="Arial"/>
          <w:color w:val="000000"/>
          <w:lang w:eastAsia="ar-SA"/>
        </w:rPr>
        <w:t>assegnazione del punteggio.</w:t>
      </w:r>
      <w:r>
        <w:rPr>
          <w:rFonts w:ascii="Arial" w:eastAsia="Times New Roman" w:hAnsi="Arial" w:cs="Arial"/>
          <w:color w:val="000000"/>
          <w:lang w:eastAsia="ar-SA"/>
        </w:rPr>
        <w:t xml:space="preserve"> La valutazione avviene sulle dichiarazioni rilasciate nel CV. </w:t>
      </w:r>
    </w:p>
    <w:p w14:paraId="791A5A89" w14:textId="77777777" w:rsidR="002916AD" w:rsidRDefault="002916AD" w:rsidP="002916AD">
      <w:pPr>
        <w:spacing w:after="160" w:line="259" w:lineRule="auto"/>
        <w:jc w:val="both"/>
        <w:rPr>
          <w:rFonts w:ascii="Arial" w:hAnsi="Arial" w:cs="Arial"/>
        </w:rPr>
      </w:pPr>
    </w:p>
    <w:p w14:paraId="294AAD62" w14:textId="77777777" w:rsidR="00DF10CD" w:rsidRPr="00DF2BFF" w:rsidRDefault="00DF10CD" w:rsidP="00DF10CD">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Come partecipare</w:t>
      </w:r>
    </w:p>
    <w:p w14:paraId="30EA4EE3" w14:textId="77777777" w:rsidR="00DF10CD" w:rsidRPr="00DF2BFF" w:rsidRDefault="00DF10CD" w:rsidP="00DF10CD">
      <w:pPr>
        <w:jc w:val="both"/>
        <w:rPr>
          <w:rFonts w:ascii="Arial" w:eastAsia="Times New Roman" w:hAnsi="Arial" w:cs="Arial"/>
          <w:color w:val="000000"/>
          <w:lang w:eastAsia="ar-SA"/>
        </w:rPr>
      </w:pPr>
    </w:p>
    <w:p w14:paraId="27E11C7A" w14:textId="6885385F" w:rsidR="00DF10CD" w:rsidRPr="00DF2BFF" w:rsidRDefault="00DF10CD" w:rsidP="00DF10CD">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 xml:space="preserve">La domanda di partecipazione può essere presentata, a partire </w:t>
      </w:r>
      <w:r w:rsidRPr="00576F86">
        <w:rPr>
          <w:rFonts w:ascii="Arial" w:eastAsia="Times New Roman" w:hAnsi="Arial" w:cs="Arial"/>
          <w:color w:val="333333"/>
          <w:lang w:eastAsia="it-IT"/>
        </w:rPr>
        <w:t>dalle ore 10:00 del </w:t>
      </w:r>
      <w:r w:rsidR="00576F86" w:rsidRPr="00576F86">
        <w:rPr>
          <w:rFonts w:ascii="Arial" w:eastAsia="Times New Roman" w:hAnsi="Arial" w:cs="Arial"/>
          <w:b/>
          <w:bCs/>
          <w:lang w:eastAsia="it-IT"/>
        </w:rPr>
        <w:t>23</w:t>
      </w:r>
      <w:r w:rsidR="00CA181C" w:rsidRPr="00576F86">
        <w:rPr>
          <w:rFonts w:ascii="Arial" w:eastAsia="Times New Roman" w:hAnsi="Arial" w:cs="Arial"/>
          <w:b/>
          <w:bCs/>
          <w:lang w:eastAsia="it-IT"/>
        </w:rPr>
        <w:t>/</w:t>
      </w:r>
      <w:r w:rsidR="00576F86" w:rsidRPr="00576F86">
        <w:rPr>
          <w:rFonts w:ascii="Arial" w:eastAsia="Times New Roman" w:hAnsi="Arial" w:cs="Arial"/>
          <w:b/>
          <w:bCs/>
          <w:lang w:eastAsia="it-IT"/>
        </w:rPr>
        <w:t>6</w:t>
      </w:r>
      <w:r w:rsidR="00CA181C" w:rsidRPr="00576F86">
        <w:rPr>
          <w:rFonts w:ascii="Arial" w:eastAsia="Times New Roman" w:hAnsi="Arial" w:cs="Arial"/>
          <w:b/>
          <w:bCs/>
          <w:lang w:eastAsia="it-IT"/>
        </w:rPr>
        <w:t>/</w:t>
      </w:r>
      <w:r w:rsidR="0058065D" w:rsidRPr="00576F86">
        <w:rPr>
          <w:rFonts w:ascii="Arial" w:eastAsia="Times New Roman" w:hAnsi="Arial" w:cs="Arial"/>
          <w:b/>
          <w:bCs/>
          <w:lang w:eastAsia="it-IT"/>
        </w:rPr>
        <w:t>202</w:t>
      </w:r>
      <w:r w:rsidR="00B00C7B" w:rsidRPr="00576F86">
        <w:rPr>
          <w:rFonts w:ascii="Arial" w:eastAsia="Times New Roman" w:hAnsi="Arial" w:cs="Arial"/>
          <w:b/>
          <w:bCs/>
          <w:lang w:eastAsia="it-IT"/>
        </w:rPr>
        <w:t>3</w:t>
      </w:r>
      <w:r w:rsidR="00E972D5" w:rsidRPr="00576F86">
        <w:rPr>
          <w:rFonts w:ascii="Arial" w:eastAsia="Times New Roman" w:hAnsi="Arial" w:cs="Arial"/>
          <w:color w:val="FF0000"/>
          <w:lang w:eastAsia="it-IT"/>
        </w:rPr>
        <w:t> </w:t>
      </w:r>
      <w:r w:rsidRPr="00576F86">
        <w:rPr>
          <w:rFonts w:ascii="Arial" w:eastAsia="Times New Roman" w:hAnsi="Arial" w:cs="Arial"/>
          <w:color w:val="333333"/>
          <w:lang w:eastAsia="it-IT"/>
        </w:rPr>
        <w:t>ed entro e non oltre le ore 16:00 del </w:t>
      </w:r>
      <w:r w:rsidR="003D2330">
        <w:rPr>
          <w:rFonts w:ascii="Arial" w:eastAsia="Times New Roman" w:hAnsi="Arial" w:cs="Arial"/>
          <w:b/>
          <w:bCs/>
          <w:lang w:eastAsia="it-IT"/>
        </w:rPr>
        <w:t>17</w:t>
      </w:r>
      <w:r w:rsidRPr="00576F86">
        <w:rPr>
          <w:rFonts w:ascii="Arial" w:eastAsia="Times New Roman" w:hAnsi="Arial" w:cs="Arial"/>
          <w:b/>
          <w:bCs/>
          <w:lang w:eastAsia="it-IT"/>
        </w:rPr>
        <w:t>/</w:t>
      </w:r>
      <w:r w:rsidR="00576F86" w:rsidRPr="00576F86">
        <w:rPr>
          <w:rFonts w:ascii="Arial" w:eastAsia="Times New Roman" w:hAnsi="Arial" w:cs="Arial"/>
          <w:b/>
          <w:bCs/>
          <w:lang w:eastAsia="it-IT"/>
        </w:rPr>
        <w:t>7</w:t>
      </w:r>
      <w:r w:rsidRPr="00576F86">
        <w:rPr>
          <w:rFonts w:ascii="Arial" w:eastAsia="Times New Roman" w:hAnsi="Arial" w:cs="Arial"/>
          <w:b/>
          <w:bCs/>
          <w:lang w:eastAsia="it-IT"/>
        </w:rPr>
        <w:t>/</w:t>
      </w:r>
      <w:r w:rsidR="0058065D" w:rsidRPr="00576F86">
        <w:rPr>
          <w:rFonts w:ascii="Arial" w:eastAsia="Times New Roman" w:hAnsi="Arial" w:cs="Arial"/>
          <w:b/>
          <w:bCs/>
          <w:lang w:eastAsia="it-IT"/>
        </w:rPr>
        <w:t>202</w:t>
      </w:r>
      <w:r w:rsidR="00B00C7B" w:rsidRPr="00576F86">
        <w:rPr>
          <w:rFonts w:ascii="Arial" w:eastAsia="Times New Roman" w:hAnsi="Arial" w:cs="Arial"/>
          <w:b/>
          <w:bCs/>
          <w:lang w:eastAsia="it-IT"/>
        </w:rPr>
        <w:t>3</w:t>
      </w:r>
      <w:r w:rsidRPr="007728B4">
        <w:rPr>
          <w:rFonts w:ascii="Arial" w:eastAsia="Times New Roman" w:hAnsi="Arial" w:cs="Arial"/>
          <w:color w:val="333333"/>
          <w:lang w:eastAsia="it-IT"/>
        </w:rPr>
        <w:t>, esclusivamente online, attraverso il sistema informativo di Regione Lombardia dedicato ai bandi </w:t>
      </w:r>
      <w:hyperlink r:id="rId6" w:history="1">
        <w:r w:rsidRPr="007728B4">
          <w:rPr>
            <w:rFonts w:ascii="Arial" w:eastAsia="Times New Roman" w:hAnsi="Arial" w:cs="Arial"/>
            <w:color w:val="297A38"/>
            <w:u w:val="single"/>
            <w:lang w:eastAsia="it-IT"/>
          </w:rPr>
          <w:t>www.bandi.regione.lombardia.it</w:t>
        </w:r>
      </w:hyperlink>
      <w:r w:rsidRPr="00DF2BFF">
        <w:rPr>
          <w:rFonts w:ascii="Arial" w:eastAsia="Times New Roman" w:hAnsi="Arial" w:cs="Arial"/>
          <w:color w:val="333333"/>
          <w:lang w:eastAsia="it-IT"/>
        </w:rPr>
        <w:t> per accedere al quale occorre registrarsi e autenticarsi:</w:t>
      </w:r>
    </w:p>
    <w:p w14:paraId="020E4F23" w14:textId="77777777" w:rsidR="00DF10CD" w:rsidRPr="00DF2BFF" w:rsidRDefault="00DF10CD" w:rsidP="00DF10CD">
      <w:pPr>
        <w:numPr>
          <w:ilvl w:val="0"/>
          <w:numId w:val="18"/>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cittadini italiani sia residenti in Italia che all’estero, e per i soggetti stranieri residenti in Italia iscritti al servizio sanitario nazionale:</w:t>
      </w:r>
    </w:p>
    <w:p w14:paraId="79FEAAE2" w14:textId="19897138" w:rsidR="00DF10CD" w:rsidRPr="00DF2BFF" w:rsidRDefault="00DF10CD" w:rsidP="00DF10CD">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lastRenderedPageBreak/>
        <w:t>con il PIN della tessera sanitaria </w:t>
      </w:r>
      <w:r w:rsidRPr="00DF2BFF">
        <w:rPr>
          <w:rFonts w:ascii="Arial" w:eastAsia="Times New Roman" w:hAnsi="Arial" w:cs="Arial"/>
          <w:b/>
          <w:bCs/>
          <w:color w:val="333333"/>
          <w:lang w:eastAsia="it-IT"/>
        </w:rPr>
        <w:t>CNS</w:t>
      </w:r>
      <w:r w:rsidRPr="00DF2BFF">
        <w:rPr>
          <w:rFonts w:ascii="Arial" w:eastAsia="Times New Roman" w:hAnsi="Arial" w:cs="Arial"/>
          <w:color w:val="333333"/>
          <w:lang w:eastAsia="it-IT"/>
        </w:rPr>
        <w:t> (in tal caso sarà necessario quindi aver richiesto il PIN presso uno degli sportelli abilitati presenti nella Regione di appartenenza, portando con sé la tessera sanitaria e un documento d’identità valido e di essersi dotati di un lettore di smartcard e di aver caricato sul proprio computer il software per il suo utilizzo);</w:t>
      </w:r>
    </w:p>
    <w:p w14:paraId="39EE90A6" w14:textId="77777777" w:rsidR="00DF10CD" w:rsidRPr="00DF2BFF" w:rsidRDefault="00DF10CD" w:rsidP="00DF10CD">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lo </w:t>
      </w:r>
      <w:r w:rsidRPr="00DF2BFF">
        <w:rPr>
          <w:rFonts w:ascii="Arial" w:eastAsia="Times New Roman" w:hAnsi="Arial" w:cs="Arial"/>
          <w:b/>
          <w:bCs/>
          <w:color w:val="333333"/>
          <w:lang w:eastAsia="it-IT"/>
        </w:rPr>
        <w:t>SPID</w:t>
      </w:r>
      <w:r w:rsidRPr="00DF2BFF">
        <w:rPr>
          <w:rFonts w:ascii="Arial" w:eastAsia="Times New Roman" w:hAnsi="Arial" w:cs="Arial"/>
          <w:color w:val="333333"/>
          <w:lang w:eastAsia="it-IT"/>
        </w:rPr>
        <w:t> (Sistema Pubblico di Identità Digitale </w:t>
      </w:r>
      <w:hyperlink r:id="rId7" w:history="1">
        <w:r w:rsidRPr="00DF2BFF">
          <w:rPr>
            <w:rFonts w:ascii="Arial" w:eastAsia="Times New Roman" w:hAnsi="Arial" w:cs="Arial"/>
            <w:color w:val="297A38"/>
            <w:u w:val="single"/>
            <w:lang w:eastAsia="it-IT"/>
          </w:rPr>
          <w:t>https://www.spid.gov.it/</w:t>
        </w:r>
      </w:hyperlink>
      <w:r w:rsidRPr="00DF2BFF">
        <w:rPr>
          <w:rFonts w:ascii="Arial" w:eastAsia="Times New Roman" w:hAnsi="Arial" w:cs="Arial"/>
          <w:color w:val="333333"/>
          <w:lang w:eastAsia="it-IT"/>
        </w:rPr>
        <w:t>).</w:t>
      </w:r>
    </w:p>
    <w:p w14:paraId="102FF41E" w14:textId="77777777" w:rsidR="00DF10CD" w:rsidRPr="00DF2BFF" w:rsidRDefault="00DF10CD" w:rsidP="00DF10CD">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Le modalità di attribuzione dello SPID per ciascun Identity Provider sono comunque immediatamente visibili sul sito: </w:t>
      </w:r>
      <w:hyperlink r:id="rId8" w:history="1">
        <w:r w:rsidRPr="00DF2BFF">
          <w:rPr>
            <w:rFonts w:ascii="Arial" w:eastAsia="Times New Roman" w:hAnsi="Arial" w:cs="Arial"/>
            <w:color w:val="297A38"/>
            <w:u w:val="single"/>
            <w:lang w:eastAsia="it-IT"/>
          </w:rPr>
          <w:t>https://www.spid.gov.it/richiedi-spid</w:t>
        </w:r>
      </w:hyperlink>
      <w:r w:rsidRPr="00DF2BFF">
        <w:rPr>
          <w:rFonts w:ascii="Arial" w:eastAsia="Times New Roman" w:hAnsi="Arial" w:cs="Arial"/>
          <w:color w:val="333333"/>
          <w:lang w:eastAsia="it-IT"/>
        </w:rPr>
        <w:t> e, con specifico riferimento agli italiani all’estero, si consiglia di visitare il link </w:t>
      </w:r>
      <w:hyperlink r:id="rId9" w:history="1">
        <w:r w:rsidRPr="00DF2BFF">
          <w:rPr>
            <w:rFonts w:ascii="Arial" w:eastAsia="Times New Roman" w:hAnsi="Arial" w:cs="Arial"/>
            <w:color w:val="297A38"/>
            <w:u w:val="single"/>
            <w:lang w:eastAsia="it-IT"/>
          </w:rPr>
          <w:t>https://www.spid.gov.it/domande-frequenti</w:t>
        </w:r>
      </w:hyperlink>
      <w:r w:rsidRPr="00DF2BFF">
        <w:rPr>
          <w:rFonts w:ascii="Arial" w:eastAsia="Times New Roman" w:hAnsi="Arial" w:cs="Arial"/>
          <w:color w:val="333333"/>
          <w:lang w:eastAsia="it-IT"/>
        </w:rPr>
        <w:t> (“</w:t>
      </w:r>
      <w:r w:rsidRPr="00DF2BFF">
        <w:rPr>
          <w:rFonts w:ascii="Arial" w:eastAsia="Times New Roman" w:hAnsi="Arial" w:cs="Arial"/>
          <w:i/>
          <w:iCs/>
          <w:color w:val="333333"/>
          <w:lang w:eastAsia="it-IT"/>
        </w:rPr>
        <w:t>Può avere SPID anche un cittadino italiano residente all’estero?</w:t>
      </w:r>
      <w:r w:rsidRPr="00DF2BFF">
        <w:rPr>
          <w:rFonts w:ascii="Arial" w:eastAsia="Times New Roman" w:hAnsi="Arial" w:cs="Arial"/>
          <w:color w:val="333333"/>
          <w:lang w:eastAsia="it-IT"/>
        </w:rPr>
        <w:t>”)</w:t>
      </w:r>
    </w:p>
    <w:p w14:paraId="1AB4E523" w14:textId="51349FF1" w:rsidR="00DF10CD" w:rsidRDefault="00DF10CD" w:rsidP="00DF10CD">
      <w:pPr>
        <w:spacing w:after="100" w:afterAutospacing="1"/>
        <w:jc w:val="both"/>
        <w:rPr>
          <w:rFonts w:ascii="Arial" w:eastAsia="Times New Roman" w:hAnsi="Arial" w:cs="Arial"/>
          <w:color w:val="333333"/>
          <w:lang w:eastAsia="it-IT"/>
        </w:rPr>
      </w:pPr>
      <w:r w:rsidRPr="00A92688">
        <w:rPr>
          <w:rFonts w:ascii="Arial" w:eastAsia="Times New Roman" w:hAnsi="Arial" w:cs="Arial"/>
          <w:lang w:eastAsia="ar-SA"/>
        </w:rPr>
        <w:t>A seguito dell’inserimento nel sistema informativo dei dati richiesti, verrà automaticamente generata</w:t>
      </w:r>
      <w:r w:rsidRPr="00DF2BFF">
        <w:rPr>
          <w:rFonts w:ascii="Arial" w:eastAsia="Times New Roman" w:hAnsi="Arial" w:cs="Arial"/>
          <w:color w:val="333333"/>
          <w:lang w:eastAsia="it-IT"/>
        </w:rPr>
        <w:t xml:space="preserve"> la domanda di adesione che non richiederà la sottoscrizione da parte del presentatore nel caso di accesso tramite CNS o SPID. Dopo aver preso visione della domanda generata dal sistema e avendo verificato la correttezza di tutte le dichiarazioni presenti nella stessa, si potrà procedere all’invio della domanda al protocollo.</w:t>
      </w:r>
    </w:p>
    <w:p w14:paraId="02FE8A07" w14:textId="77777777" w:rsidR="00432506" w:rsidRPr="007545DA" w:rsidRDefault="00432506" w:rsidP="0043250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u w:val="single"/>
          <w:lang w:eastAsia="it-IT"/>
        </w:rPr>
        <w:t>La domanda di partecipazione è validamente trasmessa e protocollata elettronicamente solo a seguito del completamento delle fasi sopra riportate cliccando il pulsante “</w:t>
      </w:r>
      <w:r w:rsidRPr="007545DA">
        <w:rPr>
          <w:rFonts w:ascii="Arial" w:eastAsia="Times New Roman" w:hAnsi="Arial" w:cs="Arial"/>
          <w:i/>
          <w:iCs/>
          <w:color w:val="333333"/>
          <w:u w:val="single"/>
          <w:lang w:eastAsia="it-IT"/>
        </w:rPr>
        <w:t>Invia al protocollo</w:t>
      </w:r>
      <w:r w:rsidRPr="007545DA">
        <w:rPr>
          <w:rFonts w:ascii="Arial" w:eastAsia="Times New Roman" w:hAnsi="Arial" w:cs="Arial"/>
          <w:color w:val="333333"/>
          <w:u w:val="single"/>
          <w:lang w:eastAsia="it-IT"/>
        </w:rPr>
        <w:t>”.</w:t>
      </w:r>
    </w:p>
    <w:p w14:paraId="7A01E397" w14:textId="77777777" w:rsidR="00432506" w:rsidRPr="007545DA" w:rsidRDefault="00432506" w:rsidP="00432506">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358508C7" w14:textId="77777777" w:rsidR="00432506" w:rsidRPr="007545DA" w:rsidRDefault="00432506" w:rsidP="0043250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Si evidenzia che una volta inviata la domanda al protocollo, non sarà più possibile apportare modifiche alla domanda presentata, né sarà possibile presentare una nuova domanda in sostituzione della precedente.</w:t>
      </w:r>
    </w:p>
    <w:p w14:paraId="4BAE7A82" w14:textId="77777777" w:rsidR="00432506" w:rsidRPr="007545DA" w:rsidRDefault="00432506" w:rsidP="00432506">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7F9E9A40" w14:textId="77777777" w:rsidR="00432506" w:rsidRPr="007545DA" w:rsidRDefault="00432506" w:rsidP="0043250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A conclusione della suddetta procedura il sistema informativo rilascerà automaticamente numero e data di protocollo della domanda presentata. Ai fini della verifica della data di presentazione della domanda farà fede esclusivamente la data di invio al protocollo registrata dalla procedura online.</w:t>
      </w:r>
    </w:p>
    <w:p w14:paraId="02907EF7" w14:textId="77777777" w:rsidR="00432506" w:rsidRPr="007545DA" w:rsidRDefault="00432506" w:rsidP="00432506">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7C638AFD" w14:textId="77777777" w:rsidR="00432506" w:rsidRPr="00D50F7B" w:rsidRDefault="00432506" w:rsidP="0043250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L’avvenuta ricezione telematica della domanda è comunicata al soggetto richiedente via posta elettronica all’indirizzo indicato nella domanda e riporta il numero identificativo a cui fare riferimento nelle fasi successive dell’iter procedurale.</w:t>
      </w:r>
    </w:p>
    <w:p w14:paraId="11D81423" w14:textId="77777777" w:rsidR="00432506" w:rsidRPr="00DF2BFF" w:rsidRDefault="00432506" w:rsidP="00432506">
      <w:pPr>
        <w:spacing w:after="100" w:afterAutospacing="1"/>
        <w:jc w:val="both"/>
        <w:rPr>
          <w:rFonts w:ascii="Arial" w:eastAsia="Times New Roman" w:hAnsi="Arial" w:cs="Arial"/>
          <w:color w:val="333333"/>
          <w:lang w:eastAsia="it-IT"/>
        </w:rPr>
      </w:pPr>
    </w:p>
    <w:p w14:paraId="29892F73" w14:textId="77777777" w:rsidR="00432506" w:rsidRPr="00DF2BFF" w:rsidRDefault="00432506" w:rsidP="00432506">
      <w:pPr>
        <w:numPr>
          <w:ilvl w:val="0"/>
          <w:numId w:val="20"/>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SOLI candidati appartenenti a paesi membri dell’Unione europea di cittadinanza non italiana, che non hanno la residenza in Italia, tramite registrazione e autenticazione al sistema informativo sopra citato con username e password.</w:t>
      </w:r>
    </w:p>
    <w:p w14:paraId="0EEE131E" w14:textId="77777777" w:rsidR="00432506" w:rsidRPr="00DF2BFF" w:rsidRDefault="00432506" w:rsidP="00432506">
      <w:pPr>
        <w:spacing w:before="100" w:beforeAutospacing="1" w:after="300" w:line="240" w:lineRule="atLeast"/>
        <w:contextualSpacing/>
        <w:jc w:val="both"/>
        <w:rPr>
          <w:rFonts w:ascii="Arial" w:eastAsia="Times New Roman" w:hAnsi="Arial" w:cs="Arial"/>
          <w:color w:val="000000"/>
          <w:lang w:eastAsia="ar-SA"/>
        </w:rPr>
      </w:pPr>
    </w:p>
    <w:p w14:paraId="5E600C2F" w14:textId="77777777" w:rsidR="00432506" w:rsidRPr="004255FA" w:rsidRDefault="00432506" w:rsidP="00432506">
      <w:pPr>
        <w:jc w:val="both"/>
        <w:rPr>
          <w:rFonts w:ascii="Arial" w:eastAsia="Times New Roman" w:hAnsi="Arial" w:cs="Arial"/>
          <w:lang w:eastAsia="ar-SA"/>
        </w:rPr>
      </w:pPr>
      <w:r w:rsidRPr="004255FA">
        <w:rPr>
          <w:rFonts w:ascii="Arial" w:eastAsia="Times New Roman" w:hAnsi="Arial" w:cs="Arial"/>
          <w:lang w:eastAsia="ar-SA"/>
        </w:rPr>
        <w:t>La domanda di partecipazione dovrà essere corredata da:</w:t>
      </w:r>
    </w:p>
    <w:p w14:paraId="25C0604F" w14:textId="77777777" w:rsidR="00432506" w:rsidRPr="00F0161B" w:rsidRDefault="00432506" w:rsidP="00432506">
      <w:pPr>
        <w:pStyle w:val="Paragrafoelenco"/>
        <w:numPr>
          <w:ilvl w:val="0"/>
          <w:numId w:val="32"/>
        </w:numPr>
        <w:jc w:val="both"/>
        <w:rPr>
          <w:rFonts w:ascii="Arial" w:eastAsia="Times New Roman" w:hAnsi="Arial" w:cs="Arial"/>
          <w:color w:val="000000"/>
          <w:lang w:eastAsia="ar-SA"/>
        </w:rPr>
      </w:pPr>
      <w:r w:rsidRPr="00F0161B">
        <w:rPr>
          <w:rFonts w:ascii="Arial" w:eastAsia="Times New Roman" w:hAnsi="Arial" w:cs="Arial"/>
          <w:color w:val="000000"/>
          <w:lang w:eastAsia="ar-SA"/>
        </w:rPr>
        <w:t>fotocopia di un documento di identità in corso di validità, per i SOLI candidati appartenenti a paesi membri dell’Unione europea di cittadinanza non italiana, che non hanno la residenza in Italia, e che si autenticano al sistema informativo sopra citato con username e password;</w:t>
      </w:r>
    </w:p>
    <w:p w14:paraId="603B8C7E" w14:textId="77777777" w:rsidR="00432506" w:rsidRPr="00F0161B" w:rsidRDefault="00432506" w:rsidP="00432506">
      <w:pPr>
        <w:pStyle w:val="Paragrafoelenco"/>
        <w:numPr>
          <w:ilvl w:val="0"/>
          <w:numId w:val="32"/>
        </w:numPr>
        <w:jc w:val="both"/>
        <w:rPr>
          <w:rFonts w:ascii="Arial" w:eastAsia="Times New Roman" w:hAnsi="Arial" w:cs="Arial"/>
          <w:color w:val="000000"/>
          <w:lang w:eastAsia="ar-SA"/>
        </w:rPr>
      </w:pPr>
      <w:r>
        <w:rPr>
          <w:rFonts w:ascii="Arial" w:eastAsia="Times New Roman" w:hAnsi="Arial" w:cs="Arial"/>
          <w:color w:val="000000"/>
          <w:lang w:eastAsia="ar-SA"/>
        </w:rPr>
        <w:t>c</w:t>
      </w:r>
      <w:r w:rsidRPr="00F0161B">
        <w:rPr>
          <w:rFonts w:ascii="Arial" w:eastAsia="Times New Roman" w:hAnsi="Arial" w:cs="Arial"/>
          <w:color w:val="000000"/>
          <w:lang w:eastAsia="ar-SA"/>
        </w:rPr>
        <w:t>urriculum vitae in lingua italiana;</w:t>
      </w:r>
    </w:p>
    <w:p w14:paraId="4058D939" w14:textId="00F4AECA" w:rsidR="00FD1F08" w:rsidRPr="002C699C" w:rsidRDefault="00FD1F08" w:rsidP="00FD1F08">
      <w:pPr>
        <w:pStyle w:val="Paragrafoelenco"/>
        <w:numPr>
          <w:ilvl w:val="0"/>
          <w:numId w:val="32"/>
        </w:numPr>
        <w:jc w:val="both"/>
        <w:rPr>
          <w:rFonts w:ascii="Arial" w:eastAsia="Times New Roman" w:hAnsi="Arial" w:cs="Arial"/>
          <w:color w:val="000000"/>
          <w:lang w:eastAsia="ar-SA"/>
        </w:rPr>
      </w:pPr>
      <w:bookmarkStart w:id="6" w:name="_Hlk96875183"/>
      <w:r>
        <w:rPr>
          <w:rFonts w:ascii="Arial" w:eastAsia="Times New Roman" w:hAnsi="Arial" w:cs="Arial"/>
          <w:color w:val="000000"/>
          <w:lang w:eastAsia="ar-SA"/>
        </w:rPr>
        <w:t>i</w:t>
      </w:r>
      <w:r w:rsidRPr="002C699C">
        <w:rPr>
          <w:rFonts w:ascii="Arial" w:eastAsia="Times New Roman" w:hAnsi="Arial" w:cs="Arial"/>
          <w:color w:val="000000"/>
          <w:lang w:eastAsia="ar-SA"/>
        </w:rPr>
        <w:t>scrizione alle liste degli invalidi civili</w:t>
      </w:r>
      <w:r>
        <w:rPr>
          <w:rFonts w:ascii="Arial" w:eastAsia="Times New Roman" w:hAnsi="Arial" w:cs="Arial"/>
          <w:color w:val="000000"/>
          <w:lang w:eastAsia="ar-SA"/>
        </w:rPr>
        <w:t>;</w:t>
      </w:r>
    </w:p>
    <w:p w14:paraId="678996C9" w14:textId="77777777" w:rsidR="00432506" w:rsidRDefault="00432506" w:rsidP="00432506">
      <w:pPr>
        <w:pStyle w:val="Paragrafoelenco"/>
        <w:numPr>
          <w:ilvl w:val="0"/>
          <w:numId w:val="32"/>
        </w:numPr>
        <w:jc w:val="both"/>
        <w:rPr>
          <w:rFonts w:ascii="Arial" w:eastAsia="Times New Roman" w:hAnsi="Arial" w:cs="Arial"/>
          <w:color w:val="000000"/>
          <w:lang w:eastAsia="ar-SA"/>
        </w:rPr>
      </w:pPr>
      <w:r>
        <w:rPr>
          <w:rFonts w:ascii="Arial" w:eastAsia="Times New Roman" w:hAnsi="Arial" w:cs="Arial"/>
          <w:color w:val="000000"/>
          <w:lang w:eastAsia="ar-SA"/>
        </w:rPr>
        <w:t>a</w:t>
      </w:r>
      <w:r w:rsidRPr="00F0161B">
        <w:rPr>
          <w:rFonts w:ascii="Arial" w:eastAsia="Times New Roman" w:hAnsi="Arial" w:cs="Arial"/>
          <w:color w:val="000000"/>
          <w:lang w:eastAsia="ar-SA"/>
        </w:rPr>
        <w:t>ttestato del titolo di studio</w:t>
      </w:r>
      <w:r>
        <w:rPr>
          <w:rFonts w:ascii="Arial" w:eastAsia="Times New Roman" w:hAnsi="Arial" w:cs="Arial"/>
          <w:color w:val="000000"/>
          <w:lang w:eastAsia="ar-SA"/>
        </w:rPr>
        <w:t xml:space="preserve"> che costituisce requisito minimo.</w:t>
      </w:r>
    </w:p>
    <w:bookmarkEnd w:id="6"/>
    <w:p w14:paraId="246A9522" w14:textId="77777777" w:rsidR="00432506" w:rsidRDefault="00432506" w:rsidP="00432506">
      <w:pPr>
        <w:pStyle w:val="Paragrafoelenco"/>
        <w:jc w:val="both"/>
        <w:rPr>
          <w:rFonts w:ascii="Arial" w:eastAsia="Times New Roman" w:hAnsi="Arial" w:cs="Arial"/>
          <w:color w:val="000000"/>
          <w:lang w:eastAsia="ar-SA"/>
        </w:rPr>
      </w:pPr>
    </w:p>
    <w:p w14:paraId="27E7F359" w14:textId="77777777" w:rsidR="00432506" w:rsidRPr="000F6664" w:rsidRDefault="00432506" w:rsidP="00432506">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Alle dichiarazioni rese nel Curriculum vitae si riconosce valore di autocertificazione ai sensi e per gli effetti del DPR n. 445/2000 </w:t>
      </w:r>
      <w:proofErr w:type="spellStart"/>
      <w:r w:rsidRPr="000F6664">
        <w:rPr>
          <w:rFonts w:ascii="Arial" w:eastAsia="Times New Roman" w:hAnsi="Arial" w:cs="Arial"/>
          <w:color w:val="000000"/>
          <w:lang w:eastAsia="ar-SA"/>
        </w:rPr>
        <w:t>s.m.i.</w:t>
      </w:r>
      <w:proofErr w:type="spellEnd"/>
      <w:r w:rsidRPr="000F6664">
        <w:rPr>
          <w:rFonts w:ascii="Arial" w:eastAsia="Times New Roman" w:hAnsi="Arial" w:cs="Arial"/>
          <w:color w:val="000000"/>
          <w:lang w:eastAsia="ar-SA"/>
        </w:rPr>
        <w:t xml:space="preserve">, pertanto non è richiesto al candidato di allegare tutta la documentazione a comprova di quanto dichiarato, fermo restando che ARIA S.p.A. si riserva di richiedere tutta la documentazione inerente i requisiti dichiarati e/o di procedere alla verifica delle </w:t>
      </w:r>
      <w:r w:rsidRPr="000F6664">
        <w:rPr>
          <w:rFonts w:ascii="Arial" w:eastAsia="Times New Roman" w:hAnsi="Arial" w:cs="Arial"/>
          <w:color w:val="000000"/>
          <w:lang w:eastAsia="ar-SA"/>
        </w:rPr>
        <w:lastRenderedPageBreak/>
        <w:t xml:space="preserve">dichiarazioni rese prima dell’assunzione e che, in caso di falsa dichiarazione, procederà a denunciare l’accaduto alle competenti autorità, con riserva di agire per il risarcimento dei danni subiti. </w:t>
      </w:r>
    </w:p>
    <w:p w14:paraId="086F6771" w14:textId="77777777" w:rsidR="00432506" w:rsidRPr="000F6664" w:rsidRDefault="00432506" w:rsidP="00432506">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La Commissione di Selezione di cui al paragrafo “Procedura di selezione” si riserva, in ogni caso, di verificare, anche a campione e in ogni fase della procedura, la veridicità delle dichiarazioni rese e attestate dai candidati in fase di presentazione del CV e di tutte le dichiarazioni ad esso eventualmente allegate. </w:t>
      </w:r>
    </w:p>
    <w:p w14:paraId="34DFFFD1" w14:textId="77777777" w:rsidR="00432506" w:rsidRPr="000F6664" w:rsidRDefault="00432506" w:rsidP="00432506">
      <w:pPr>
        <w:jc w:val="both"/>
        <w:rPr>
          <w:rFonts w:ascii="Arial" w:eastAsia="Times New Roman" w:hAnsi="Arial" w:cs="Arial"/>
          <w:color w:val="000000"/>
          <w:lang w:eastAsia="ar-SA"/>
        </w:rPr>
      </w:pPr>
      <w:r w:rsidRPr="000F6664">
        <w:rPr>
          <w:rFonts w:ascii="Arial" w:eastAsia="Times New Roman" w:hAnsi="Arial" w:cs="Arial"/>
          <w:color w:val="000000"/>
          <w:lang w:eastAsia="ar-SA"/>
        </w:rPr>
        <w:t>Non verranno prese in considerazione e saranno escluse le domande:</w:t>
      </w:r>
    </w:p>
    <w:p w14:paraId="1065BD62" w14:textId="77777777" w:rsidR="00432506" w:rsidRPr="000F6664" w:rsidRDefault="00432506" w:rsidP="00432506">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pervenute oltre i termini previsti dall’Avviso;</w:t>
      </w:r>
    </w:p>
    <w:p w14:paraId="2A1F24E1" w14:textId="77777777" w:rsidR="00432506" w:rsidRPr="000F6664" w:rsidRDefault="00432506" w:rsidP="00432506">
      <w:pPr>
        <w:ind w:firstLine="360"/>
        <w:jc w:val="both"/>
        <w:rPr>
          <w:rFonts w:ascii="Arial" w:eastAsia="Times New Roman" w:hAnsi="Arial" w:cs="Arial"/>
          <w:color w:val="000000"/>
          <w:lang w:eastAsia="ar-SA"/>
        </w:rPr>
      </w:pPr>
      <w:r w:rsidRPr="007728B4">
        <w:rPr>
          <w:rFonts w:ascii="Arial" w:eastAsia="Times New Roman" w:hAnsi="Arial" w:cs="Arial"/>
          <w:color w:val="000000"/>
          <w:lang w:eastAsia="ar-SA"/>
        </w:rPr>
        <w:t>- incomplete</w:t>
      </w:r>
      <w:r w:rsidRPr="000F6664">
        <w:rPr>
          <w:rFonts w:ascii="Arial" w:eastAsia="Times New Roman" w:hAnsi="Arial" w:cs="Arial"/>
          <w:color w:val="000000"/>
          <w:lang w:eastAsia="ar-SA"/>
        </w:rPr>
        <w:t>;</w:t>
      </w:r>
    </w:p>
    <w:p w14:paraId="07D6A222" w14:textId="77777777" w:rsidR="00432506" w:rsidRPr="000F6664" w:rsidRDefault="00432506" w:rsidP="00432506">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prive del Curriculum vitae o che alleghino un CV in formato illeggibile; </w:t>
      </w:r>
    </w:p>
    <w:p w14:paraId="5016B663" w14:textId="77777777" w:rsidR="00432506" w:rsidRPr="000F6664" w:rsidRDefault="00432506" w:rsidP="00432506">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contenenti documentazione e informazioni che non risultino veritiere. </w:t>
      </w:r>
    </w:p>
    <w:p w14:paraId="125FCB1C" w14:textId="77777777" w:rsidR="00432506" w:rsidRPr="000F6664" w:rsidRDefault="00432506" w:rsidP="00432506">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Tutti i dati personali trasmessi dai candidati con l’istanza di partecipazione alla selezione, ai sensi del GDPR e del D.lgs. n. 196/2003 </w:t>
      </w:r>
      <w:proofErr w:type="spellStart"/>
      <w:r w:rsidRPr="000F6664">
        <w:rPr>
          <w:rFonts w:ascii="Arial" w:eastAsia="Times New Roman" w:hAnsi="Arial" w:cs="Arial"/>
          <w:color w:val="000000"/>
          <w:lang w:eastAsia="ar-SA"/>
        </w:rPr>
        <w:t>s.m.i.</w:t>
      </w:r>
      <w:proofErr w:type="spellEnd"/>
      <w:r w:rsidRPr="000F6664">
        <w:rPr>
          <w:rFonts w:ascii="Arial" w:eastAsia="Times New Roman" w:hAnsi="Arial" w:cs="Arial"/>
          <w:color w:val="000000"/>
          <w:lang w:eastAsia="ar-SA"/>
        </w:rPr>
        <w:t>, saranno trattati esclusivamente ai fini della selezione e dell’affidamento dell’incarico presso la Società.</w:t>
      </w:r>
    </w:p>
    <w:p w14:paraId="7FFFAE29" w14:textId="77777777" w:rsidR="00432506" w:rsidRPr="000F6664" w:rsidRDefault="00432506" w:rsidP="00432506">
      <w:pPr>
        <w:jc w:val="both"/>
        <w:rPr>
          <w:rFonts w:ascii="Arial" w:eastAsia="Times New Roman" w:hAnsi="Arial" w:cs="Arial"/>
          <w:color w:val="000000"/>
          <w:lang w:eastAsia="ar-SA"/>
        </w:rPr>
      </w:pPr>
      <w:r w:rsidRPr="000F6664">
        <w:rPr>
          <w:rFonts w:ascii="Arial" w:eastAsia="Times New Roman" w:hAnsi="Arial" w:cs="Arial"/>
          <w:color w:val="000000"/>
          <w:lang w:eastAsia="ar-SA"/>
        </w:rPr>
        <w:t>La presentazione della domanda di partecipazione alla presente procedura ha valenza di piena accettazione delle condizioni riportate nell'avviso.</w:t>
      </w:r>
    </w:p>
    <w:p w14:paraId="0EC9558E" w14:textId="77777777" w:rsidR="00432506" w:rsidRDefault="00432506" w:rsidP="00432506">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Ai sensi della normativa vigente, la ricerca si intende estesa a entrambi i sessi. (L 903/77). </w:t>
      </w:r>
    </w:p>
    <w:p w14:paraId="39A4BD71" w14:textId="00045F80" w:rsidR="00040E5C" w:rsidRPr="00DF2BFF" w:rsidRDefault="00040E5C" w:rsidP="00040E5C">
      <w:pPr>
        <w:pStyle w:val="Testocommento"/>
        <w:jc w:val="both"/>
        <w:rPr>
          <w:rFonts w:ascii="Arial" w:eastAsia="Times New Roman" w:hAnsi="Arial" w:cs="Arial"/>
          <w:color w:val="000000"/>
          <w:sz w:val="22"/>
          <w:szCs w:val="22"/>
          <w:lang w:eastAsia="ar-SA"/>
        </w:rPr>
      </w:pPr>
    </w:p>
    <w:p w14:paraId="4DFB50CC" w14:textId="77777777" w:rsidR="00040E5C" w:rsidRPr="00DF2BFF" w:rsidRDefault="00040E5C" w:rsidP="00040E5C">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Procedura di selezione</w:t>
      </w:r>
    </w:p>
    <w:p w14:paraId="42D05936" w14:textId="24DC4BE3" w:rsidR="00040E5C" w:rsidRPr="00DF2BFF" w:rsidRDefault="00040E5C" w:rsidP="00040E5C">
      <w:pPr>
        <w:pStyle w:val="Testocommento"/>
        <w:jc w:val="both"/>
        <w:rPr>
          <w:rFonts w:ascii="Arial" w:eastAsia="Times New Roman" w:hAnsi="Arial" w:cs="Arial"/>
          <w:color w:val="000000"/>
          <w:sz w:val="22"/>
          <w:szCs w:val="22"/>
          <w:lang w:eastAsia="ar-SA"/>
        </w:rPr>
      </w:pPr>
    </w:p>
    <w:p w14:paraId="776F21C4" w14:textId="391E4831" w:rsidR="001A01A0" w:rsidRPr="007114A3" w:rsidRDefault="001A01A0" w:rsidP="001A01A0">
      <w:pPr>
        <w:jc w:val="both"/>
        <w:rPr>
          <w:rFonts w:ascii="Arial" w:eastAsia="Times New Roman" w:hAnsi="Arial" w:cs="Arial"/>
          <w:color w:val="000000"/>
          <w:lang w:eastAsia="ar-SA"/>
        </w:rPr>
      </w:pPr>
      <w:r w:rsidRPr="007114A3">
        <w:rPr>
          <w:rFonts w:ascii="Arial" w:eastAsia="Times New Roman" w:hAnsi="Arial" w:cs="Arial"/>
          <w:color w:val="000000"/>
          <w:lang w:eastAsia="ar-SA"/>
        </w:rPr>
        <w:t>Le candidature pervenute saranno valutate da un’apposita Commissione, istituita dopo la scadenza del termine del presente avviso, mediante valutazione e comparazione dei curricula e dei colloqui individuali, sulla base dei requisiti definiti nel presente avviso e, in particolare, tenendo conto della qualificazione professionale, delle esperienze maturate, delle competenze tecniche e specialistiche.</w:t>
      </w:r>
    </w:p>
    <w:p w14:paraId="339D9A83" w14:textId="46F3B59F" w:rsidR="001A01A0" w:rsidRPr="007114A3" w:rsidRDefault="001A01A0" w:rsidP="001A01A0">
      <w:pPr>
        <w:jc w:val="both"/>
        <w:rPr>
          <w:rFonts w:ascii="Arial" w:eastAsia="Times New Roman" w:hAnsi="Arial" w:cs="Arial"/>
          <w:color w:val="000000"/>
          <w:lang w:eastAsia="ar-SA"/>
        </w:rPr>
      </w:pPr>
      <w:r w:rsidRPr="007114A3">
        <w:rPr>
          <w:rFonts w:ascii="Arial" w:eastAsia="Times New Roman" w:hAnsi="Arial" w:cs="Arial"/>
          <w:color w:val="000000"/>
          <w:lang w:eastAsia="ar-SA"/>
        </w:rPr>
        <w:t xml:space="preserve">Saranno ammessi a valutazione tutti quei CV in possesso dei requisiti minimi. Le valutazioni saranno effettuate assegnando un massimo di </w:t>
      </w:r>
      <w:proofErr w:type="gramStart"/>
      <w:r w:rsidRPr="007114A3">
        <w:rPr>
          <w:rFonts w:ascii="Arial" w:eastAsia="Times New Roman" w:hAnsi="Arial" w:cs="Arial"/>
          <w:b/>
          <w:bCs/>
          <w:color w:val="000000"/>
          <w:lang w:eastAsia="ar-SA"/>
        </w:rPr>
        <w:t>100</w:t>
      </w:r>
      <w:proofErr w:type="gramEnd"/>
      <w:r w:rsidRPr="007114A3">
        <w:rPr>
          <w:rFonts w:ascii="Arial" w:eastAsia="Times New Roman" w:hAnsi="Arial" w:cs="Arial"/>
          <w:b/>
          <w:bCs/>
          <w:color w:val="000000"/>
          <w:lang w:eastAsia="ar-SA"/>
        </w:rPr>
        <w:t xml:space="preserve"> punti</w:t>
      </w:r>
      <w:r w:rsidRPr="007114A3">
        <w:rPr>
          <w:rFonts w:ascii="Arial" w:eastAsia="Times New Roman" w:hAnsi="Arial" w:cs="Arial"/>
          <w:color w:val="000000"/>
          <w:lang w:eastAsia="ar-SA"/>
        </w:rPr>
        <w:t xml:space="preserve"> così suddivisi:</w:t>
      </w:r>
    </w:p>
    <w:p w14:paraId="0F73A872" w14:textId="0DA6366C" w:rsidR="001A01A0" w:rsidRPr="007114A3" w:rsidRDefault="001A01A0" w:rsidP="001A01A0">
      <w:pPr>
        <w:numPr>
          <w:ilvl w:val="0"/>
          <w:numId w:val="17"/>
        </w:numPr>
        <w:suppressAutoHyphens/>
        <w:spacing w:after="0" w:line="240" w:lineRule="auto"/>
        <w:jc w:val="both"/>
        <w:rPr>
          <w:rFonts w:ascii="Arial" w:eastAsia="Times New Roman" w:hAnsi="Arial" w:cs="Arial"/>
          <w:color w:val="000000"/>
          <w:lang w:eastAsia="ar-SA"/>
        </w:rPr>
      </w:pPr>
      <w:r w:rsidRPr="007114A3">
        <w:rPr>
          <w:rFonts w:ascii="Arial" w:eastAsia="Times New Roman" w:hAnsi="Arial" w:cs="Arial"/>
          <w:b/>
          <w:bCs/>
          <w:color w:val="000000"/>
          <w:lang w:eastAsia="ar-SA"/>
        </w:rPr>
        <w:t>Per la valutazione su titoli e dichiarazioni dal CV,</w:t>
      </w:r>
      <w:r w:rsidRPr="007114A3">
        <w:rPr>
          <w:rFonts w:ascii="Arial" w:eastAsia="Times New Roman" w:hAnsi="Arial" w:cs="Arial"/>
          <w:color w:val="000000"/>
          <w:lang w:eastAsia="ar-SA"/>
        </w:rPr>
        <w:t xml:space="preserve"> saranno assegnati da 0 punti fino a </w:t>
      </w:r>
      <w:r w:rsidR="00D30A95">
        <w:rPr>
          <w:rFonts w:ascii="Arial" w:eastAsia="Times New Roman" w:hAnsi="Arial" w:cs="Arial"/>
          <w:b/>
          <w:bCs/>
          <w:color w:val="000000"/>
          <w:lang w:eastAsia="ar-SA"/>
        </w:rPr>
        <w:t>5</w:t>
      </w:r>
      <w:r w:rsidR="00D30A95" w:rsidRPr="007114A3">
        <w:rPr>
          <w:rFonts w:ascii="Arial" w:eastAsia="Times New Roman" w:hAnsi="Arial" w:cs="Arial"/>
          <w:b/>
          <w:bCs/>
          <w:color w:val="000000"/>
          <w:lang w:eastAsia="ar-SA"/>
        </w:rPr>
        <w:t xml:space="preserve">0 </w:t>
      </w:r>
      <w:r w:rsidRPr="007114A3">
        <w:rPr>
          <w:rFonts w:ascii="Arial" w:eastAsia="Times New Roman" w:hAnsi="Arial" w:cs="Arial"/>
          <w:b/>
          <w:bCs/>
          <w:color w:val="000000"/>
          <w:lang w:eastAsia="ar-SA"/>
        </w:rPr>
        <w:t>punti</w:t>
      </w:r>
      <w:r w:rsidRPr="007114A3">
        <w:rPr>
          <w:rFonts w:ascii="Arial" w:eastAsia="Times New Roman" w:hAnsi="Arial" w:cs="Arial"/>
          <w:color w:val="000000"/>
          <w:lang w:eastAsia="ar-SA"/>
        </w:rPr>
        <w:t xml:space="preserve"> secondo una scala incrementale definita dalla Commissione;</w:t>
      </w:r>
    </w:p>
    <w:p w14:paraId="405BEBE9" w14:textId="78901542" w:rsidR="001A01A0" w:rsidRPr="007114A3" w:rsidRDefault="001A01A0" w:rsidP="001A01A0">
      <w:pPr>
        <w:numPr>
          <w:ilvl w:val="0"/>
          <w:numId w:val="17"/>
        </w:numPr>
        <w:suppressAutoHyphens/>
        <w:spacing w:after="0" w:line="240" w:lineRule="auto"/>
        <w:jc w:val="both"/>
        <w:rPr>
          <w:rFonts w:ascii="Arial" w:eastAsia="Times New Roman" w:hAnsi="Arial" w:cs="Arial"/>
          <w:color w:val="000000"/>
          <w:lang w:eastAsia="ar-SA"/>
        </w:rPr>
      </w:pPr>
      <w:r w:rsidRPr="007114A3">
        <w:rPr>
          <w:rFonts w:ascii="Arial" w:eastAsia="Times New Roman" w:hAnsi="Arial" w:cs="Arial"/>
          <w:color w:val="000000"/>
          <w:lang w:eastAsia="ar-SA"/>
        </w:rPr>
        <w:t xml:space="preserve">fino a </w:t>
      </w:r>
      <w:r w:rsidR="00D30A95">
        <w:rPr>
          <w:rFonts w:ascii="Arial" w:eastAsia="Times New Roman" w:hAnsi="Arial" w:cs="Arial"/>
          <w:b/>
          <w:bCs/>
          <w:color w:val="000000"/>
          <w:lang w:eastAsia="ar-SA"/>
        </w:rPr>
        <w:t>5</w:t>
      </w:r>
      <w:r w:rsidR="00D30A95" w:rsidRPr="007114A3">
        <w:rPr>
          <w:rFonts w:ascii="Arial" w:eastAsia="Times New Roman" w:hAnsi="Arial" w:cs="Arial"/>
          <w:b/>
          <w:bCs/>
          <w:color w:val="000000"/>
          <w:lang w:eastAsia="ar-SA"/>
        </w:rPr>
        <w:t xml:space="preserve">0 </w:t>
      </w:r>
      <w:r w:rsidRPr="007114A3">
        <w:rPr>
          <w:rFonts w:ascii="Arial" w:eastAsia="Times New Roman" w:hAnsi="Arial" w:cs="Arial"/>
          <w:b/>
          <w:bCs/>
          <w:color w:val="000000"/>
          <w:lang w:eastAsia="ar-SA"/>
        </w:rPr>
        <w:t>punti</w:t>
      </w:r>
      <w:r w:rsidRPr="007114A3">
        <w:rPr>
          <w:rFonts w:ascii="Arial" w:eastAsia="Times New Roman" w:hAnsi="Arial" w:cs="Arial"/>
          <w:color w:val="000000"/>
          <w:lang w:eastAsia="ar-SA"/>
        </w:rPr>
        <w:t xml:space="preserve"> complessivi </w:t>
      </w:r>
      <w:r w:rsidRPr="007114A3">
        <w:rPr>
          <w:rFonts w:ascii="Arial" w:eastAsia="Times New Roman" w:hAnsi="Arial" w:cs="Arial"/>
          <w:b/>
          <w:bCs/>
          <w:color w:val="000000"/>
          <w:lang w:eastAsia="ar-SA"/>
        </w:rPr>
        <w:t>per il colloquio</w:t>
      </w:r>
      <w:r w:rsidRPr="007114A3">
        <w:rPr>
          <w:rFonts w:ascii="Arial" w:eastAsia="Times New Roman" w:hAnsi="Arial" w:cs="Arial"/>
          <w:color w:val="000000"/>
          <w:lang w:eastAsia="ar-SA"/>
        </w:rPr>
        <w:t xml:space="preserve"> che mirerà a verificare la candidatura nel suo complesso e la documentazione a supporto richiesta oltre al CV. La Commissione potrà definire il criterio con cui attribuire il punteggio allo scopo di valorizzare le esperienze professionali più significative rispetto alla posizione.</w:t>
      </w:r>
    </w:p>
    <w:p w14:paraId="4BC36326" w14:textId="5EE74AAA" w:rsidR="001A01A0" w:rsidRDefault="001A01A0" w:rsidP="001A01A0">
      <w:pPr>
        <w:jc w:val="both"/>
        <w:rPr>
          <w:rFonts w:ascii="Arial" w:eastAsia="Times New Roman" w:hAnsi="Arial" w:cs="Arial"/>
          <w:color w:val="000000"/>
          <w:lang w:eastAsia="ar-SA"/>
        </w:rPr>
      </w:pPr>
    </w:p>
    <w:p w14:paraId="5BE3BDFE" w14:textId="77777777" w:rsidR="003D2330" w:rsidRPr="00701034" w:rsidRDefault="003D2330" w:rsidP="003D2330">
      <w:pPr>
        <w:jc w:val="both"/>
        <w:rPr>
          <w:rFonts w:ascii="Arial" w:hAnsi="Arial" w:cs="Arial"/>
          <w:b/>
          <w:bCs/>
          <w:i/>
          <w:iCs/>
          <w:u w:val="single"/>
        </w:rPr>
      </w:pPr>
      <w:r w:rsidRPr="005E31D5">
        <w:rPr>
          <w:rFonts w:ascii="Arial" w:hAnsi="Arial" w:cs="Arial"/>
          <w:b/>
          <w:bCs/>
          <w:i/>
          <w:iCs/>
          <w:u w:val="single"/>
        </w:rPr>
        <w:t>Requisiti specifici</w:t>
      </w:r>
      <w:r w:rsidRPr="005E31D5">
        <w:rPr>
          <w:rFonts w:ascii="Arial" w:eastAsia="Times New Roman" w:hAnsi="Arial" w:cs="Arial"/>
          <w:b/>
          <w:bCs/>
          <w:i/>
          <w:iCs/>
          <w:color w:val="000000"/>
          <w:u w:val="single"/>
          <w:lang w:eastAsia="ar-SA"/>
        </w:rPr>
        <w:t xml:space="preserve"> </w:t>
      </w:r>
      <w:r w:rsidRPr="005E31D5">
        <w:rPr>
          <w:rFonts w:ascii="Arial" w:hAnsi="Arial" w:cs="Arial"/>
          <w:b/>
          <w:bCs/>
          <w:i/>
          <w:iCs/>
          <w:u w:val="single"/>
        </w:rPr>
        <w:t xml:space="preserve">richiesti </w:t>
      </w:r>
      <w:r w:rsidRPr="007728B4">
        <w:rPr>
          <w:rFonts w:ascii="Arial" w:hAnsi="Arial" w:cs="Arial"/>
          <w:b/>
          <w:bCs/>
          <w:i/>
          <w:iCs/>
          <w:u w:val="single"/>
        </w:rPr>
        <w:t>per l</w:t>
      </w:r>
      <w:r>
        <w:rPr>
          <w:rFonts w:ascii="Arial" w:hAnsi="Arial" w:cs="Arial"/>
          <w:b/>
          <w:bCs/>
          <w:i/>
          <w:iCs/>
          <w:u w:val="single"/>
        </w:rPr>
        <w:t>a valutazione su titoli e dichiarazione dal CV</w:t>
      </w:r>
      <w:r w:rsidRPr="007728B4">
        <w:rPr>
          <w:rFonts w:ascii="Arial" w:hAnsi="Arial" w:cs="Arial"/>
          <w:b/>
          <w:bCs/>
          <w:i/>
          <w:iCs/>
          <w:u w:val="single"/>
        </w:rPr>
        <w:t xml:space="preserve"> </w:t>
      </w:r>
      <w:r w:rsidRPr="005E31D5">
        <w:rPr>
          <w:rFonts w:ascii="Arial" w:hAnsi="Arial" w:cs="Arial"/>
          <w:b/>
          <w:bCs/>
          <w:i/>
          <w:iCs/>
          <w:u w:val="single"/>
        </w:rPr>
        <w:t xml:space="preserve">con punteggio massimo maturabile </w:t>
      </w:r>
      <w:r>
        <w:rPr>
          <w:rFonts w:ascii="Arial" w:hAnsi="Arial" w:cs="Arial"/>
          <w:b/>
          <w:bCs/>
          <w:i/>
          <w:iCs/>
          <w:u w:val="single"/>
        </w:rPr>
        <w:t>5</w:t>
      </w:r>
      <w:r w:rsidRPr="005E31D5">
        <w:rPr>
          <w:rFonts w:ascii="Arial" w:hAnsi="Arial" w:cs="Arial"/>
          <w:b/>
          <w:bCs/>
          <w:i/>
          <w:iCs/>
          <w:u w:val="single"/>
        </w:rPr>
        <w:t>0 punti</w:t>
      </w:r>
      <w:r>
        <w:rPr>
          <w:rFonts w:ascii="Arial" w:hAnsi="Arial" w:cs="Arial"/>
          <w:b/>
          <w:bCs/>
          <w:i/>
          <w:iCs/>
          <w:u w:val="single"/>
        </w:rPr>
        <w:t>:</w:t>
      </w:r>
    </w:p>
    <w:p w14:paraId="5925D36C" w14:textId="6D0E8D84" w:rsidR="00A92688" w:rsidRPr="00780492"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Pr>
          <w:rFonts w:ascii="Arial" w:eastAsia="Times New Roman" w:hAnsi="Arial" w:cs="Arial"/>
          <w:color w:val="000000"/>
          <w:lang w:eastAsia="ar-SA"/>
        </w:rPr>
        <w:t>Oggetto di valutazione è il possesso dei requisiti di seguito illustrati, ai quali viene riconosciuto</w:t>
      </w:r>
      <w:r w:rsidRPr="00780492">
        <w:rPr>
          <w:rFonts w:ascii="Arial" w:eastAsia="Times New Roman" w:hAnsi="Arial" w:cs="Arial"/>
          <w:color w:val="000000"/>
          <w:lang w:eastAsia="ar-SA"/>
        </w:rPr>
        <w:t xml:space="preserve"> un punteggio massimo di </w:t>
      </w:r>
      <w:r w:rsidR="00981514">
        <w:rPr>
          <w:rFonts w:ascii="Arial" w:eastAsia="Times New Roman" w:hAnsi="Arial" w:cs="Arial"/>
          <w:color w:val="000000"/>
          <w:lang w:eastAsia="ar-SA"/>
        </w:rPr>
        <w:t>5</w:t>
      </w:r>
      <w:r w:rsidR="00981514" w:rsidRPr="00641961">
        <w:rPr>
          <w:rFonts w:ascii="Arial" w:eastAsia="Times New Roman" w:hAnsi="Arial" w:cs="Arial"/>
          <w:color w:val="000000"/>
          <w:lang w:eastAsia="ar-SA"/>
        </w:rPr>
        <w:t>0</w:t>
      </w:r>
      <w:r w:rsidR="00981514" w:rsidRPr="00780492">
        <w:rPr>
          <w:rFonts w:ascii="Arial" w:eastAsia="Times New Roman" w:hAnsi="Arial" w:cs="Arial"/>
          <w:color w:val="000000"/>
          <w:lang w:eastAsia="ar-SA"/>
        </w:rPr>
        <w:t xml:space="preserve"> </w:t>
      </w:r>
      <w:r w:rsidRPr="00780492">
        <w:rPr>
          <w:rFonts w:ascii="Arial" w:eastAsia="Times New Roman" w:hAnsi="Arial" w:cs="Arial"/>
          <w:color w:val="000000"/>
          <w:lang w:eastAsia="ar-SA"/>
        </w:rPr>
        <w:t>su 100 punti totali così distribuiti:</w:t>
      </w:r>
    </w:p>
    <w:p w14:paraId="683DF949" w14:textId="7E42C8C0" w:rsidR="00765A6B" w:rsidRDefault="00A92688" w:rsidP="005E1D0A">
      <w:pPr>
        <w:jc w:val="both"/>
        <w:rPr>
          <w:rFonts w:ascii="Arial" w:hAnsi="Arial" w:cs="Arial"/>
        </w:rPr>
      </w:pPr>
      <w:r w:rsidRPr="00A144FE">
        <w:rPr>
          <w:rFonts w:ascii="Arial" w:eastAsia="ArialMT" w:hAnsi="Arial" w:cs="Arial"/>
          <w:b/>
          <w:bCs/>
          <w:i/>
          <w:iCs/>
          <w:lang w:eastAsia="it-IT"/>
        </w:rPr>
        <w:lastRenderedPageBreak/>
        <w:t xml:space="preserve">Requisito 1 </w:t>
      </w:r>
      <w:r>
        <w:rPr>
          <w:rFonts w:ascii="Arial" w:eastAsia="ArialMT" w:hAnsi="Arial" w:cs="Arial"/>
          <w:b/>
          <w:bCs/>
          <w:i/>
          <w:iCs/>
          <w:lang w:eastAsia="it-IT"/>
        </w:rPr>
        <w:t xml:space="preserve">– </w:t>
      </w:r>
      <w:bookmarkStart w:id="7" w:name="_Hlk98079346"/>
      <w:r w:rsidR="005E1D0A">
        <w:rPr>
          <w:rFonts w:ascii="Arial" w:eastAsia="ArialMT" w:hAnsi="Arial" w:cs="Arial"/>
          <w:b/>
          <w:bCs/>
          <w:i/>
          <w:iCs/>
          <w:lang w:eastAsia="it-IT"/>
        </w:rPr>
        <w:t xml:space="preserve">Esperienza maturata (massimo </w:t>
      </w:r>
      <w:r w:rsidR="00D7224D">
        <w:rPr>
          <w:rFonts w:ascii="Arial" w:eastAsia="ArialMT" w:hAnsi="Arial" w:cs="Arial"/>
          <w:b/>
          <w:bCs/>
          <w:i/>
          <w:iCs/>
          <w:lang w:eastAsia="it-IT"/>
        </w:rPr>
        <w:t>20</w:t>
      </w:r>
      <w:r w:rsidR="008B4414">
        <w:rPr>
          <w:rFonts w:ascii="Arial" w:eastAsia="ArialMT" w:hAnsi="Arial" w:cs="Arial"/>
          <w:b/>
          <w:bCs/>
          <w:i/>
          <w:iCs/>
          <w:lang w:eastAsia="it-IT"/>
        </w:rPr>
        <w:t xml:space="preserve"> </w:t>
      </w:r>
      <w:r w:rsidR="005E1D0A">
        <w:rPr>
          <w:rFonts w:ascii="Arial" w:eastAsia="ArialMT" w:hAnsi="Arial" w:cs="Arial"/>
          <w:b/>
          <w:bCs/>
          <w:i/>
          <w:iCs/>
          <w:lang w:eastAsia="it-IT"/>
        </w:rPr>
        <w:t>punti)</w:t>
      </w:r>
      <w:r w:rsidR="005E1D0A" w:rsidRPr="003F382B">
        <w:rPr>
          <w:rFonts w:ascii="Arial" w:eastAsia="ArialMT" w:hAnsi="Arial" w:cs="Arial"/>
          <w:b/>
          <w:bCs/>
          <w:i/>
          <w:iCs/>
          <w:lang w:eastAsia="it-IT"/>
        </w:rPr>
        <w:t xml:space="preserve">: </w:t>
      </w:r>
      <w:r w:rsidR="009155BD">
        <w:rPr>
          <w:rFonts w:ascii="Arial" w:eastAsia="ArialMT" w:hAnsi="Arial" w:cs="Arial"/>
          <w:lang w:eastAsia="it-IT"/>
        </w:rPr>
        <w:t>la Commissione valuterà l’</w:t>
      </w:r>
      <w:r w:rsidR="005E1D0A" w:rsidRPr="00473C89">
        <w:rPr>
          <w:rFonts w:ascii="Arial" w:eastAsia="ArialMT" w:hAnsi="Arial" w:cs="Arial"/>
          <w:lang w:eastAsia="it-IT"/>
        </w:rPr>
        <w:t>esperienza</w:t>
      </w:r>
      <w:r w:rsidR="00D7224D">
        <w:rPr>
          <w:rFonts w:ascii="Arial" w:eastAsia="ArialMT" w:hAnsi="Arial" w:cs="Arial"/>
          <w:lang w:eastAsia="it-IT"/>
        </w:rPr>
        <w:t xml:space="preserve"> in ruoli simili a quello descritto, ovvero </w:t>
      </w:r>
      <w:r w:rsidR="00DF7B24">
        <w:rPr>
          <w:rFonts w:ascii="Arial" w:eastAsia="ArialMT" w:hAnsi="Arial" w:cs="Arial"/>
          <w:lang w:eastAsia="it-IT"/>
        </w:rPr>
        <w:t>in attività di PMO e in particolare nell’ambito della gestione dei costi di progetto,</w:t>
      </w:r>
      <w:r w:rsidR="005E1D0A" w:rsidRPr="00473C89">
        <w:rPr>
          <w:rFonts w:ascii="Arial" w:hAnsi="Arial" w:cs="Arial"/>
        </w:rPr>
        <w:t xml:space="preserve"> maturata</w:t>
      </w:r>
      <w:r w:rsidR="005E1D0A">
        <w:rPr>
          <w:rFonts w:ascii="Arial" w:hAnsi="Arial" w:cs="Arial"/>
        </w:rPr>
        <w:t xml:space="preserve"> </w:t>
      </w:r>
      <w:r w:rsidR="009D122B">
        <w:rPr>
          <w:rFonts w:ascii="Arial" w:hAnsi="Arial" w:cs="Arial"/>
        </w:rPr>
        <w:t xml:space="preserve">negli ultimi </w:t>
      </w:r>
      <w:r w:rsidR="00F95C8C">
        <w:rPr>
          <w:rFonts w:ascii="Arial" w:hAnsi="Arial" w:cs="Arial"/>
        </w:rPr>
        <w:t>5</w:t>
      </w:r>
      <w:r w:rsidR="009D122B">
        <w:rPr>
          <w:rFonts w:ascii="Arial" w:hAnsi="Arial" w:cs="Arial"/>
        </w:rPr>
        <w:t xml:space="preserve"> anni</w:t>
      </w:r>
      <w:r w:rsidR="00262651">
        <w:rPr>
          <w:rFonts w:ascii="Arial" w:hAnsi="Arial" w:cs="Arial"/>
        </w:rPr>
        <w:t>.</w:t>
      </w:r>
    </w:p>
    <w:p w14:paraId="3AB9679B" w14:textId="3F457FA0" w:rsidR="005E1D0A" w:rsidRDefault="009D122B" w:rsidP="005E1D0A">
      <w:pPr>
        <w:jc w:val="both"/>
        <w:rPr>
          <w:rFonts w:ascii="Arial" w:hAnsi="Arial" w:cs="Arial"/>
        </w:rPr>
      </w:pPr>
      <w:r>
        <w:rPr>
          <w:rFonts w:ascii="Arial" w:hAnsi="Arial" w:cs="Arial"/>
        </w:rPr>
        <w:t>Verranno prese in considerazione esperienze presso soggetti pubblici o privati, anche in qualità di titolare di rapporti di lavoro flessibili o di collaborazione.</w:t>
      </w:r>
    </w:p>
    <w:p w14:paraId="6990A9F0" w14:textId="631C700C" w:rsidR="005E1D0A" w:rsidRDefault="005E1D0A" w:rsidP="00A92688">
      <w:pPr>
        <w:jc w:val="both"/>
        <w:rPr>
          <w:rFonts w:ascii="Arial" w:eastAsia="ArialMT" w:hAnsi="Arial" w:cs="Arial"/>
          <w:lang w:eastAsia="it-IT"/>
        </w:rPr>
      </w:pPr>
      <w:r w:rsidRPr="00A144FE">
        <w:rPr>
          <w:rFonts w:ascii="Arial" w:eastAsia="ArialMT" w:hAnsi="Arial" w:cs="Arial"/>
          <w:b/>
          <w:bCs/>
          <w:i/>
          <w:iCs/>
          <w:lang w:eastAsia="it-IT"/>
        </w:rPr>
        <w:t xml:space="preserve">Requisito </w:t>
      </w:r>
      <w:r>
        <w:rPr>
          <w:rFonts w:ascii="Arial" w:eastAsia="ArialMT" w:hAnsi="Arial" w:cs="Arial"/>
          <w:b/>
          <w:bCs/>
          <w:i/>
          <w:iCs/>
          <w:lang w:eastAsia="it-IT"/>
        </w:rPr>
        <w:t>2</w:t>
      </w:r>
      <w:r w:rsidRPr="00A144FE">
        <w:rPr>
          <w:rFonts w:ascii="Arial" w:eastAsia="ArialMT" w:hAnsi="Arial" w:cs="Arial"/>
          <w:b/>
          <w:bCs/>
          <w:i/>
          <w:iCs/>
          <w:lang w:eastAsia="it-IT"/>
        </w:rPr>
        <w:t xml:space="preserve"> </w:t>
      </w:r>
      <w:r>
        <w:rPr>
          <w:rFonts w:ascii="Arial" w:eastAsia="ArialMT" w:hAnsi="Arial" w:cs="Arial"/>
          <w:b/>
          <w:bCs/>
          <w:i/>
          <w:iCs/>
          <w:lang w:eastAsia="it-IT"/>
        </w:rPr>
        <w:t xml:space="preserve">– </w:t>
      </w:r>
      <w:r w:rsidR="009D122B" w:rsidRPr="00765A6B">
        <w:rPr>
          <w:rFonts w:ascii="Arial" w:eastAsia="ArialMT" w:hAnsi="Arial" w:cs="Arial"/>
          <w:b/>
          <w:bCs/>
          <w:lang w:eastAsia="it-IT"/>
        </w:rPr>
        <w:t xml:space="preserve">conoscenza / esperienza </w:t>
      </w:r>
      <w:r w:rsidR="009155BD">
        <w:rPr>
          <w:rFonts w:ascii="Arial" w:eastAsia="ArialMT" w:hAnsi="Arial" w:cs="Arial"/>
          <w:b/>
          <w:bCs/>
          <w:lang w:eastAsia="it-IT"/>
        </w:rPr>
        <w:t xml:space="preserve">nell’utilizzo del sistema ERP SAP </w:t>
      </w:r>
      <w:r w:rsidR="009D122B" w:rsidRPr="00765A6B">
        <w:rPr>
          <w:rFonts w:ascii="Arial" w:eastAsia="ArialMT" w:hAnsi="Arial" w:cs="Arial"/>
          <w:b/>
          <w:bCs/>
          <w:lang w:eastAsia="it-IT"/>
        </w:rPr>
        <w:t xml:space="preserve">(massimo </w:t>
      </w:r>
      <w:r w:rsidR="007211AB">
        <w:rPr>
          <w:rFonts w:ascii="Arial" w:eastAsia="ArialMT" w:hAnsi="Arial" w:cs="Arial"/>
          <w:b/>
          <w:bCs/>
          <w:lang w:eastAsia="it-IT"/>
        </w:rPr>
        <w:t>5</w:t>
      </w:r>
      <w:r w:rsidR="00981514" w:rsidRPr="00765A6B">
        <w:rPr>
          <w:rFonts w:ascii="Arial" w:eastAsia="ArialMT" w:hAnsi="Arial" w:cs="Arial"/>
          <w:b/>
          <w:bCs/>
          <w:lang w:eastAsia="it-IT"/>
        </w:rPr>
        <w:t xml:space="preserve"> </w:t>
      </w:r>
      <w:r w:rsidR="009D122B" w:rsidRPr="00765A6B">
        <w:rPr>
          <w:rFonts w:ascii="Arial" w:eastAsia="ArialMT" w:hAnsi="Arial" w:cs="Arial"/>
          <w:b/>
          <w:bCs/>
          <w:lang w:eastAsia="it-IT"/>
        </w:rPr>
        <w:t>punti)</w:t>
      </w:r>
      <w:r w:rsidR="009D122B">
        <w:rPr>
          <w:rFonts w:ascii="Arial" w:eastAsia="ArialMT" w:hAnsi="Arial" w:cs="Arial"/>
          <w:lang w:eastAsia="it-IT"/>
        </w:rPr>
        <w:t xml:space="preserve">: </w:t>
      </w:r>
      <w:r w:rsidR="009155BD" w:rsidRPr="009155BD">
        <w:rPr>
          <w:rFonts w:ascii="Arial" w:eastAsia="ArialMT" w:hAnsi="Arial" w:cs="Arial"/>
          <w:lang w:eastAsia="it-IT"/>
        </w:rPr>
        <w:t xml:space="preserve">oggetto di valutazione sarà il grado di conoscenza </w:t>
      </w:r>
      <w:r w:rsidR="009155BD">
        <w:rPr>
          <w:rFonts w:ascii="Arial" w:eastAsia="ArialMT" w:hAnsi="Arial" w:cs="Arial"/>
          <w:lang w:eastAsia="it-IT"/>
        </w:rPr>
        <w:t xml:space="preserve">del sistema ERP SAP, in particolare dei moduli </w:t>
      </w:r>
      <w:r w:rsidR="00505789">
        <w:rPr>
          <w:rFonts w:ascii="Arial" w:eastAsia="ArialMT" w:hAnsi="Arial" w:cs="Arial"/>
          <w:lang w:eastAsia="it-IT"/>
        </w:rPr>
        <w:t>CO-PS, SD, MM</w:t>
      </w:r>
      <w:r w:rsidR="00D303BB">
        <w:rPr>
          <w:rFonts w:ascii="Arial" w:eastAsia="ArialMT" w:hAnsi="Arial" w:cs="Arial"/>
          <w:lang w:eastAsia="it-IT"/>
        </w:rPr>
        <w:t>.</w:t>
      </w:r>
    </w:p>
    <w:p w14:paraId="0353D702" w14:textId="24044589" w:rsidR="005E1D0A" w:rsidRPr="00787E7F" w:rsidRDefault="00A92688" w:rsidP="005E1D0A">
      <w:pPr>
        <w:jc w:val="both"/>
        <w:rPr>
          <w:rFonts w:ascii="Arial" w:hAnsi="Arial" w:cs="Arial"/>
        </w:rPr>
      </w:pPr>
      <w:r w:rsidRPr="00A144FE">
        <w:rPr>
          <w:rFonts w:ascii="Arial" w:eastAsia="ArialMT" w:hAnsi="Arial" w:cs="Arial"/>
          <w:b/>
          <w:bCs/>
          <w:i/>
          <w:iCs/>
          <w:lang w:eastAsia="it-IT"/>
        </w:rPr>
        <w:t xml:space="preserve">Requisito </w:t>
      </w:r>
      <w:r w:rsidR="005E1D0A">
        <w:rPr>
          <w:rFonts w:ascii="Arial" w:eastAsia="ArialMT" w:hAnsi="Arial" w:cs="Arial"/>
          <w:b/>
          <w:bCs/>
          <w:i/>
          <w:iCs/>
          <w:lang w:eastAsia="it-IT"/>
        </w:rPr>
        <w:t>3</w:t>
      </w:r>
      <w:r w:rsidRPr="00A144FE">
        <w:rPr>
          <w:rFonts w:ascii="Arial" w:eastAsia="ArialMT" w:hAnsi="Arial" w:cs="Arial"/>
          <w:b/>
          <w:bCs/>
          <w:i/>
          <w:iCs/>
          <w:lang w:eastAsia="it-IT"/>
        </w:rPr>
        <w:t xml:space="preserve"> </w:t>
      </w:r>
      <w:bookmarkEnd w:id="7"/>
      <w:r w:rsidR="00996620">
        <w:rPr>
          <w:rFonts w:ascii="Arial" w:eastAsia="ArialMT" w:hAnsi="Arial" w:cs="Arial"/>
          <w:b/>
          <w:bCs/>
          <w:i/>
          <w:iCs/>
          <w:lang w:eastAsia="it-IT"/>
        </w:rPr>
        <w:t xml:space="preserve">- </w:t>
      </w:r>
      <w:r w:rsidR="005E1D0A">
        <w:rPr>
          <w:rFonts w:ascii="Arial" w:eastAsia="ArialMT" w:hAnsi="Arial" w:cs="Arial"/>
          <w:b/>
          <w:bCs/>
          <w:i/>
          <w:iCs/>
          <w:lang w:eastAsia="it-IT"/>
        </w:rPr>
        <w:t>conoscenza dei principali strumenti informatici</w:t>
      </w:r>
      <w:r w:rsidR="005E1D0A" w:rsidRPr="003F382B">
        <w:rPr>
          <w:rFonts w:ascii="Arial" w:eastAsia="ArialMT" w:hAnsi="Arial" w:cs="Arial"/>
          <w:b/>
          <w:bCs/>
          <w:i/>
          <w:iCs/>
          <w:lang w:eastAsia="it-IT"/>
        </w:rPr>
        <w:t xml:space="preserve"> (massimo </w:t>
      </w:r>
      <w:r w:rsidR="009155BD">
        <w:rPr>
          <w:rFonts w:ascii="Arial" w:eastAsia="ArialMT" w:hAnsi="Arial" w:cs="Arial"/>
          <w:b/>
          <w:bCs/>
          <w:i/>
          <w:iCs/>
          <w:lang w:eastAsia="it-IT"/>
        </w:rPr>
        <w:t>1</w:t>
      </w:r>
      <w:r w:rsidR="007211AB">
        <w:rPr>
          <w:rFonts w:ascii="Arial" w:eastAsia="ArialMT" w:hAnsi="Arial" w:cs="Arial"/>
          <w:b/>
          <w:bCs/>
          <w:i/>
          <w:iCs/>
          <w:lang w:eastAsia="it-IT"/>
        </w:rPr>
        <w:t>5</w:t>
      </w:r>
      <w:r w:rsidR="005E1D0A" w:rsidRPr="003F382B">
        <w:rPr>
          <w:rFonts w:ascii="Arial" w:eastAsia="ArialMT" w:hAnsi="Arial" w:cs="Arial"/>
          <w:b/>
          <w:bCs/>
          <w:i/>
          <w:iCs/>
          <w:lang w:eastAsia="it-IT"/>
        </w:rPr>
        <w:t xml:space="preserve"> punti):</w:t>
      </w:r>
      <w:r w:rsidR="005E1D0A" w:rsidRPr="0057724D">
        <w:rPr>
          <w:rFonts w:ascii="Arial" w:eastAsia="ArialMT" w:hAnsi="Arial" w:cs="Arial"/>
          <w:lang w:eastAsia="it-IT"/>
        </w:rPr>
        <w:t xml:space="preserve"> </w:t>
      </w:r>
      <w:r w:rsidR="005E1D0A">
        <w:rPr>
          <w:rFonts w:ascii="Arial" w:eastAsia="ArialMT" w:hAnsi="Arial" w:cs="Arial"/>
          <w:lang w:eastAsia="it-IT"/>
        </w:rPr>
        <w:t>o</w:t>
      </w:r>
      <w:r w:rsidR="005E1D0A" w:rsidRPr="004E5B99">
        <w:rPr>
          <w:rFonts w:ascii="Arial" w:eastAsia="ArialMT" w:hAnsi="Arial" w:cs="Arial"/>
          <w:lang w:eastAsia="it-IT"/>
        </w:rPr>
        <w:t xml:space="preserve">ggetto di </w:t>
      </w:r>
      <w:r w:rsidR="005E1D0A" w:rsidRPr="0057724D">
        <w:rPr>
          <w:rFonts w:ascii="Arial" w:eastAsia="ArialMT" w:hAnsi="Arial" w:cs="Arial"/>
          <w:lang w:eastAsia="it-IT"/>
        </w:rPr>
        <w:t xml:space="preserve">valutazione sarà </w:t>
      </w:r>
      <w:r w:rsidR="005E1D0A" w:rsidRPr="00473C89">
        <w:rPr>
          <w:rFonts w:ascii="Arial" w:eastAsia="ArialMT" w:hAnsi="Arial" w:cs="Arial"/>
          <w:lang w:eastAsia="it-IT"/>
        </w:rPr>
        <w:t xml:space="preserve">il grado di </w:t>
      </w:r>
      <w:r w:rsidR="005E1D0A" w:rsidRPr="00473C89">
        <w:rPr>
          <w:rFonts w:ascii="Arial" w:hAnsi="Arial" w:cs="Arial"/>
        </w:rPr>
        <w:t>conoscenza</w:t>
      </w:r>
      <w:r w:rsidR="005E1D0A">
        <w:rPr>
          <w:rFonts w:ascii="Arial" w:hAnsi="Arial" w:cs="Arial"/>
        </w:rPr>
        <w:t xml:space="preserve"> di Microsoft Office </w:t>
      </w:r>
      <w:r w:rsidR="009155BD">
        <w:rPr>
          <w:rFonts w:ascii="Arial" w:hAnsi="Arial" w:cs="Arial"/>
        </w:rPr>
        <w:t xml:space="preserve">/ </w:t>
      </w:r>
      <w:r w:rsidR="005E1D0A">
        <w:rPr>
          <w:rFonts w:ascii="Arial" w:eastAsia="ArialMT" w:hAnsi="Arial" w:cs="Arial"/>
          <w:lang w:eastAsia="it-IT"/>
        </w:rPr>
        <w:t xml:space="preserve">Excel, </w:t>
      </w:r>
      <w:r w:rsidR="005E1D0A" w:rsidRPr="005B10D2">
        <w:rPr>
          <w:rFonts w:ascii="Arial" w:eastAsia="ArialMT" w:hAnsi="Arial" w:cs="Arial"/>
          <w:lang w:eastAsia="it-IT"/>
        </w:rPr>
        <w:t>anche tramite domande pratiche e/o test scritti.</w:t>
      </w:r>
    </w:p>
    <w:p w14:paraId="426C1EF3" w14:textId="77777777" w:rsidR="005E1D0A" w:rsidRPr="00787E7F" w:rsidRDefault="005E1D0A" w:rsidP="005E1D0A">
      <w:pPr>
        <w:jc w:val="both"/>
        <w:rPr>
          <w:rFonts w:ascii="Arial" w:hAnsi="Arial" w:cs="Arial"/>
        </w:rPr>
      </w:pPr>
      <w:r w:rsidRPr="007F619E">
        <w:rPr>
          <w:rFonts w:ascii="Arial" w:hAnsi="Arial" w:cs="Arial"/>
        </w:rPr>
        <w:t>La presenza di attestati di partecipazione a corsi</w:t>
      </w:r>
      <w:r>
        <w:rPr>
          <w:rFonts w:ascii="Arial" w:hAnsi="Arial" w:cs="Arial"/>
        </w:rPr>
        <w:t xml:space="preserve"> o </w:t>
      </w:r>
      <w:r w:rsidRPr="007F619E">
        <w:rPr>
          <w:rFonts w:ascii="Arial" w:hAnsi="Arial" w:cs="Arial"/>
        </w:rPr>
        <w:t>di certificazioni</w:t>
      </w:r>
      <w:r>
        <w:rPr>
          <w:rFonts w:ascii="Arial" w:hAnsi="Arial" w:cs="Arial"/>
        </w:rPr>
        <w:t xml:space="preserve"> </w:t>
      </w:r>
      <w:r w:rsidRPr="007F619E">
        <w:rPr>
          <w:rFonts w:ascii="Arial" w:hAnsi="Arial" w:cs="Arial"/>
        </w:rPr>
        <w:t>da cui si evinc</w:t>
      </w:r>
      <w:r>
        <w:rPr>
          <w:rFonts w:ascii="Arial" w:hAnsi="Arial" w:cs="Arial"/>
        </w:rPr>
        <w:t>e</w:t>
      </w:r>
      <w:r w:rsidRPr="007F619E">
        <w:rPr>
          <w:rFonts w:ascii="Arial" w:hAnsi="Arial" w:cs="Arial"/>
        </w:rPr>
        <w:t xml:space="preserve"> il possesso d</w:t>
      </w:r>
      <w:r>
        <w:rPr>
          <w:rFonts w:ascii="Arial" w:hAnsi="Arial" w:cs="Arial"/>
        </w:rPr>
        <w:t xml:space="preserve">el </w:t>
      </w:r>
      <w:r w:rsidRPr="007F619E">
        <w:rPr>
          <w:rFonts w:ascii="Arial" w:hAnsi="Arial" w:cs="Arial"/>
        </w:rPr>
        <w:t>requisit</w:t>
      </w:r>
      <w:r>
        <w:rPr>
          <w:rFonts w:ascii="Arial" w:hAnsi="Arial" w:cs="Arial"/>
        </w:rPr>
        <w:t>o</w:t>
      </w:r>
      <w:r w:rsidRPr="007F619E">
        <w:rPr>
          <w:rFonts w:ascii="Arial" w:hAnsi="Arial" w:cs="Arial"/>
        </w:rPr>
        <w:t>, costituisc</w:t>
      </w:r>
      <w:r>
        <w:rPr>
          <w:rFonts w:ascii="Arial" w:hAnsi="Arial" w:cs="Arial"/>
        </w:rPr>
        <w:t>e</w:t>
      </w:r>
      <w:r w:rsidRPr="007F619E">
        <w:rPr>
          <w:rFonts w:ascii="Arial" w:hAnsi="Arial" w:cs="Arial"/>
        </w:rPr>
        <w:t xml:space="preserve"> elemen</w:t>
      </w:r>
      <w:r>
        <w:rPr>
          <w:rFonts w:ascii="Arial" w:hAnsi="Arial" w:cs="Arial"/>
        </w:rPr>
        <w:t>to</w:t>
      </w:r>
      <w:r w:rsidRPr="007F619E">
        <w:rPr>
          <w:rFonts w:ascii="Arial" w:hAnsi="Arial" w:cs="Arial"/>
        </w:rPr>
        <w:t xml:space="preserve"> preferenzial</w:t>
      </w:r>
      <w:r>
        <w:rPr>
          <w:rFonts w:ascii="Arial" w:hAnsi="Arial" w:cs="Arial"/>
        </w:rPr>
        <w:t>e</w:t>
      </w:r>
      <w:r w:rsidRPr="007F619E">
        <w:rPr>
          <w:rFonts w:ascii="Arial" w:hAnsi="Arial" w:cs="Arial"/>
        </w:rPr>
        <w:t xml:space="preserve"> nelle valutazioni della Commissione</w:t>
      </w:r>
      <w:r>
        <w:rPr>
          <w:rFonts w:ascii="Arial" w:hAnsi="Arial" w:cs="Arial"/>
        </w:rPr>
        <w:t>.</w:t>
      </w:r>
    </w:p>
    <w:p w14:paraId="660D9BC4" w14:textId="70AD5629" w:rsidR="005E1D0A" w:rsidRDefault="00A92688" w:rsidP="005E1D0A">
      <w:pPr>
        <w:jc w:val="both"/>
        <w:rPr>
          <w:rFonts w:ascii="Arial" w:hAnsi="Arial" w:cs="Arial"/>
        </w:rPr>
      </w:pPr>
      <w:r w:rsidRPr="00A144FE">
        <w:rPr>
          <w:rFonts w:ascii="Arial" w:eastAsia="ArialMT" w:hAnsi="Arial" w:cs="Arial"/>
          <w:b/>
          <w:bCs/>
          <w:i/>
          <w:iCs/>
          <w:lang w:eastAsia="it-IT"/>
        </w:rPr>
        <w:t xml:space="preserve">Requisito </w:t>
      </w:r>
      <w:r w:rsidR="005E1D0A" w:rsidRPr="00765A6B">
        <w:rPr>
          <w:rFonts w:ascii="Arial" w:eastAsia="ArialMT" w:hAnsi="Arial" w:cs="Arial"/>
          <w:b/>
          <w:bCs/>
          <w:i/>
          <w:iCs/>
          <w:lang w:eastAsia="it-IT"/>
        </w:rPr>
        <w:t>4</w:t>
      </w:r>
      <w:r w:rsidRPr="00765A6B">
        <w:rPr>
          <w:rFonts w:ascii="Arial" w:eastAsia="ArialMT" w:hAnsi="Arial" w:cs="Arial"/>
          <w:b/>
          <w:bCs/>
          <w:i/>
          <w:iCs/>
          <w:lang w:eastAsia="it-IT"/>
        </w:rPr>
        <w:t xml:space="preserve"> </w:t>
      </w:r>
      <w:bookmarkStart w:id="8" w:name="_Hlk98089570"/>
      <w:r w:rsidR="009155BD">
        <w:rPr>
          <w:rFonts w:ascii="Arial" w:hAnsi="Arial" w:cs="Arial"/>
          <w:b/>
          <w:bCs/>
        </w:rPr>
        <w:t>Esperienza in ambito pubblico</w:t>
      </w:r>
      <w:r w:rsidR="00696D1B" w:rsidRPr="00765A6B">
        <w:rPr>
          <w:rFonts w:ascii="Arial" w:hAnsi="Arial" w:cs="Arial"/>
          <w:b/>
          <w:bCs/>
        </w:rPr>
        <w:t xml:space="preserve"> (massimo 5 punti)</w:t>
      </w:r>
      <w:r w:rsidR="009155BD" w:rsidRPr="009155BD">
        <w:rPr>
          <w:rFonts w:ascii="Arial" w:eastAsia="ArialMT" w:hAnsi="Arial" w:cs="Arial"/>
          <w:b/>
          <w:bCs/>
          <w:lang w:eastAsia="it-IT"/>
        </w:rPr>
        <w:t>:</w:t>
      </w:r>
      <w:r w:rsidR="009155BD" w:rsidRPr="003F382B">
        <w:rPr>
          <w:rFonts w:ascii="Arial" w:eastAsia="ArialMT" w:hAnsi="Arial" w:cs="Arial"/>
          <w:b/>
          <w:bCs/>
          <w:i/>
          <w:iCs/>
          <w:lang w:eastAsia="it-IT"/>
        </w:rPr>
        <w:t xml:space="preserve"> </w:t>
      </w:r>
      <w:r w:rsidR="009155BD">
        <w:rPr>
          <w:rFonts w:ascii="Arial" w:eastAsia="ArialMT" w:hAnsi="Arial" w:cs="Arial"/>
          <w:lang w:eastAsia="it-IT"/>
        </w:rPr>
        <w:t>la Commissione valuterà l’</w:t>
      </w:r>
      <w:r w:rsidR="009155BD" w:rsidRPr="00473C89">
        <w:rPr>
          <w:rFonts w:ascii="Arial" w:eastAsia="ArialMT" w:hAnsi="Arial" w:cs="Arial"/>
          <w:lang w:eastAsia="it-IT"/>
        </w:rPr>
        <w:t>esperienza</w:t>
      </w:r>
      <w:r w:rsidR="009155BD">
        <w:rPr>
          <w:rFonts w:ascii="Arial" w:eastAsia="ArialMT" w:hAnsi="Arial" w:cs="Arial"/>
          <w:lang w:eastAsia="it-IT"/>
        </w:rPr>
        <w:t xml:space="preserve"> </w:t>
      </w:r>
      <w:r w:rsidR="009155BD" w:rsidRPr="009155BD">
        <w:rPr>
          <w:rFonts w:ascii="Arial" w:eastAsia="ArialMT" w:hAnsi="Arial" w:cs="Arial"/>
          <w:lang w:eastAsia="it-IT"/>
        </w:rPr>
        <w:t>maturata in società pubbliche o a partecipazione pubblica.</w:t>
      </w:r>
    </w:p>
    <w:p w14:paraId="331D9FDF" w14:textId="77777777" w:rsidR="005E1D0A" w:rsidRDefault="005E1D0A" w:rsidP="005E1D0A">
      <w:pPr>
        <w:jc w:val="both"/>
        <w:rPr>
          <w:rFonts w:ascii="Arial" w:eastAsia="ArialMT" w:hAnsi="Arial" w:cs="Arial"/>
          <w:b/>
          <w:bCs/>
          <w:i/>
          <w:iCs/>
          <w:lang w:eastAsia="it-IT"/>
        </w:rPr>
      </w:pPr>
      <w:r>
        <w:rPr>
          <w:rFonts w:ascii="Arial" w:hAnsi="Arial" w:cs="Arial"/>
        </w:rPr>
        <w:t xml:space="preserve">L’esperienza deve </w:t>
      </w:r>
      <w:r w:rsidRPr="00473C89">
        <w:rPr>
          <w:rFonts w:ascii="Arial" w:hAnsi="Arial" w:cs="Arial"/>
        </w:rPr>
        <w:t xml:space="preserve">essere </w:t>
      </w:r>
      <w:r>
        <w:rPr>
          <w:rFonts w:ascii="Arial" w:hAnsi="Arial" w:cs="Arial"/>
        </w:rPr>
        <w:t xml:space="preserve">espressamente </w:t>
      </w:r>
      <w:r w:rsidRPr="00473C89">
        <w:rPr>
          <w:rFonts w:ascii="Arial" w:hAnsi="Arial" w:cs="Arial"/>
        </w:rPr>
        <w:t>dichiarata</w:t>
      </w:r>
      <w:r>
        <w:rPr>
          <w:rFonts w:ascii="Arial" w:hAnsi="Arial" w:cs="Arial"/>
        </w:rPr>
        <w:t xml:space="preserve"> nel C</w:t>
      </w:r>
      <w:r w:rsidRPr="004E5B99">
        <w:rPr>
          <w:rFonts w:ascii="Arial" w:hAnsi="Arial" w:cs="Arial"/>
        </w:rPr>
        <w:t>V</w:t>
      </w:r>
      <w:r>
        <w:rPr>
          <w:rFonts w:ascii="Arial" w:hAnsi="Arial" w:cs="Arial"/>
        </w:rPr>
        <w:t>.</w:t>
      </w:r>
    </w:p>
    <w:p w14:paraId="4F7A7444" w14:textId="77777777" w:rsidR="007727FE" w:rsidRDefault="008C777A" w:rsidP="008C777A">
      <w:pPr>
        <w:jc w:val="both"/>
        <w:rPr>
          <w:rFonts w:ascii="Arial" w:eastAsia="Times New Roman" w:hAnsi="Arial" w:cs="Arial"/>
          <w:lang w:eastAsia="ar-SA"/>
        </w:rPr>
      </w:pPr>
      <w:r w:rsidRPr="008C6455">
        <w:rPr>
          <w:rFonts w:ascii="Arial" w:eastAsia="ArialMT" w:hAnsi="Arial" w:cs="Arial"/>
          <w:b/>
          <w:bCs/>
          <w:i/>
          <w:iCs/>
          <w:lang w:eastAsia="it-IT"/>
        </w:rPr>
        <w:t xml:space="preserve">Requisito </w:t>
      </w:r>
      <w:r>
        <w:rPr>
          <w:rFonts w:ascii="Arial" w:eastAsia="ArialMT" w:hAnsi="Arial" w:cs="Arial"/>
          <w:b/>
          <w:bCs/>
          <w:i/>
          <w:iCs/>
          <w:lang w:eastAsia="it-IT"/>
        </w:rPr>
        <w:t xml:space="preserve">5 – </w:t>
      </w:r>
      <w:r w:rsidR="00262651">
        <w:rPr>
          <w:rFonts w:ascii="Arial" w:eastAsia="ArialMT" w:hAnsi="Arial" w:cs="Arial"/>
          <w:b/>
          <w:bCs/>
          <w:i/>
          <w:iCs/>
          <w:lang w:eastAsia="it-IT"/>
        </w:rPr>
        <w:t>Formazione</w:t>
      </w:r>
      <w:r w:rsidR="00AF02C1">
        <w:rPr>
          <w:rFonts w:ascii="Arial" w:eastAsia="ArialMT" w:hAnsi="Arial" w:cs="Arial"/>
          <w:b/>
          <w:bCs/>
          <w:i/>
          <w:iCs/>
          <w:lang w:eastAsia="it-IT"/>
        </w:rPr>
        <w:t xml:space="preserve"> </w:t>
      </w:r>
      <w:r w:rsidR="00AF02C1" w:rsidRPr="008C6455">
        <w:rPr>
          <w:rFonts w:ascii="Arial" w:eastAsia="ArialMT" w:hAnsi="Arial" w:cs="Arial"/>
          <w:b/>
          <w:bCs/>
          <w:i/>
          <w:iCs/>
          <w:lang w:eastAsia="it-IT"/>
        </w:rPr>
        <w:t xml:space="preserve">(massimo </w:t>
      </w:r>
      <w:r w:rsidR="00AF02C1">
        <w:rPr>
          <w:rFonts w:ascii="Arial" w:eastAsia="ArialMT" w:hAnsi="Arial" w:cs="Arial"/>
          <w:b/>
          <w:bCs/>
          <w:i/>
          <w:iCs/>
          <w:lang w:eastAsia="it-IT"/>
        </w:rPr>
        <w:t>5</w:t>
      </w:r>
      <w:r w:rsidR="00AF02C1" w:rsidRPr="008C6455">
        <w:rPr>
          <w:rFonts w:ascii="Arial" w:eastAsia="ArialMT" w:hAnsi="Arial" w:cs="Arial"/>
          <w:b/>
          <w:bCs/>
          <w:i/>
          <w:iCs/>
          <w:lang w:eastAsia="it-IT"/>
        </w:rPr>
        <w:t xml:space="preserve"> punt</w:t>
      </w:r>
      <w:r w:rsidR="00AF02C1">
        <w:rPr>
          <w:rFonts w:ascii="Arial" w:eastAsia="ArialMT" w:hAnsi="Arial" w:cs="Arial"/>
          <w:b/>
          <w:bCs/>
          <w:i/>
          <w:iCs/>
          <w:lang w:eastAsia="it-IT"/>
        </w:rPr>
        <w:t>i)</w:t>
      </w:r>
      <w:r w:rsidR="007810DC">
        <w:rPr>
          <w:rFonts w:ascii="Arial" w:eastAsia="ArialMT" w:hAnsi="Arial" w:cs="Arial"/>
          <w:b/>
          <w:bCs/>
          <w:i/>
          <w:iCs/>
          <w:lang w:eastAsia="it-IT"/>
        </w:rPr>
        <w:t xml:space="preserve">: </w:t>
      </w:r>
      <w:r w:rsidR="004445FA" w:rsidRPr="00BB7ADA">
        <w:rPr>
          <w:rFonts w:ascii="Arial" w:eastAsia="Times New Roman" w:hAnsi="Arial" w:cs="Arial"/>
          <w:lang w:eastAsia="ar-SA"/>
        </w:rPr>
        <w:t>oggetto di valutazione sar</w:t>
      </w:r>
      <w:r w:rsidR="00F7614F">
        <w:rPr>
          <w:rFonts w:ascii="Arial" w:eastAsia="Times New Roman" w:hAnsi="Arial" w:cs="Arial"/>
          <w:lang w:eastAsia="ar-SA"/>
        </w:rPr>
        <w:t>à il p</w:t>
      </w:r>
      <w:r w:rsidR="00F7614F" w:rsidRPr="00F7614F">
        <w:rPr>
          <w:rFonts w:ascii="Arial" w:eastAsia="Times New Roman" w:hAnsi="Arial" w:cs="Arial"/>
          <w:lang w:eastAsia="ar-SA"/>
        </w:rPr>
        <w:t>ossesso di Laurea triennale o magistrale in Ingegneria Gestionale o Scienze dell’Economia o Scienze Economico – Aziendali o equipollenti (da allegare)</w:t>
      </w:r>
      <w:r w:rsidR="00F7614F">
        <w:rPr>
          <w:rFonts w:ascii="Arial" w:eastAsia="Times New Roman" w:hAnsi="Arial" w:cs="Arial"/>
          <w:lang w:eastAsia="ar-SA"/>
        </w:rPr>
        <w:t xml:space="preserve">. </w:t>
      </w:r>
    </w:p>
    <w:p w14:paraId="00FA9EE5" w14:textId="48C9318F" w:rsidR="008C777A" w:rsidRPr="004333CC" w:rsidRDefault="00F7614F" w:rsidP="008C777A">
      <w:pPr>
        <w:jc w:val="both"/>
        <w:rPr>
          <w:rFonts w:ascii="Arial" w:eastAsia="ArialMT" w:hAnsi="Arial" w:cs="Arial"/>
          <w:lang w:eastAsia="it-IT"/>
        </w:rPr>
      </w:pPr>
      <w:r>
        <w:rPr>
          <w:rFonts w:ascii="Arial" w:eastAsia="Times New Roman" w:hAnsi="Arial" w:cs="Arial"/>
          <w:lang w:eastAsia="ar-SA"/>
        </w:rPr>
        <w:t>S</w:t>
      </w:r>
      <w:r w:rsidR="00F95C8C" w:rsidRPr="00765A6B">
        <w:rPr>
          <w:rFonts w:ascii="Arial" w:hAnsi="Arial" w:cs="Arial"/>
        </w:rPr>
        <w:t xml:space="preserve">i considerano equipollenti le lauree indicate nella tabella allegata al Decreto Interministeriale del 9 </w:t>
      </w:r>
      <w:proofErr w:type="gramStart"/>
      <w:r w:rsidR="00F95C8C" w:rsidRPr="00765A6B">
        <w:rPr>
          <w:rFonts w:ascii="Arial" w:hAnsi="Arial" w:cs="Arial"/>
        </w:rPr>
        <w:t>Luglio</w:t>
      </w:r>
      <w:proofErr w:type="gramEnd"/>
      <w:r w:rsidR="00F95C8C" w:rsidRPr="00765A6B">
        <w:rPr>
          <w:rFonts w:ascii="Arial" w:hAnsi="Arial" w:cs="Arial"/>
        </w:rPr>
        <w:t xml:space="preserve"> 2009 e pubblicato nella Gazzetta Ufficiale del 7 Ottobre 2009 n. 233, e </w:t>
      </w:r>
      <w:r w:rsidR="00F95C8C" w:rsidRPr="00490179">
        <w:rPr>
          <w:rFonts w:ascii="Arial" w:hAnsi="Arial" w:cs="Arial"/>
        </w:rPr>
        <w:t>allegata al presente</w:t>
      </w:r>
      <w:r w:rsidR="00F95C8C" w:rsidRPr="00765A6B">
        <w:rPr>
          <w:rFonts w:ascii="Arial" w:hAnsi="Arial" w:cs="Arial"/>
        </w:rPr>
        <w:t xml:space="preserve"> avviso di selezione</w:t>
      </w:r>
      <w:r w:rsidR="00490179">
        <w:rPr>
          <w:rFonts w:ascii="Arial" w:hAnsi="Arial" w:cs="Arial"/>
        </w:rPr>
        <w:t>.</w:t>
      </w:r>
      <w:r w:rsidR="00F95C8C" w:rsidRPr="00765A6B">
        <w:rPr>
          <w:rFonts w:ascii="Arial" w:hAnsi="Arial" w:cs="Arial"/>
        </w:rPr>
        <w:t xml:space="preserve"> I candidati in possesso di un titolo di studio conseguito all’estero devono indicare gli estremi del provvedimento con il quale detto titolo posseduto è stato riconosciuto equipollente al corrispondente titolo di studio italiano richiesto dal presente avviso di selezione</w:t>
      </w:r>
      <w:r w:rsidR="008C777A" w:rsidRPr="005B10D2">
        <w:rPr>
          <w:rFonts w:ascii="Arial" w:eastAsia="ArialMT" w:hAnsi="Arial" w:cs="Arial"/>
          <w:lang w:eastAsia="it-IT"/>
        </w:rPr>
        <w:t>.</w:t>
      </w:r>
    </w:p>
    <w:p w14:paraId="437ED0F9" w14:textId="0EF3EC24" w:rsidR="00B46F10" w:rsidRPr="00765A6B" w:rsidRDefault="00AF02C1" w:rsidP="00765A6B">
      <w:pPr>
        <w:spacing w:after="160" w:line="259" w:lineRule="auto"/>
        <w:jc w:val="both"/>
        <w:rPr>
          <w:rFonts w:ascii="Arial" w:hAnsi="Arial" w:cs="Arial"/>
        </w:rPr>
      </w:pPr>
      <w:r w:rsidRPr="00BB7ADA">
        <w:rPr>
          <w:rFonts w:ascii="Arial" w:eastAsia="Times New Roman" w:hAnsi="Arial" w:cs="Arial"/>
          <w:lang w:eastAsia="ar-SA"/>
        </w:rPr>
        <w:t>La presenza di allegati attestanti il possesso del requisito costituisce elemento preferenziale nelle valutazioni della Commissione</w:t>
      </w:r>
    </w:p>
    <w:p w14:paraId="04F14EE6" w14:textId="782105BD" w:rsidR="00D95840" w:rsidRPr="00D95840" w:rsidRDefault="00D95840" w:rsidP="00D95840">
      <w:pPr>
        <w:jc w:val="both"/>
        <w:rPr>
          <w:rFonts w:ascii="Arial" w:hAnsi="Arial" w:cs="Arial"/>
          <w:b/>
          <w:bCs/>
          <w:color w:val="000000"/>
          <w:lang w:eastAsia="ar-SA"/>
        </w:rPr>
      </w:pPr>
      <w:r w:rsidRPr="007728B4">
        <w:rPr>
          <w:rFonts w:ascii="Arial" w:hAnsi="Arial" w:cs="Arial"/>
          <w:b/>
          <w:bCs/>
          <w:color w:val="000000"/>
          <w:lang w:eastAsia="ar-SA"/>
        </w:rPr>
        <w:t>I suddetti requisiti (</w:t>
      </w:r>
      <w:r w:rsidR="00AC5A24" w:rsidRPr="007728B4">
        <w:rPr>
          <w:rFonts w:ascii="Arial" w:hAnsi="Arial" w:cs="Arial"/>
          <w:b/>
          <w:bCs/>
          <w:color w:val="000000"/>
          <w:lang w:eastAsia="ar-SA"/>
        </w:rPr>
        <w:t>minimi di ammissione</w:t>
      </w:r>
      <w:r w:rsidRPr="007728B4">
        <w:rPr>
          <w:rFonts w:ascii="Arial" w:hAnsi="Arial" w:cs="Arial"/>
          <w:b/>
          <w:bCs/>
          <w:color w:val="000000"/>
          <w:lang w:eastAsia="ar-SA"/>
        </w:rPr>
        <w:t xml:space="preserve"> e specifici) devono essere posseduti alla data di scadenza stabilita dal bando di selezione per la presentazione delle domande e devono permanere alla data effettiva di assunzione.</w:t>
      </w:r>
    </w:p>
    <w:bookmarkEnd w:id="8"/>
    <w:p w14:paraId="1C77AF39" w14:textId="77777777" w:rsidR="00A92688" w:rsidRDefault="00A92688" w:rsidP="00A92688">
      <w:pPr>
        <w:jc w:val="both"/>
        <w:rPr>
          <w:rFonts w:ascii="Arial" w:eastAsia="Times New Roman" w:hAnsi="Arial" w:cs="Arial"/>
          <w:b/>
          <w:bCs/>
          <w:color w:val="000000"/>
          <w:lang w:eastAsia="ar-SA"/>
        </w:rPr>
      </w:pPr>
      <w:r w:rsidRPr="00693F84">
        <w:rPr>
          <w:rFonts w:ascii="Arial" w:eastAsia="Times New Roman" w:hAnsi="Arial" w:cs="Arial"/>
          <w:b/>
          <w:bCs/>
          <w:color w:val="000000"/>
          <w:lang w:eastAsia="ar-SA"/>
        </w:rPr>
        <w:t>Si precisa che, allo scopo di consentire una corretta valutazione da parte della Commissione, è importante che</w:t>
      </w:r>
      <w:r>
        <w:rPr>
          <w:rFonts w:ascii="Arial" w:eastAsia="Times New Roman" w:hAnsi="Arial" w:cs="Arial"/>
          <w:b/>
          <w:bCs/>
          <w:color w:val="000000"/>
          <w:lang w:eastAsia="ar-SA"/>
        </w:rPr>
        <w:t>, a testimonianza del possesso del requisito,</w:t>
      </w:r>
      <w:r w:rsidRPr="00693F84">
        <w:rPr>
          <w:rFonts w:ascii="Arial" w:eastAsia="Times New Roman" w:hAnsi="Arial" w:cs="Arial"/>
          <w:b/>
          <w:bCs/>
          <w:color w:val="000000"/>
          <w:lang w:eastAsia="ar-SA"/>
        </w:rPr>
        <w:t xml:space="preserve"> il candidato fornisca informazioni puntuali e mirate dalle quali avere riscontro </w:t>
      </w:r>
      <w:r>
        <w:rPr>
          <w:rFonts w:ascii="Arial" w:eastAsia="Times New Roman" w:hAnsi="Arial" w:cs="Arial"/>
          <w:b/>
          <w:bCs/>
          <w:color w:val="000000"/>
          <w:lang w:eastAsia="ar-SA"/>
        </w:rPr>
        <w:t xml:space="preserve">diretto </w:t>
      </w:r>
      <w:r w:rsidRPr="00693F84">
        <w:rPr>
          <w:rFonts w:ascii="Arial" w:eastAsia="Times New Roman" w:hAnsi="Arial" w:cs="Arial"/>
          <w:b/>
          <w:bCs/>
          <w:color w:val="000000"/>
          <w:lang w:eastAsia="ar-SA"/>
        </w:rPr>
        <w:t xml:space="preserve">di quanto </w:t>
      </w:r>
      <w:r>
        <w:rPr>
          <w:rFonts w:ascii="Arial" w:eastAsia="Times New Roman" w:hAnsi="Arial" w:cs="Arial"/>
          <w:b/>
          <w:bCs/>
          <w:color w:val="000000"/>
          <w:lang w:eastAsia="ar-SA"/>
        </w:rPr>
        <w:t>richiesto nel profilo</w:t>
      </w:r>
      <w:r w:rsidRPr="00693F84">
        <w:rPr>
          <w:rFonts w:ascii="Arial" w:eastAsia="Times New Roman" w:hAnsi="Arial" w:cs="Arial"/>
          <w:b/>
          <w:bCs/>
          <w:color w:val="000000"/>
          <w:lang w:eastAsia="ar-SA"/>
        </w:rPr>
        <w:t xml:space="preserve">, specificando </w:t>
      </w:r>
      <w:r>
        <w:rPr>
          <w:rFonts w:ascii="Arial" w:eastAsia="Times New Roman" w:hAnsi="Arial" w:cs="Arial"/>
          <w:b/>
          <w:bCs/>
          <w:color w:val="000000"/>
          <w:lang w:eastAsia="ar-SA"/>
        </w:rPr>
        <w:t xml:space="preserve">ad esempio </w:t>
      </w:r>
      <w:r w:rsidRPr="00693F84">
        <w:rPr>
          <w:rFonts w:ascii="Arial" w:eastAsia="Times New Roman" w:hAnsi="Arial" w:cs="Arial"/>
          <w:b/>
          <w:bCs/>
          <w:color w:val="000000"/>
          <w:lang w:eastAsia="ar-SA"/>
        </w:rPr>
        <w:t>date, ruolo svolto, azienda/committen</w:t>
      </w:r>
      <w:r>
        <w:rPr>
          <w:rFonts w:ascii="Arial" w:eastAsia="Times New Roman" w:hAnsi="Arial" w:cs="Arial"/>
          <w:b/>
          <w:bCs/>
          <w:color w:val="000000"/>
          <w:lang w:eastAsia="ar-SA"/>
        </w:rPr>
        <w:t>t</w:t>
      </w:r>
      <w:r w:rsidRPr="00693F84">
        <w:rPr>
          <w:rFonts w:ascii="Arial" w:eastAsia="Times New Roman" w:hAnsi="Arial" w:cs="Arial"/>
          <w:b/>
          <w:bCs/>
          <w:color w:val="000000"/>
          <w:lang w:eastAsia="ar-SA"/>
        </w:rPr>
        <w:t>e, risultati conseguiti (se personali o di gruppo)</w:t>
      </w:r>
      <w:r>
        <w:rPr>
          <w:rFonts w:ascii="Arial" w:eastAsia="Times New Roman" w:hAnsi="Arial" w:cs="Arial"/>
          <w:b/>
          <w:bCs/>
          <w:color w:val="000000"/>
          <w:lang w:eastAsia="ar-SA"/>
        </w:rPr>
        <w:t xml:space="preserve"> nonché allegando documentazione attestante il possesso del requisito specifico secondo quanto previsto dal presente avviso</w:t>
      </w:r>
      <w:r w:rsidRPr="00693F84">
        <w:rPr>
          <w:rFonts w:ascii="Arial" w:eastAsia="Times New Roman" w:hAnsi="Arial" w:cs="Arial"/>
          <w:b/>
          <w:bCs/>
          <w:color w:val="000000"/>
          <w:lang w:eastAsia="ar-SA"/>
        </w:rPr>
        <w:t>. In mancanza, la Commissione si riserv</w:t>
      </w:r>
      <w:r>
        <w:rPr>
          <w:rFonts w:ascii="Arial" w:eastAsia="Times New Roman" w:hAnsi="Arial" w:cs="Arial"/>
          <w:b/>
          <w:bCs/>
          <w:color w:val="000000"/>
          <w:lang w:eastAsia="ar-SA"/>
        </w:rPr>
        <w:t>a</w:t>
      </w:r>
      <w:r w:rsidRPr="00693F84">
        <w:rPr>
          <w:rFonts w:ascii="Arial" w:eastAsia="Times New Roman" w:hAnsi="Arial" w:cs="Arial"/>
          <w:b/>
          <w:bCs/>
          <w:color w:val="000000"/>
          <w:lang w:eastAsia="ar-SA"/>
        </w:rPr>
        <w:t xml:space="preserve"> di fare le valutazioni con le sole informazioni presenti nel CV.</w:t>
      </w:r>
    </w:p>
    <w:p w14:paraId="62A8ED09" w14:textId="53032994" w:rsidR="00A92688" w:rsidRPr="007068C8" w:rsidRDefault="00A92688" w:rsidP="00A92688">
      <w:pPr>
        <w:jc w:val="both"/>
        <w:rPr>
          <w:rFonts w:ascii="Arial" w:hAnsi="Arial" w:cs="Arial"/>
          <w:b/>
          <w:bCs/>
          <w:i/>
          <w:iCs/>
          <w:u w:val="single"/>
        </w:rPr>
      </w:pPr>
      <w:bookmarkStart w:id="9" w:name="_Hlk98079241"/>
      <w:r w:rsidRPr="007068C8">
        <w:rPr>
          <w:rFonts w:ascii="Arial" w:hAnsi="Arial" w:cs="Arial"/>
          <w:b/>
          <w:bCs/>
          <w:i/>
          <w:iCs/>
          <w:u w:val="single"/>
        </w:rPr>
        <w:t>Colloquio</w:t>
      </w:r>
      <w:r w:rsidRPr="007068C8">
        <w:rPr>
          <w:rFonts w:ascii="Arial" w:eastAsia="Times New Roman" w:hAnsi="Arial" w:cs="Arial"/>
          <w:b/>
          <w:bCs/>
          <w:i/>
          <w:iCs/>
          <w:color w:val="000000"/>
          <w:u w:val="single"/>
          <w:lang w:eastAsia="ar-SA"/>
        </w:rPr>
        <w:t xml:space="preserve"> con punteggio massimo maturabile di </w:t>
      </w:r>
      <w:r w:rsidR="003C0CD3">
        <w:rPr>
          <w:rFonts w:ascii="Arial" w:hAnsi="Arial" w:cs="Arial"/>
          <w:b/>
          <w:bCs/>
          <w:i/>
          <w:iCs/>
          <w:u w:val="single"/>
        </w:rPr>
        <w:t>5</w:t>
      </w:r>
      <w:r w:rsidR="003C0CD3" w:rsidRPr="007068C8">
        <w:rPr>
          <w:rFonts w:ascii="Arial" w:hAnsi="Arial" w:cs="Arial"/>
          <w:b/>
          <w:bCs/>
          <w:i/>
          <w:iCs/>
          <w:u w:val="single"/>
        </w:rPr>
        <w:t xml:space="preserve">0 </w:t>
      </w:r>
      <w:r w:rsidRPr="007068C8">
        <w:rPr>
          <w:rFonts w:ascii="Arial" w:hAnsi="Arial" w:cs="Arial"/>
          <w:b/>
          <w:bCs/>
          <w:i/>
          <w:iCs/>
          <w:u w:val="single"/>
        </w:rPr>
        <w:t xml:space="preserve">punti </w:t>
      </w:r>
    </w:p>
    <w:bookmarkEnd w:id="9"/>
    <w:p w14:paraId="059A5182" w14:textId="77777777" w:rsidR="00A92688"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920E7B">
        <w:rPr>
          <w:rFonts w:ascii="Arial" w:hAnsi="Arial" w:cs="Arial"/>
          <w:color w:val="000000"/>
          <w:lang w:eastAsia="ar-SA"/>
        </w:rPr>
        <w:t xml:space="preserve">Saranno ammessi a colloquio tutti i candidati che la Commissione riterrà idonei sulla base di un punteggio minimo da Lei stessa definito. </w:t>
      </w:r>
    </w:p>
    <w:p w14:paraId="0C359689" w14:textId="3FD8EB49" w:rsidR="00A92688"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lastRenderedPageBreak/>
        <w:t xml:space="preserve">Nel corso del, o dei colloqui, saranno valutati la candidatura nel suo complesso, i requisiti tecnici </w:t>
      </w:r>
      <w:r>
        <w:rPr>
          <w:rFonts w:ascii="Arial" w:hAnsi="Arial" w:cs="Arial"/>
          <w:color w:val="000000"/>
          <w:lang w:eastAsia="ar-SA"/>
        </w:rPr>
        <w:t xml:space="preserve">di cui al presente </w:t>
      </w:r>
      <w:r w:rsidRPr="00490179">
        <w:rPr>
          <w:rFonts w:ascii="Arial" w:hAnsi="Arial" w:cs="Arial"/>
          <w:color w:val="000000"/>
          <w:lang w:eastAsia="ar-SA"/>
        </w:rPr>
        <w:t>avviso</w:t>
      </w:r>
      <w:r w:rsidR="00996620" w:rsidRPr="00490179">
        <w:rPr>
          <w:rFonts w:ascii="Arial" w:hAnsi="Arial" w:cs="Arial"/>
          <w:color w:val="000000"/>
          <w:lang w:eastAsia="ar-SA"/>
        </w:rPr>
        <w:t xml:space="preserve"> con, ad esempio, lo svolgimento di prove pratiche (in particolare sul requisito 3</w:t>
      </w:r>
      <w:r w:rsidRPr="00490179">
        <w:rPr>
          <w:rFonts w:ascii="Arial" w:hAnsi="Arial" w:cs="Arial"/>
          <w:color w:val="000000"/>
          <w:lang w:eastAsia="ar-SA"/>
        </w:rPr>
        <w:t>,</w:t>
      </w:r>
      <w:r>
        <w:rPr>
          <w:rFonts w:ascii="Arial" w:hAnsi="Arial" w:cs="Arial"/>
          <w:color w:val="000000"/>
          <w:lang w:eastAsia="ar-SA"/>
        </w:rPr>
        <w:t xml:space="preserve"> </w:t>
      </w:r>
      <w:r w:rsidRPr="001D54D6">
        <w:rPr>
          <w:rFonts w:ascii="Arial" w:hAnsi="Arial" w:cs="Arial"/>
          <w:color w:val="000000"/>
          <w:lang w:eastAsia="ar-SA"/>
        </w:rPr>
        <w:t>nonché l</w:t>
      </w:r>
      <w:r w:rsidR="009F3717">
        <w:rPr>
          <w:rFonts w:ascii="Arial" w:hAnsi="Arial" w:cs="Arial"/>
          <w:color w:val="000000"/>
          <w:lang w:eastAsia="ar-SA"/>
        </w:rPr>
        <w:t>’attitudine a</w:t>
      </w:r>
      <w:r w:rsidR="003E78A2">
        <w:rPr>
          <w:rFonts w:ascii="Arial" w:hAnsi="Arial" w:cs="Arial"/>
          <w:color w:val="000000"/>
          <w:lang w:eastAsia="ar-SA"/>
        </w:rPr>
        <w:t xml:space="preserve"> lavorare in grupp</w:t>
      </w:r>
      <w:r w:rsidR="00E908EB">
        <w:rPr>
          <w:rFonts w:ascii="Arial" w:hAnsi="Arial" w:cs="Arial"/>
          <w:color w:val="000000"/>
          <w:lang w:eastAsia="ar-SA"/>
        </w:rPr>
        <w:t xml:space="preserve">o, </w:t>
      </w:r>
      <w:r w:rsidR="009F3717">
        <w:rPr>
          <w:rFonts w:ascii="Arial" w:hAnsi="Arial" w:cs="Arial"/>
          <w:color w:val="000000"/>
          <w:lang w:eastAsia="ar-SA"/>
        </w:rPr>
        <w:t xml:space="preserve">la </w:t>
      </w:r>
      <w:r w:rsidR="009B2547" w:rsidRPr="001D54D6">
        <w:rPr>
          <w:rFonts w:ascii="Arial" w:hAnsi="Arial" w:cs="Arial"/>
          <w:color w:val="000000"/>
          <w:lang w:eastAsia="ar-SA"/>
        </w:rPr>
        <w:t xml:space="preserve">capacità </w:t>
      </w:r>
      <w:r w:rsidRPr="001D54D6">
        <w:rPr>
          <w:rFonts w:ascii="Arial" w:hAnsi="Arial" w:cs="Arial"/>
          <w:color w:val="000000"/>
          <w:lang w:eastAsia="ar-SA"/>
        </w:rPr>
        <w:t>espositiva, la motivazione al cambiamento</w:t>
      </w:r>
      <w:r>
        <w:rPr>
          <w:rFonts w:ascii="Arial" w:hAnsi="Arial" w:cs="Arial"/>
          <w:color w:val="000000"/>
          <w:lang w:eastAsia="ar-SA"/>
        </w:rPr>
        <w:t xml:space="preserve"> e</w:t>
      </w:r>
      <w:r w:rsidRPr="001D54D6">
        <w:rPr>
          <w:rFonts w:ascii="Arial" w:hAnsi="Arial" w:cs="Arial"/>
          <w:color w:val="000000"/>
          <w:lang w:eastAsia="ar-SA"/>
        </w:rPr>
        <w:t xml:space="preserve"> l’interesse a ricoprire la posizione offerta. </w:t>
      </w:r>
    </w:p>
    <w:p w14:paraId="7EDCC2FC" w14:textId="77777777" w:rsidR="00A92688" w:rsidRPr="00F95C8C"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lang w:eastAsia="ar-SA"/>
        </w:rPr>
      </w:pPr>
      <w:r w:rsidRPr="00920E7B">
        <w:rPr>
          <w:rFonts w:ascii="Arial" w:hAnsi="Arial" w:cs="Arial"/>
          <w:color w:val="000000"/>
          <w:lang w:eastAsia="ar-SA"/>
        </w:rPr>
        <w:t>La Commissione si riserv</w:t>
      </w:r>
      <w:r>
        <w:rPr>
          <w:rFonts w:ascii="Arial" w:hAnsi="Arial" w:cs="Arial"/>
          <w:color w:val="000000"/>
          <w:lang w:eastAsia="ar-SA"/>
        </w:rPr>
        <w:t>a</w:t>
      </w:r>
      <w:r w:rsidRPr="00920E7B">
        <w:rPr>
          <w:rFonts w:ascii="Arial" w:hAnsi="Arial" w:cs="Arial"/>
          <w:color w:val="000000"/>
          <w:lang w:eastAsia="ar-SA"/>
        </w:rPr>
        <w:t xml:space="preserve">, inoltre, in ogni fase della procedura, di accertare la veridicità delle dichiarazioni rese dal candidato in particolare richiedendo referenze e/o attestazioni e/o </w:t>
      </w:r>
      <w:r w:rsidRPr="00F95C8C">
        <w:rPr>
          <w:rFonts w:ascii="Arial" w:hAnsi="Arial" w:cs="Arial"/>
          <w:lang w:eastAsia="ar-SA"/>
        </w:rPr>
        <w:t xml:space="preserve">somministrando prove scritte, ove ritenute necessarie. </w:t>
      </w:r>
    </w:p>
    <w:p w14:paraId="763126BE" w14:textId="77777777" w:rsidR="00A92688" w:rsidRPr="00F95C8C"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lang w:eastAsia="ar-SA"/>
        </w:rPr>
      </w:pPr>
      <w:r w:rsidRPr="00F95C8C">
        <w:rPr>
          <w:rFonts w:ascii="Arial" w:eastAsia="Times New Roman" w:hAnsi="Arial" w:cs="Arial"/>
          <w:lang w:eastAsia="ar-SA"/>
        </w:rPr>
        <w:t xml:space="preserve">Gli eventuali colloqui si concluderanno entro </w:t>
      </w:r>
      <w:proofErr w:type="gramStart"/>
      <w:r w:rsidRPr="00F95C8C">
        <w:rPr>
          <w:rFonts w:ascii="Arial" w:eastAsia="Times New Roman" w:hAnsi="Arial" w:cs="Arial"/>
          <w:lang w:eastAsia="ar-SA"/>
        </w:rPr>
        <w:t>3</w:t>
      </w:r>
      <w:proofErr w:type="gramEnd"/>
      <w:r w:rsidRPr="00F95C8C">
        <w:rPr>
          <w:rFonts w:ascii="Arial" w:eastAsia="Times New Roman" w:hAnsi="Arial" w:cs="Arial"/>
          <w:lang w:eastAsia="ar-SA"/>
        </w:rPr>
        <w:t xml:space="preserve"> mesi dalla pubblicazione del presente avviso. Le convocazioni dei candidati ammessi a colloquio saranno effettuate con un preavviso di </w:t>
      </w:r>
      <w:proofErr w:type="gramStart"/>
      <w:r w:rsidRPr="00F95C8C">
        <w:rPr>
          <w:rFonts w:ascii="Arial" w:eastAsia="Times New Roman" w:hAnsi="Arial" w:cs="Arial"/>
          <w:lang w:eastAsia="ar-SA"/>
        </w:rPr>
        <w:t>3</w:t>
      </w:r>
      <w:proofErr w:type="gramEnd"/>
      <w:r w:rsidRPr="00F95C8C">
        <w:rPr>
          <w:rFonts w:ascii="Arial" w:eastAsia="Times New Roman" w:hAnsi="Arial" w:cs="Arial"/>
          <w:lang w:eastAsia="ar-SA"/>
        </w:rPr>
        <w:t xml:space="preserve"> giorni.</w:t>
      </w:r>
    </w:p>
    <w:p w14:paraId="43FA56CD" w14:textId="77777777" w:rsidR="006A7BFC" w:rsidRPr="001D54D6" w:rsidRDefault="006A7BFC" w:rsidP="006A7BFC">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Lista di idoneità</w:t>
      </w:r>
      <w:r w:rsidRPr="001D54D6">
        <w:rPr>
          <w:rFonts w:ascii="Arial" w:eastAsia="Times New Roman" w:hAnsi="Arial" w:cs="Arial"/>
          <w:color w:val="000000"/>
          <w:lang w:eastAsia="ar-SA"/>
        </w:rPr>
        <w:t>:</w:t>
      </w:r>
    </w:p>
    <w:p w14:paraId="46405707" w14:textId="2A3A7627" w:rsidR="00685B6E" w:rsidRDefault="00685B6E" w:rsidP="00685B6E">
      <w:pPr>
        <w:jc w:val="both"/>
        <w:rPr>
          <w:rFonts w:ascii="Arial" w:eastAsia="Times New Roman" w:hAnsi="Arial" w:cs="Arial"/>
          <w:color w:val="000000"/>
          <w:lang w:eastAsia="ar-SA"/>
        </w:rPr>
      </w:pPr>
      <w:r>
        <w:rPr>
          <w:rFonts w:ascii="Arial" w:eastAsia="Times New Roman" w:hAnsi="Arial" w:cs="Arial"/>
          <w:color w:val="000000"/>
          <w:lang w:eastAsia="ar-SA"/>
        </w:rPr>
        <w:t xml:space="preserve">L’inserimento in organico è previsto con il ruolo di Program Management </w:t>
      </w:r>
      <w:proofErr w:type="spellStart"/>
      <w:r>
        <w:rPr>
          <w:rFonts w:ascii="Arial" w:eastAsia="Times New Roman" w:hAnsi="Arial" w:cs="Arial"/>
          <w:color w:val="000000"/>
          <w:lang w:eastAsia="ar-SA"/>
        </w:rPr>
        <w:t>Officer</w:t>
      </w:r>
      <w:proofErr w:type="spellEnd"/>
      <w:r>
        <w:rPr>
          <w:rFonts w:ascii="Arial" w:eastAsia="Times New Roman" w:hAnsi="Arial" w:cs="Arial"/>
          <w:color w:val="000000"/>
          <w:lang w:eastAsia="ar-SA"/>
        </w:rPr>
        <w:t xml:space="preserve">. </w:t>
      </w:r>
    </w:p>
    <w:p w14:paraId="0C1BA17C" w14:textId="52E61C44" w:rsidR="0082305F" w:rsidRDefault="0082305F" w:rsidP="0082305F">
      <w:pPr>
        <w:jc w:val="both"/>
        <w:rPr>
          <w:rFonts w:ascii="Arial" w:eastAsia="Times New Roman" w:hAnsi="Arial" w:cs="Arial"/>
          <w:color w:val="000000"/>
          <w:lang w:eastAsia="ar-SA"/>
        </w:rPr>
      </w:pPr>
      <w:r w:rsidRPr="00282B50">
        <w:rPr>
          <w:rFonts w:ascii="Arial" w:eastAsia="Times New Roman" w:hAnsi="Arial" w:cs="Arial"/>
          <w:color w:val="000000"/>
          <w:lang w:eastAsia="ar-SA"/>
        </w:rPr>
        <w:t xml:space="preserve">La lista di idoneità </w:t>
      </w:r>
      <w:r w:rsidRPr="00282B50">
        <w:rPr>
          <w:rFonts w:ascii="Arial" w:hAnsi="Arial" w:cs="Arial"/>
        </w:rPr>
        <w:t xml:space="preserve">avrà validità di </w:t>
      </w:r>
      <w:r w:rsidR="00490179">
        <w:rPr>
          <w:rFonts w:ascii="Arial" w:hAnsi="Arial" w:cs="Arial"/>
        </w:rPr>
        <w:t>24</w:t>
      </w:r>
      <w:r w:rsidRPr="00282B50">
        <w:rPr>
          <w:rFonts w:ascii="Arial" w:hAnsi="Arial" w:cs="Arial"/>
        </w:rPr>
        <w:t xml:space="preserve"> mesi dalla data di sua approvazione. Entro tale termine, la società si riserva la facoltà di utilizzarla per ulteriori assunzioni, a tempo determinato o indeterminato, nella posizione </w:t>
      </w:r>
      <w:r w:rsidRPr="006E04B5">
        <w:rPr>
          <w:rFonts w:ascii="Arial" w:hAnsi="Arial" w:cs="Arial"/>
        </w:rPr>
        <w:t xml:space="preserve">di </w:t>
      </w:r>
      <w:r w:rsidR="00685B6E">
        <w:rPr>
          <w:rFonts w:ascii="Arial" w:eastAsia="Times New Roman" w:hAnsi="Arial" w:cs="Arial"/>
          <w:b/>
          <w:bCs/>
          <w:color w:val="000000"/>
          <w:lang w:eastAsia="ar-SA"/>
        </w:rPr>
        <w:t xml:space="preserve">Program Management </w:t>
      </w:r>
      <w:proofErr w:type="spellStart"/>
      <w:r w:rsidR="00685B6E">
        <w:rPr>
          <w:rFonts w:ascii="Arial" w:eastAsia="Times New Roman" w:hAnsi="Arial" w:cs="Arial"/>
          <w:b/>
          <w:bCs/>
          <w:color w:val="000000"/>
          <w:lang w:eastAsia="ar-SA"/>
        </w:rPr>
        <w:t>Officer</w:t>
      </w:r>
      <w:proofErr w:type="spellEnd"/>
      <w:r w:rsidR="00685B6E" w:rsidRPr="005B22E2">
        <w:rPr>
          <w:rFonts w:ascii="Arial" w:hAnsi="Arial" w:cs="Arial"/>
        </w:rPr>
        <w:t xml:space="preserve"> </w:t>
      </w:r>
      <w:r w:rsidRPr="005B22E2">
        <w:rPr>
          <w:rFonts w:ascii="Arial" w:hAnsi="Arial" w:cs="Arial"/>
        </w:rPr>
        <w:t>che dovessero essere dalla medesima deliberate</w:t>
      </w:r>
      <w:r w:rsidRPr="005B22E2">
        <w:rPr>
          <w:rFonts w:ascii="Arial" w:eastAsia="Times New Roman" w:hAnsi="Arial" w:cs="Arial"/>
          <w:b/>
          <w:bCs/>
          <w:color w:val="000000"/>
          <w:lang w:eastAsia="ar-SA"/>
        </w:rPr>
        <w:t>.</w:t>
      </w:r>
    </w:p>
    <w:p w14:paraId="4CB59DF5" w14:textId="4209833B" w:rsidR="006A7BFC" w:rsidRDefault="006A7BFC" w:rsidP="006A7BFC">
      <w:pPr>
        <w:jc w:val="both"/>
        <w:rPr>
          <w:rFonts w:ascii="Arial" w:hAnsi="Arial" w:cs="Arial"/>
          <w:color w:val="000000"/>
          <w:lang w:eastAsia="ar-SA"/>
        </w:rPr>
      </w:pPr>
      <w:r w:rsidRPr="001D54D6">
        <w:rPr>
          <w:rFonts w:ascii="Arial" w:hAnsi="Arial" w:cs="Arial"/>
          <w:color w:val="000000"/>
          <w:lang w:eastAsia="ar-SA"/>
        </w:rPr>
        <w:t>Saranno ammessi alla lista di idoneità tutti i candidati che la Commissione riterrà idonei sulla base di un punteggio minimo complessivo, da Lei stessa definito, dato dalla somma dei punteggi ottenuti dalle valutazioni su titoli e dichiarazioni e dal colloquio.</w:t>
      </w:r>
    </w:p>
    <w:p w14:paraId="01FC57DD" w14:textId="33AD9055" w:rsidR="002435E2" w:rsidRPr="001D54D6" w:rsidRDefault="002435E2" w:rsidP="006A7BFC">
      <w:pPr>
        <w:jc w:val="both"/>
        <w:rPr>
          <w:rFonts w:ascii="Arial" w:hAnsi="Arial" w:cs="Arial"/>
          <w:color w:val="000000"/>
          <w:lang w:eastAsia="ar-SA"/>
        </w:rPr>
      </w:pPr>
      <w:r w:rsidRPr="002435E2">
        <w:rPr>
          <w:rFonts w:ascii="Arial" w:hAnsi="Arial" w:cs="Arial"/>
          <w:color w:val="000000"/>
          <w:lang w:eastAsia="ar-SA"/>
        </w:rPr>
        <w:t>In caso di parità di punteggio, preva</w:t>
      </w:r>
      <w:r>
        <w:rPr>
          <w:rFonts w:ascii="Arial" w:hAnsi="Arial" w:cs="Arial"/>
          <w:color w:val="000000"/>
          <w:lang w:eastAsia="ar-SA"/>
        </w:rPr>
        <w:t>rrà</w:t>
      </w:r>
      <w:r w:rsidRPr="002435E2">
        <w:rPr>
          <w:rFonts w:ascii="Arial" w:hAnsi="Arial" w:cs="Arial"/>
          <w:color w:val="000000"/>
          <w:lang w:eastAsia="ar-SA"/>
        </w:rPr>
        <w:t xml:space="preserve"> il candidato che ha inviato per primo la domanda di partecipazione</w:t>
      </w:r>
      <w:r>
        <w:rPr>
          <w:rFonts w:ascii="Arial" w:hAnsi="Arial" w:cs="Arial"/>
          <w:color w:val="000000"/>
          <w:lang w:eastAsia="ar-SA"/>
        </w:rPr>
        <w:t>.</w:t>
      </w:r>
    </w:p>
    <w:p w14:paraId="69BFDC67" w14:textId="77777777" w:rsidR="00920E7B" w:rsidRDefault="00920E7B" w:rsidP="00920E7B">
      <w:pPr>
        <w:ind w:left="709"/>
        <w:jc w:val="both"/>
        <w:rPr>
          <w:rFonts w:ascii="Arial" w:eastAsia="Times New Roman" w:hAnsi="Arial" w:cs="Arial"/>
          <w:color w:val="000000"/>
          <w:lang w:eastAsia="ar-SA"/>
        </w:rPr>
      </w:pPr>
    </w:p>
    <w:p w14:paraId="57A2B524" w14:textId="77777777" w:rsidR="001A01A0" w:rsidRPr="00DF2BFF" w:rsidRDefault="001A01A0" w:rsidP="001A01A0">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color w:val="000000"/>
          <w:lang w:eastAsia="ar-SA"/>
        </w:rPr>
        <w:t xml:space="preserve">  </w:t>
      </w:r>
      <w:r w:rsidRPr="00DF2BFF">
        <w:rPr>
          <w:rFonts w:ascii="Arial" w:eastAsia="Times New Roman" w:hAnsi="Arial" w:cs="Arial"/>
          <w:b/>
          <w:bCs/>
          <w:color w:val="000000"/>
          <w:u w:val="single"/>
          <w:lang w:eastAsia="ar-SA"/>
        </w:rPr>
        <w:t>Informazioni e Contatti</w:t>
      </w:r>
      <w:r w:rsidRPr="00DF2BFF">
        <w:rPr>
          <w:rFonts w:ascii="Arial" w:eastAsia="Times New Roman" w:hAnsi="Arial" w:cs="Arial"/>
          <w:color w:val="000000"/>
          <w:lang w:eastAsia="ar-SA"/>
        </w:rPr>
        <w:t xml:space="preserve"> </w:t>
      </w:r>
    </w:p>
    <w:p w14:paraId="3C2CE13F" w14:textId="308F55A9" w:rsidR="00FF4AB6" w:rsidRDefault="00FF4AB6" w:rsidP="001A01A0">
      <w:pPr>
        <w:jc w:val="both"/>
        <w:rPr>
          <w:rFonts w:ascii="Arial" w:eastAsia="Times New Roman" w:hAnsi="Arial" w:cs="Arial"/>
          <w:color w:val="000000"/>
          <w:lang w:eastAsia="ar-SA"/>
        </w:rPr>
      </w:pPr>
    </w:p>
    <w:p w14:paraId="23DB9A6E" w14:textId="77777777" w:rsidR="00A92688" w:rsidRPr="001D54D6" w:rsidRDefault="00A92688" w:rsidP="00A92688">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Contratto proposto</w:t>
      </w:r>
      <w:r w:rsidRPr="001D54D6">
        <w:rPr>
          <w:rFonts w:ascii="Arial" w:eastAsia="Times New Roman" w:hAnsi="Arial" w:cs="Arial"/>
          <w:color w:val="000000"/>
          <w:lang w:eastAsia="ar-SA"/>
        </w:rPr>
        <w:t>:</w:t>
      </w:r>
    </w:p>
    <w:p w14:paraId="3AC02A94" w14:textId="77777777" w:rsidR="00A92688" w:rsidRDefault="00A92688" w:rsidP="00A92688">
      <w:pPr>
        <w:jc w:val="both"/>
        <w:rPr>
          <w:rFonts w:ascii="Arial" w:eastAsia="Times New Roman" w:hAnsi="Arial" w:cs="Arial"/>
          <w:color w:val="000000"/>
          <w:lang w:eastAsia="ar-SA"/>
        </w:rPr>
      </w:pPr>
      <w:r w:rsidRPr="00920E7B">
        <w:rPr>
          <w:rFonts w:ascii="Arial" w:eastAsia="Times New Roman" w:hAnsi="Arial" w:cs="Arial"/>
          <w:color w:val="000000"/>
          <w:lang w:eastAsia="ar-SA"/>
        </w:rPr>
        <w:t xml:space="preserve">Si procederà all’assunzione di </w:t>
      </w:r>
      <w:r w:rsidRPr="00C2073D">
        <w:rPr>
          <w:rFonts w:ascii="Arial" w:eastAsia="Times New Roman" w:hAnsi="Arial" w:cs="Arial"/>
          <w:color w:val="000000"/>
          <w:lang w:eastAsia="ar-SA"/>
        </w:rPr>
        <w:t xml:space="preserve">n. </w:t>
      </w:r>
      <w:r w:rsidRPr="007728B4">
        <w:rPr>
          <w:rFonts w:ascii="Arial" w:eastAsia="Times New Roman" w:hAnsi="Arial" w:cs="Arial"/>
          <w:color w:val="000000"/>
          <w:lang w:eastAsia="ar-SA"/>
        </w:rPr>
        <w:t>1 persona da inserire ad un livello impiegatizio con contratto a tempo indeterminato, CCNL Terziario.</w:t>
      </w:r>
    </w:p>
    <w:p w14:paraId="42543E58" w14:textId="77777777" w:rsidR="00A92688" w:rsidRPr="006A7BFC" w:rsidRDefault="00A92688" w:rsidP="00A92688">
      <w:pPr>
        <w:jc w:val="both"/>
        <w:rPr>
          <w:rFonts w:ascii="Arial" w:eastAsia="Times New Roman" w:hAnsi="Arial" w:cs="Arial"/>
          <w:color w:val="000000"/>
          <w:u w:val="single"/>
          <w:lang w:eastAsia="ar-SA"/>
        </w:rPr>
      </w:pPr>
      <w:r w:rsidRPr="006A7BFC">
        <w:rPr>
          <w:rFonts w:ascii="Arial" w:eastAsia="Times New Roman" w:hAnsi="Arial" w:cs="Arial"/>
          <w:color w:val="000000"/>
          <w:u w:val="single"/>
          <w:lang w:eastAsia="ar-SA"/>
        </w:rPr>
        <w:t>Disposizioni finali</w:t>
      </w:r>
    </w:p>
    <w:p w14:paraId="34E8A05E" w14:textId="77777777" w:rsidR="00A92688" w:rsidRDefault="00A92688" w:rsidP="00FE4D97">
      <w:pPr>
        <w:jc w:val="both"/>
        <w:rPr>
          <w:rFonts w:ascii="Arial" w:eastAsia="Times New Roman" w:hAnsi="Arial" w:cs="Arial"/>
          <w:color w:val="000000"/>
          <w:lang w:eastAsia="ar-SA"/>
        </w:rPr>
      </w:pPr>
      <w:proofErr w:type="gramStart"/>
      <w:r w:rsidRPr="00DF2BFF">
        <w:rPr>
          <w:rFonts w:ascii="Arial" w:eastAsia="Times New Roman" w:hAnsi="Arial" w:cs="Arial"/>
          <w:color w:val="000000"/>
          <w:lang w:eastAsia="ar-SA"/>
        </w:rPr>
        <w:t>E'</w:t>
      </w:r>
      <w:proofErr w:type="gramEnd"/>
      <w:r w:rsidRPr="00DF2BFF">
        <w:rPr>
          <w:rFonts w:ascii="Arial" w:eastAsia="Times New Roman" w:hAnsi="Arial" w:cs="Arial"/>
          <w:color w:val="000000"/>
          <w:lang w:eastAsia="ar-SA"/>
        </w:rPr>
        <w:t xml:space="preserve"> fatta salva la facoltà di prorogare, prima della scadenza, il termine per la presentazione delle domande nonché di riaprire il termine, modificare, sospendere o revocare la procedura, ovvero di non darvi corso in tutto o in parte, a seguito di sopravvenuti vincoli legislativi e/o finanziari, o della variazione delle esigenze organizzative della società ovvero del non soddisfacente livello delle candidature selezionate. </w:t>
      </w:r>
    </w:p>
    <w:p w14:paraId="6E50B055" w14:textId="2276A1E0" w:rsidR="001A01A0" w:rsidRPr="00737CFF" w:rsidRDefault="001A01A0" w:rsidP="00737CFF">
      <w:pPr>
        <w:pStyle w:val="Testocommento"/>
        <w:jc w:val="both"/>
        <w:rPr>
          <w:rFonts w:ascii="Arial" w:eastAsia="Times New Roman" w:hAnsi="Arial" w:cs="Arial"/>
          <w:color w:val="000000"/>
          <w:sz w:val="22"/>
          <w:szCs w:val="22"/>
          <w:lang w:eastAsia="ar-SA"/>
        </w:rPr>
      </w:pPr>
      <w:r w:rsidRPr="00A92688">
        <w:rPr>
          <w:rFonts w:ascii="Arial" w:eastAsia="Times New Roman" w:hAnsi="Arial" w:cs="Arial"/>
          <w:color w:val="000000"/>
          <w:sz w:val="22"/>
          <w:szCs w:val="22"/>
          <w:u w:val="single"/>
          <w:lang w:eastAsia="ar-SA"/>
        </w:rPr>
        <w:t>Sede di lavoro</w:t>
      </w:r>
      <w:r w:rsidRPr="00737CFF">
        <w:rPr>
          <w:rFonts w:ascii="Arial" w:eastAsia="Times New Roman" w:hAnsi="Arial" w:cs="Arial"/>
          <w:color w:val="000000"/>
          <w:sz w:val="22"/>
          <w:szCs w:val="22"/>
          <w:lang w:eastAsia="ar-SA"/>
        </w:rPr>
        <w:t>: Azienda Regionale per l’Innovazione e gli Acquisti S.p.A., Milano, Via T. Taramelli, 26.</w:t>
      </w:r>
    </w:p>
    <w:p w14:paraId="28898D3D" w14:textId="4C8B45D2" w:rsidR="001A01A0" w:rsidRPr="00DF2BFF" w:rsidRDefault="001A01A0" w:rsidP="001A01A0">
      <w:pPr>
        <w:jc w:val="both"/>
        <w:rPr>
          <w:rFonts w:ascii="Arial" w:eastAsia="Times New Roman" w:hAnsi="Arial" w:cs="Arial"/>
          <w:color w:val="000000"/>
          <w:lang w:eastAsia="ar-SA"/>
        </w:rPr>
      </w:pPr>
      <w:r w:rsidRPr="00A92688">
        <w:rPr>
          <w:rFonts w:ascii="Arial" w:eastAsia="Times New Roman" w:hAnsi="Arial" w:cs="Arial"/>
          <w:color w:val="000000"/>
          <w:u w:val="single"/>
          <w:lang w:eastAsia="ar-SA"/>
        </w:rPr>
        <w:t>Struttura di riferimento</w:t>
      </w:r>
      <w:r w:rsidRPr="00DF2BFF">
        <w:rPr>
          <w:rFonts w:ascii="Arial" w:eastAsia="Times New Roman" w:hAnsi="Arial" w:cs="Arial"/>
          <w:color w:val="000000"/>
          <w:lang w:eastAsia="ar-SA"/>
        </w:rPr>
        <w:t xml:space="preserve">: </w:t>
      </w:r>
      <w:r w:rsidR="00F83A30">
        <w:rPr>
          <w:rFonts w:ascii="Arial" w:eastAsia="Times New Roman" w:hAnsi="Arial" w:cs="Arial"/>
          <w:color w:val="000000"/>
          <w:lang w:eastAsia="ar-SA"/>
        </w:rPr>
        <w:t>Programmazione Coordinamento e Monitoraggio dell’Offerta e PMO</w:t>
      </w:r>
      <w:r w:rsidRPr="00DF2BFF">
        <w:rPr>
          <w:rFonts w:ascii="Arial" w:eastAsia="Times New Roman" w:hAnsi="Arial" w:cs="Arial"/>
          <w:color w:val="000000"/>
          <w:lang w:eastAsia="ar-SA"/>
        </w:rPr>
        <w:t xml:space="preserve"> di ARIA S.p.A.</w:t>
      </w:r>
    </w:p>
    <w:p w14:paraId="3740B29E" w14:textId="77777777" w:rsidR="001A01A0" w:rsidRPr="00737CFF" w:rsidRDefault="001A01A0" w:rsidP="00737CFF">
      <w:pPr>
        <w:pStyle w:val="Testocommento"/>
        <w:jc w:val="both"/>
        <w:rPr>
          <w:rFonts w:ascii="Arial" w:eastAsia="Times New Roman" w:hAnsi="Arial" w:cs="Arial"/>
          <w:color w:val="000000"/>
          <w:sz w:val="22"/>
          <w:szCs w:val="22"/>
          <w:lang w:eastAsia="ar-SA"/>
        </w:rPr>
      </w:pPr>
      <w:r w:rsidRPr="0028609A">
        <w:rPr>
          <w:rFonts w:ascii="Arial" w:eastAsia="Times New Roman" w:hAnsi="Arial" w:cs="Arial"/>
          <w:color w:val="000000"/>
          <w:sz w:val="22"/>
          <w:szCs w:val="22"/>
          <w:u w:val="single"/>
          <w:lang w:eastAsia="ar-SA"/>
        </w:rPr>
        <w:t>Termine entro cui sarà reso noto l’esito della procedura</w:t>
      </w:r>
      <w:r w:rsidRPr="00737CFF">
        <w:rPr>
          <w:rFonts w:ascii="Arial" w:eastAsia="Times New Roman" w:hAnsi="Arial" w:cs="Arial"/>
          <w:color w:val="000000"/>
          <w:sz w:val="22"/>
          <w:szCs w:val="22"/>
          <w:lang w:eastAsia="ar-SA"/>
        </w:rPr>
        <w:t xml:space="preserve">: entro </w:t>
      </w:r>
      <w:proofErr w:type="gramStart"/>
      <w:r w:rsidRPr="00737CFF">
        <w:rPr>
          <w:rFonts w:ascii="Arial" w:eastAsia="Times New Roman" w:hAnsi="Arial" w:cs="Arial"/>
          <w:color w:val="000000"/>
          <w:sz w:val="22"/>
          <w:szCs w:val="22"/>
          <w:lang w:eastAsia="ar-SA"/>
        </w:rPr>
        <w:t>3</w:t>
      </w:r>
      <w:proofErr w:type="gramEnd"/>
      <w:r w:rsidRPr="00737CFF">
        <w:rPr>
          <w:rFonts w:ascii="Arial" w:eastAsia="Times New Roman" w:hAnsi="Arial" w:cs="Arial"/>
          <w:color w:val="000000"/>
          <w:sz w:val="22"/>
          <w:szCs w:val="22"/>
          <w:lang w:eastAsia="ar-SA"/>
        </w:rPr>
        <w:t xml:space="preserve"> mesi dalla chiusura del presente avviso.</w:t>
      </w:r>
    </w:p>
    <w:p w14:paraId="61288377" w14:textId="77777777" w:rsidR="001A01A0" w:rsidRPr="00737CFF" w:rsidRDefault="001A01A0" w:rsidP="00737CFF">
      <w:pPr>
        <w:pStyle w:val="Testocommento"/>
        <w:jc w:val="both"/>
        <w:rPr>
          <w:rFonts w:ascii="Arial" w:eastAsia="Times New Roman" w:hAnsi="Arial" w:cs="Arial"/>
          <w:color w:val="000000"/>
          <w:sz w:val="22"/>
          <w:szCs w:val="22"/>
          <w:lang w:eastAsia="ar-SA"/>
        </w:rPr>
      </w:pPr>
      <w:r w:rsidRPr="00A92688">
        <w:rPr>
          <w:rFonts w:ascii="Arial" w:eastAsia="Times New Roman" w:hAnsi="Arial" w:cs="Arial"/>
          <w:color w:val="000000"/>
          <w:sz w:val="22"/>
          <w:szCs w:val="22"/>
          <w:u w:val="single"/>
          <w:lang w:eastAsia="ar-SA"/>
        </w:rPr>
        <w:lastRenderedPageBreak/>
        <w:t>Responsabile del Procedimento</w:t>
      </w:r>
      <w:r w:rsidRPr="00737CFF">
        <w:rPr>
          <w:rFonts w:ascii="Arial" w:eastAsia="Times New Roman" w:hAnsi="Arial" w:cs="Arial"/>
          <w:color w:val="000000"/>
          <w:sz w:val="22"/>
          <w:szCs w:val="22"/>
          <w:lang w:eastAsia="ar-SA"/>
        </w:rPr>
        <w:t xml:space="preserve">: Anna Marchi – Responsabile Selezione, Inserimento e Incentivazione Risorse Umane di Aria </w:t>
      </w:r>
      <w:proofErr w:type="spellStart"/>
      <w:r w:rsidRPr="00737CFF">
        <w:rPr>
          <w:rFonts w:ascii="Arial" w:eastAsia="Times New Roman" w:hAnsi="Arial" w:cs="Arial"/>
          <w:color w:val="000000"/>
          <w:sz w:val="22"/>
          <w:szCs w:val="22"/>
          <w:lang w:eastAsia="ar-SA"/>
        </w:rPr>
        <w:t>SpA</w:t>
      </w:r>
      <w:proofErr w:type="spellEnd"/>
      <w:r w:rsidRPr="00737CFF">
        <w:rPr>
          <w:rFonts w:ascii="Arial" w:eastAsia="Times New Roman" w:hAnsi="Arial" w:cs="Arial"/>
          <w:color w:val="000000"/>
          <w:sz w:val="22"/>
          <w:szCs w:val="22"/>
          <w:lang w:eastAsia="ar-SA"/>
        </w:rPr>
        <w:t>.</w:t>
      </w:r>
    </w:p>
    <w:p w14:paraId="71DD3066" w14:textId="77777777" w:rsidR="001A01A0" w:rsidRPr="00DF2BFF" w:rsidRDefault="001A01A0" w:rsidP="00920E7B">
      <w:pPr>
        <w:pStyle w:val="Testocommento"/>
        <w:jc w:val="both"/>
        <w:rPr>
          <w:rFonts w:ascii="Arial" w:eastAsia="Times New Roman" w:hAnsi="Arial" w:cs="Arial"/>
          <w:color w:val="000000"/>
          <w:sz w:val="22"/>
          <w:szCs w:val="22"/>
          <w:lang w:eastAsia="ar-SA"/>
        </w:rPr>
      </w:pPr>
      <w:r w:rsidRPr="00DF2BFF">
        <w:rPr>
          <w:rFonts w:ascii="Arial" w:eastAsia="Times New Roman" w:hAnsi="Arial" w:cs="Arial"/>
          <w:color w:val="000000"/>
          <w:sz w:val="22"/>
          <w:szCs w:val="22"/>
          <w:lang w:eastAsia="ar-SA"/>
        </w:rPr>
        <w:t>Il Responsabile del Procedimento di questa procedura comparativa è inteso come Garante del corretto svolgimento dell'intera Procedura di Selezione nonché delle attività di supporto alla Commissione.</w:t>
      </w:r>
    </w:p>
    <w:p w14:paraId="738D5B8C" w14:textId="5026BCB6" w:rsidR="00B57859" w:rsidRPr="00DF2BFF" w:rsidRDefault="001A01A0" w:rsidP="001A01A0">
      <w:pPr>
        <w:jc w:val="both"/>
        <w:rPr>
          <w:rFonts w:ascii="Arial" w:eastAsia="Times New Roman" w:hAnsi="Arial" w:cs="Arial"/>
          <w:color w:val="000000"/>
          <w:lang w:eastAsia="ar-SA"/>
        </w:rPr>
      </w:pPr>
      <w:r w:rsidRPr="00A92688">
        <w:rPr>
          <w:rFonts w:ascii="Arial" w:eastAsia="Times New Roman" w:hAnsi="Arial" w:cs="Arial"/>
          <w:color w:val="000000"/>
          <w:u w:val="single"/>
          <w:lang w:eastAsia="ar-SA"/>
        </w:rPr>
        <w:t>Per informazioni</w:t>
      </w:r>
      <w:r w:rsidRPr="00DF2BFF">
        <w:rPr>
          <w:rFonts w:ascii="Arial" w:eastAsia="Times New Roman" w:hAnsi="Arial" w:cs="Arial"/>
          <w:color w:val="000000"/>
          <w:lang w:eastAsia="ar-SA"/>
        </w:rPr>
        <w:t>: Lavora</w:t>
      </w:r>
      <w:r w:rsidR="00765A6B">
        <w:rPr>
          <w:rFonts w:ascii="Arial" w:eastAsia="Times New Roman" w:hAnsi="Arial" w:cs="Arial"/>
          <w:color w:val="000000"/>
          <w:lang w:eastAsia="ar-SA"/>
        </w:rPr>
        <w:t xml:space="preserve"> </w:t>
      </w:r>
      <w:r w:rsidRPr="00DF2BFF">
        <w:rPr>
          <w:rFonts w:ascii="Arial" w:eastAsia="Times New Roman" w:hAnsi="Arial" w:cs="Arial"/>
          <w:color w:val="000000"/>
          <w:lang w:eastAsia="ar-SA"/>
        </w:rPr>
        <w:t>con</w:t>
      </w:r>
      <w:r w:rsidR="00765A6B">
        <w:rPr>
          <w:rFonts w:ascii="Arial" w:eastAsia="Times New Roman" w:hAnsi="Arial" w:cs="Arial"/>
          <w:color w:val="000000"/>
          <w:lang w:eastAsia="ar-SA"/>
        </w:rPr>
        <w:t xml:space="preserve"> </w:t>
      </w:r>
      <w:r w:rsidRPr="00DF2BFF">
        <w:rPr>
          <w:rFonts w:ascii="Arial" w:eastAsia="Times New Roman" w:hAnsi="Arial" w:cs="Arial"/>
          <w:color w:val="000000"/>
          <w:lang w:eastAsia="ar-SA"/>
        </w:rPr>
        <w:t>noi@ariaspa.it</w:t>
      </w:r>
      <w:r w:rsidR="004B76C3" w:rsidRPr="00DF2BFF">
        <w:rPr>
          <w:rFonts w:ascii="Arial" w:eastAsia="Times New Roman" w:hAnsi="Arial" w:cs="Arial"/>
          <w:color w:val="333333"/>
          <w:lang w:eastAsia="it-IT"/>
        </w:rPr>
        <w:t> </w:t>
      </w:r>
    </w:p>
    <w:p w14:paraId="664326B6" w14:textId="0699AE80" w:rsidR="005B44EA" w:rsidRPr="00DF2BFF" w:rsidRDefault="005B44EA" w:rsidP="005B44EA">
      <w:pPr>
        <w:spacing w:before="100" w:beforeAutospacing="1" w:after="300" w:line="384" w:lineRule="atLeast"/>
        <w:jc w:val="both"/>
        <w:rPr>
          <w:rFonts w:ascii="Arial" w:eastAsia="Times New Roman" w:hAnsi="Arial" w:cs="Arial"/>
          <w:color w:val="333333"/>
          <w:lang w:eastAsia="it-IT"/>
        </w:rPr>
      </w:pPr>
    </w:p>
    <w:sectPr w:rsidR="005B44EA" w:rsidRPr="00DF2BFF" w:rsidSect="00DA4CF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Arial"/>
    <w:charset w:val="80"/>
    <w:family w:val="swiss"/>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46D"/>
    <w:multiLevelType w:val="hybridMultilevel"/>
    <w:tmpl w:val="A9826614"/>
    <w:lvl w:ilvl="0" w:tplc="F34A0D46">
      <w:start w:val="20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3A16E3E"/>
    <w:multiLevelType w:val="hybridMultilevel"/>
    <w:tmpl w:val="19E85CA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D757828"/>
    <w:multiLevelType w:val="singleLevel"/>
    <w:tmpl w:val="7E7A79E8"/>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3" w15:restartNumberingAfterBreak="0">
    <w:nsid w:val="0E35359D"/>
    <w:multiLevelType w:val="hybridMultilevel"/>
    <w:tmpl w:val="10EEDD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F642090"/>
    <w:multiLevelType w:val="hybridMultilevel"/>
    <w:tmpl w:val="D8D8598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2450ED5"/>
    <w:multiLevelType w:val="hybridMultilevel"/>
    <w:tmpl w:val="5FB64B92"/>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27722FE"/>
    <w:multiLevelType w:val="hybridMultilevel"/>
    <w:tmpl w:val="65ECAD46"/>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7FD07F4"/>
    <w:multiLevelType w:val="hybridMultilevel"/>
    <w:tmpl w:val="801C4472"/>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18982DFD"/>
    <w:multiLevelType w:val="hybridMultilevel"/>
    <w:tmpl w:val="E46CC95A"/>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9" w15:restartNumberingAfterBreak="0">
    <w:nsid w:val="19AF06CC"/>
    <w:multiLevelType w:val="multilevel"/>
    <w:tmpl w:val="F8E6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6D7BF2"/>
    <w:multiLevelType w:val="singleLevel"/>
    <w:tmpl w:val="28BACF8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1" w15:restartNumberingAfterBreak="0">
    <w:nsid w:val="1BF65447"/>
    <w:multiLevelType w:val="hybridMultilevel"/>
    <w:tmpl w:val="A4E8D454"/>
    <w:lvl w:ilvl="0" w:tplc="01D0EAD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F4B7FE8"/>
    <w:multiLevelType w:val="hybridMultilevel"/>
    <w:tmpl w:val="5E4A8F3C"/>
    <w:lvl w:ilvl="0" w:tplc="0DE0BF0E">
      <w:start w:val="1"/>
      <w:numFmt w:val="bullet"/>
      <w:pStyle w:val="Puntoelenco1"/>
      <w:lvlText w:val="-"/>
      <w:lvlJc w:val="left"/>
      <w:pPr>
        <w:tabs>
          <w:tab w:val="num" w:pos="1114"/>
        </w:tabs>
        <w:ind w:left="1114" w:hanging="360"/>
      </w:pPr>
      <w:rPr>
        <w:rFonts w:ascii="Arial" w:hAnsi="Arial" w:hint="default"/>
        <w:color w:val="auto"/>
        <w:sz w:val="20"/>
      </w:rPr>
    </w:lvl>
    <w:lvl w:ilvl="1" w:tplc="DCB25B96">
      <w:start w:val="1"/>
      <w:numFmt w:val="bullet"/>
      <w:lvlText w:val=""/>
      <w:lvlJc w:val="left"/>
      <w:pPr>
        <w:tabs>
          <w:tab w:val="num" w:pos="1494"/>
        </w:tabs>
        <w:ind w:left="1474" w:hanging="340"/>
      </w:pPr>
      <w:rPr>
        <w:rFonts w:ascii="Webdings" w:hAnsi="Webdings" w:hint="default"/>
        <w:color w:val="FF0000"/>
        <w:sz w:val="24"/>
      </w:rPr>
    </w:lvl>
    <w:lvl w:ilvl="2" w:tplc="04100005">
      <w:start w:val="1"/>
      <w:numFmt w:val="bullet"/>
      <w:lvlText w:val=""/>
      <w:lvlJc w:val="left"/>
      <w:pPr>
        <w:tabs>
          <w:tab w:val="num" w:pos="3407"/>
        </w:tabs>
        <w:ind w:left="3407" w:hanging="360"/>
      </w:pPr>
      <w:rPr>
        <w:rFonts w:ascii="Wingdings" w:hAnsi="Wingdings" w:hint="default"/>
      </w:rPr>
    </w:lvl>
    <w:lvl w:ilvl="3" w:tplc="04100001">
      <w:start w:val="1"/>
      <w:numFmt w:val="bullet"/>
      <w:lvlText w:val=""/>
      <w:lvlJc w:val="left"/>
      <w:pPr>
        <w:tabs>
          <w:tab w:val="num" w:pos="4127"/>
        </w:tabs>
        <w:ind w:left="4127" w:hanging="360"/>
      </w:pPr>
      <w:rPr>
        <w:rFonts w:ascii="Symbol" w:hAnsi="Symbol" w:hint="default"/>
      </w:rPr>
    </w:lvl>
    <w:lvl w:ilvl="4" w:tplc="04100003">
      <w:start w:val="1"/>
      <w:numFmt w:val="bullet"/>
      <w:lvlText w:val="o"/>
      <w:lvlJc w:val="left"/>
      <w:pPr>
        <w:tabs>
          <w:tab w:val="num" w:pos="4847"/>
        </w:tabs>
        <w:ind w:left="4847" w:hanging="360"/>
      </w:pPr>
      <w:rPr>
        <w:rFonts w:ascii="Courier New" w:hAnsi="Courier New" w:hint="default"/>
      </w:rPr>
    </w:lvl>
    <w:lvl w:ilvl="5" w:tplc="04100005" w:tentative="1">
      <w:start w:val="1"/>
      <w:numFmt w:val="bullet"/>
      <w:lvlText w:val=""/>
      <w:lvlJc w:val="left"/>
      <w:pPr>
        <w:tabs>
          <w:tab w:val="num" w:pos="5567"/>
        </w:tabs>
        <w:ind w:left="5567" w:hanging="360"/>
      </w:pPr>
      <w:rPr>
        <w:rFonts w:ascii="Wingdings" w:hAnsi="Wingdings" w:hint="default"/>
      </w:rPr>
    </w:lvl>
    <w:lvl w:ilvl="6" w:tplc="04100001" w:tentative="1">
      <w:start w:val="1"/>
      <w:numFmt w:val="bullet"/>
      <w:lvlText w:val=""/>
      <w:lvlJc w:val="left"/>
      <w:pPr>
        <w:tabs>
          <w:tab w:val="num" w:pos="6287"/>
        </w:tabs>
        <w:ind w:left="6287" w:hanging="360"/>
      </w:pPr>
      <w:rPr>
        <w:rFonts w:ascii="Symbol" w:hAnsi="Symbol" w:hint="default"/>
      </w:rPr>
    </w:lvl>
    <w:lvl w:ilvl="7" w:tplc="04100003" w:tentative="1">
      <w:start w:val="1"/>
      <w:numFmt w:val="bullet"/>
      <w:lvlText w:val="o"/>
      <w:lvlJc w:val="left"/>
      <w:pPr>
        <w:tabs>
          <w:tab w:val="num" w:pos="7007"/>
        </w:tabs>
        <w:ind w:left="7007" w:hanging="360"/>
      </w:pPr>
      <w:rPr>
        <w:rFonts w:ascii="Courier New" w:hAnsi="Courier New" w:hint="default"/>
      </w:rPr>
    </w:lvl>
    <w:lvl w:ilvl="8" w:tplc="04100005" w:tentative="1">
      <w:start w:val="1"/>
      <w:numFmt w:val="bullet"/>
      <w:lvlText w:val=""/>
      <w:lvlJc w:val="left"/>
      <w:pPr>
        <w:tabs>
          <w:tab w:val="num" w:pos="7727"/>
        </w:tabs>
        <w:ind w:left="7727" w:hanging="360"/>
      </w:pPr>
      <w:rPr>
        <w:rFonts w:ascii="Wingdings" w:hAnsi="Wingdings" w:hint="default"/>
      </w:rPr>
    </w:lvl>
  </w:abstractNum>
  <w:abstractNum w:abstractNumId="13" w15:restartNumberingAfterBreak="0">
    <w:nsid w:val="38CD5AC3"/>
    <w:multiLevelType w:val="hybridMultilevel"/>
    <w:tmpl w:val="86A048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BE50F8D"/>
    <w:multiLevelType w:val="hybridMultilevel"/>
    <w:tmpl w:val="9F90CE62"/>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D5761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24B064C"/>
    <w:multiLevelType w:val="hybridMultilevel"/>
    <w:tmpl w:val="857672F8"/>
    <w:lvl w:ilvl="0" w:tplc="48A2C18E">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4B93007D"/>
    <w:multiLevelType w:val="multilevel"/>
    <w:tmpl w:val="F36C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267D72"/>
    <w:multiLevelType w:val="hybridMultilevel"/>
    <w:tmpl w:val="EDC422F2"/>
    <w:lvl w:ilvl="0" w:tplc="0AFCC45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94A36EB"/>
    <w:multiLevelType w:val="hybridMultilevel"/>
    <w:tmpl w:val="4C221A2E"/>
    <w:lvl w:ilvl="0" w:tplc="C4F45E3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E257336"/>
    <w:multiLevelType w:val="hybridMultilevel"/>
    <w:tmpl w:val="121644D0"/>
    <w:lvl w:ilvl="0" w:tplc="B0B80BD4">
      <w:start w:val="7"/>
      <w:numFmt w:val="bullet"/>
      <w:lvlText w:val="-"/>
      <w:lvlJc w:val="left"/>
      <w:pPr>
        <w:ind w:left="360" w:hanging="360"/>
      </w:pPr>
      <w:rPr>
        <w:rFonts w:ascii="Helvetica" w:eastAsia="Times New Roman" w:hAnsi="Helvetica" w:cs="Helvetic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6096342F"/>
    <w:multiLevelType w:val="hybridMultilevel"/>
    <w:tmpl w:val="38521A4A"/>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0A033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2726918"/>
    <w:multiLevelType w:val="hybridMultilevel"/>
    <w:tmpl w:val="189426A8"/>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4" w15:restartNumberingAfterBreak="0">
    <w:nsid w:val="63A61CF7"/>
    <w:multiLevelType w:val="multilevel"/>
    <w:tmpl w:val="CEAAD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AE134F"/>
    <w:multiLevelType w:val="hybridMultilevel"/>
    <w:tmpl w:val="DC66C3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5E8489F"/>
    <w:multiLevelType w:val="hybridMultilevel"/>
    <w:tmpl w:val="6DBAE01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662B4425"/>
    <w:multiLevelType w:val="hybridMultilevel"/>
    <w:tmpl w:val="9FF05954"/>
    <w:lvl w:ilvl="0" w:tplc="7DBAD790">
      <w:start w:val="1"/>
      <w:numFmt w:val="decimal"/>
      <w:lvlText w:val="%1."/>
      <w:lvlJc w:val="left"/>
      <w:pPr>
        <w:ind w:left="360" w:hanging="360"/>
      </w:pPr>
      <w:rPr>
        <w:b/>
        <w:bCs/>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15:restartNumberingAfterBreak="0">
    <w:nsid w:val="6BEC0334"/>
    <w:multiLevelType w:val="hybridMultilevel"/>
    <w:tmpl w:val="36FA91F8"/>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01F21D7"/>
    <w:multiLevelType w:val="multilevel"/>
    <w:tmpl w:val="F19EC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44F4A75"/>
    <w:multiLevelType w:val="hybridMultilevel"/>
    <w:tmpl w:val="9634ECAA"/>
    <w:lvl w:ilvl="0" w:tplc="D0A6F3F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68A6A15"/>
    <w:multiLevelType w:val="hybridMultilevel"/>
    <w:tmpl w:val="C846C8FE"/>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9E22F6C"/>
    <w:multiLevelType w:val="multilevel"/>
    <w:tmpl w:val="1E82D7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7A473DC4"/>
    <w:multiLevelType w:val="hybridMultilevel"/>
    <w:tmpl w:val="7E98F0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51416677">
    <w:abstractNumId w:val="32"/>
  </w:num>
  <w:num w:numId="2" w16cid:durableId="1553536309">
    <w:abstractNumId w:val="29"/>
  </w:num>
  <w:num w:numId="3" w16cid:durableId="245115259">
    <w:abstractNumId w:val="12"/>
  </w:num>
  <w:num w:numId="4" w16cid:durableId="1455638770">
    <w:abstractNumId w:val="0"/>
  </w:num>
  <w:num w:numId="5" w16cid:durableId="301889315">
    <w:abstractNumId w:val="26"/>
  </w:num>
  <w:num w:numId="6" w16cid:durableId="1990597399">
    <w:abstractNumId w:val="8"/>
  </w:num>
  <w:num w:numId="7" w16cid:durableId="1683043315">
    <w:abstractNumId w:val="13"/>
  </w:num>
  <w:num w:numId="8" w16cid:durableId="1360274113">
    <w:abstractNumId w:val="33"/>
  </w:num>
  <w:num w:numId="9" w16cid:durableId="826676354">
    <w:abstractNumId w:val="2"/>
  </w:num>
  <w:num w:numId="10" w16cid:durableId="1429082164">
    <w:abstractNumId w:val="10"/>
  </w:num>
  <w:num w:numId="11" w16cid:durableId="1248078435">
    <w:abstractNumId w:val="20"/>
  </w:num>
  <w:num w:numId="12" w16cid:durableId="109974587">
    <w:abstractNumId w:val="27"/>
  </w:num>
  <w:num w:numId="13" w16cid:durableId="1193811250">
    <w:abstractNumId w:val="22"/>
  </w:num>
  <w:num w:numId="14" w16cid:durableId="1496874450">
    <w:abstractNumId w:val="1"/>
  </w:num>
  <w:num w:numId="15" w16cid:durableId="1995336546">
    <w:abstractNumId w:val="15"/>
  </w:num>
  <w:num w:numId="16" w16cid:durableId="152377499">
    <w:abstractNumId w:val="4"/>
  </w:num>
  <w:num w:numId="17" w16cid:durableId="1486361673">
    <w:abstractNumId w:val="3"/>
  </w:num>
  <w:num w:numId="18" w16cid:durableId="1538077391">
    <w:abstractNumId w:val="17"/>
  </w:num>
  <w:num w:numId="19" w16cid:durableId="1291282515">
    <w:abstractNumId w:val="24"/>
  </w:num>
  <w:num w:numId="20" w16cid:durableId="1077748569">
    <w:abstractNumId w:val="9"/>
  </w:num>
  <w:num w:numId="21" w16cid:durableId="1758668106">
    <w:abstractNumId w:val="7"/>
  </w:num>
  <w:num w:numId="22" w16cid:durableId="1186216691">
    <w:abstractNumId w:val="14"/>
  </w:num>
  <w:num w:numId="23" w16cid:durableId="1144085970">
    <w:abstractNumId w:val="11"/>
  </w:num>
  <w:num w:numId="24" w16cid:durableId="1086729028">
    <w:abstractNumId w:val="31"/>
  </w:num>
  <w:num w:numId="25" w16cid:durableId="2051882170">
    <w:abstractNumId w:val="6"/>
  </w:num>
  <w:num w:numId="26" w16cid:durableId="1419327119">
    <w:abstractNumId w:val="19"/>
  </w:num>
  <w:num w:numId="27" w16cid:durableId="1961642510">
    <w:abstractNumId w:val="5"/>
  </w:num>
  <w:num w:numId="28" w16cid:durableId="333266230">
    <w:abstractNumId w:val="30"/>
  </w:num>
  <w:num w:numId="29" w16cid:durableId="293172758">
    <w:abstractNumId w:val="28"/>
  </w:num>
  <w:num w:numId="30" w16cid:durableId="1032457527">
    <w:abstractNumId w:val="18"/>
  </w:num>
  <w:num w:numId="31" w16cid:durableId="929778514">
    <w:abstractNumId w:val="21"/>
  </w:num>
  <w:num w:numId="32" w16cid:durableId="1874683389">
    <w:abstractNumId w:val="25"/>
  </w:num>
  <w:num w:numId="33" w16cid:durableId="778764909">
    <w:abstractNumId w:val="23"/>
  </w:num>
  <w:num w:numId="34" w16cid:durableId="13538483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6C3"/>
    <w:rsid w:val="00000B9E"/>
    <w:rsid w:val="00011051"/>
    <w:rsid w:val="0001446A"/>
    <w:rsid w:val="00021C08"/>
    <w:rsid w:val="000249AE"/>
    <w:rsid w:val="000249CD"/>
    <w:rsid w:val="000268BF"/>
    <w:rsid w:val="00035421"/>
    <w:rsid w:val="00040E5C"/>
    <w:rsid w:val="0004304F"/>
    <w:rsid w:val="0004524C"/>
    <w:rsid w:val="00045E18"/>
    <w:rsid w:val="000511A6"/>
    <w:rsid w:val="00057AB3"/>
    <w:rsid w:val="00057FAD"/>
    <w:rsid w:val="0006035E"/>
    <w:rsid w:val="00060B0C"/>
    <w:rsid w:val="000627E3"/>
    <w:rsid w:val="00067290"/>
    <w:rsid w:val="0007091C"/>
    <w:rsid w:val="00073325"/>
    <w:rsid w:val="0009052F"/>
    <w:rsid w:val="00090FE9"/>
    <w:rsid w:val="0009175C"/>
    <w:rsid w:val="00097FB9"/>
    <w:rsid w:val="000A243C"/>
    <w:rsid w:val="000D3C66"/>
    <w:rsid w:val="000E5B24"/>
    <w:rsid w:val="000E7F6C"/>
    <w:rsid w:val="000F6664"/>
    <w:rsid w:val="001177D5"/>
    <w:rsid w:val="0012296C"/>
    <w:rsid w:val="0013144E"/>
    <w:rsid w:val="00133508"/>
    <w:rsid w:val="0014551C"/>
    <w:rsid w:val="0014726E"/>
    <w:rsid w:val="00154B8E"/>
    <w:rsid w:val="00160641"/>
    <w:rsid w:val="0016334A"/>
    <w:rsid w:val="001705FF"/>
    <w:rsid w:val="00175376"/>
    <w:rsid w:val="00177F51"/>
    <w:rsid w:val="00187803"/>
    <w:rsid w:val="00190E63"/>
    <w:rsid w:val="0019735C"/>
    <w:rsid w:val="001A01A0"/>
    <w:rsid w:val="001B6EF0"/>
    <w:rsid w:val="001C7FE0"/>
    <w:rsid w:val="001D3B5D"/>
    <w:rsid w:val="001F3DBF"/>
    <w:rsid w:val="001F431C"/>
    <w:rsid w:val="00204E52"/>
    <w:rsid w:val="00213722"/>
    <w:rsid w:val="00217D6F"/>
    <w:rsid w:val="00240A3E"/>
    <w:rsid w:val="00241948"/>
    <w:rsid w:val="002435E2"/>
    <w:rsid w:val="0024377E"/>
    <w:rsid w:val="002467A7"/>
    <w:rsid w:val="00252F4E"/>
    <w:rsid w:val="00256202"/>
    <w:rsid w:val="0025754F"/>
    <w:rsid w:val="00257A99"/>
    <w:rsid w:val="00257EA0"/>
    <w:rsid w:val="00262651"/>
    <w:rsid w:val="00262656"/>
    <w:rsid w:val="00275376"/>
    <w:rsid w:val="002777B8"/>
    <w:rsid w:val="0028609A"/>
    <w:rsid w:val="00287619"/>
    <w:rsid w:val="002916AD"/>
    <w:rsid w:val="00295499"/>
    <w:rsid w:val="00296C20"/>
    <w:rsid w:val="00297A6D"/>
    <w:rsid w:val="002A6A40"/>
    <w:rsid w:val="002B1BED"/>
    <w:rsid w:val="002B1C1B"/>
    <w:rsid w:val="002B3F7B"/>
    <w:rsid w:val="002B7F53"/>
    <w:rsid w:val="002C699C"/>
    <w:rsid w:val="002D0A76"/>
    <w:rsid w:val="002E451F"/>
    <w:rsid w:val="002F2681"/>
    <w:rsid w:val="00301806"/>
    <w:rsid w:val="00302A23"/>
    <w:rsid w:val="00307E5C"/>
    <w:rsid w:val="0031443D"/>
    <w:rsid w:val="00326BC6"/>
    <w:rsid w:val="00336C46"/>
    <w:rsid w:val="003433D9"/>
    <w:rsid w:val="003506DE"/>
    <w:rsid w:val="003550CB"/>
    <w:rsid w:val="00357C52"/>
    <w:rsid w:val="003615D0"/>
    <w:rsid w:val="00364D81"/>
    <w:rsid w:val="003661E0"/>
    <w:rsid w:val="003871B9"/>
    <w:rsid w:val="003C0CD3"/>
    <w:rsid w:val="003C697C"/>
    <w:rsid w:val="003D0542"/>
    <w:rsid w:val="003D0ABA"/>
    <w:rsid w:val="003D2330"/>
    <w:rsid w:val="003D5031"/>
    <w:rsid w:val="003E78A2"/>
    <w:rsid w:val="0041029B"/>
    <w:rsid w:val="004121BB"/>
    <w:rsid w:val="0041277F"/>
    <w:rsid w:val="00413B46"/>
    <w:rsid w:val="00422770"/>
    <w:rsid w:val="004255FA"/>
    <w:rsid w:val="00432506"/>
    <w:rsid w:val="00434E68"/>
    <w:rsid w:val="00437668"/>
    <w:rsid w:val="004445FA"/>
    <w:rsid w:val="004576BC"/>
    <w:rsid w:val="00465476"/>
    <w:rsid w:val="00480E33"/>
    <w:rsid w:val="004823A4"/>
    <w:rsid w:val="00490179"/>
    <w:rsid w:val="004947BC"/>
    <w:rsid w:val="004A0CB4"/>
    <w:rsid w:val="004A5F93"/>
    <w:rsid w:val="004B6A45"/>
    <w:rsid w:val="004B6B07"/>
    <w:rsid w:val="004B70A7"/>
    <w:rsid w:val="004B76C3"/>
    <w:rsid w:val="004C2723"/>
    <w:rsid w:val="004C4453"/>
    <w:rsid w:val="004C69CD"/>
    <w:rsid w:val="004D0844"/>
    <w:rsid w:val="004D342D"/>
    <w:rsid w:val="004F21CE"/>
    <w:rsid w:val="00505789"/>
    <w:rsid w:val="00512124"/>
    <w:rsid w:val="00512A07"/>
    <w:rsid w:val="00513D57"/>
    <w:rsid w:val="00520CAA"/>
    <w:rsid w:val="00527462"/>
    <w:rsid w:val="00543040"/>
    <w:rsid w:val="00552AF8"/>
    <w:rsid w:val="005536A4"/>
    <w:rsid w:val="00555897"/>
    <w:rsid w:val="00571738"/>
    <w:rsid w:val="0057406C"/>
    <w:rsid w:val="00576F86"/>
    <w:rsid w:val="00577A0E"/>
    <w:rsid w:val="0058065D"/>
    <w:rsid w:val="005819A3"/>
    <w:rsid w:val="00582BA8"/>
    <w:rsid w:val="005848EC"/>
    <w:rsid w:val="005924BC"/>
    <w:rsid w:val="0059643E"/>
    <w:rsid w:val="005A3759"/>
    <w:rsid w:val="005A4E53"/>
    <w:rsid w:val="005A6667"/>
    <w:rsid w:val="005B1F3D"/>
    <w:rsid w:val="005B44EA"/>
    <w:rsid w:val="005B5AD2"/>
    <w:rsid w:val="005D0CB2"/>
    <w:rsid w:val="005D15DD"/>
    <w:rsid w:val="005D2499"/>
    <w:rsid w:val="005D25D9"/>
    <w:rsid w:val="005D2B75"/>
    <w:rsid w:val="005D77C1"/>
    <w:rsid w:val="005E1D0A"/>
    <w:rsid w:val="005E6617"/>
    <w:rsid w:val="005E6D77"/>
    <w:rsid w:val="005F0202"/>
    <w:rsid w:val="005F6BD2"/>
    <w:rsid w:val="006012A7"/>
    <w:rsid w:val="0062048D"/>
    <w:rsid w:val="00635FC5"/>
    <w:rsid w:val="00641961"/>
    <w:rsid w:val="00650C29"/>
    <w:rsid w:val="00654B0F"/>
    <w:rsid w:val="006612D9"/>
    <w:rsid w:val="006626BC"/>
    <w:rsid w:val="00664707"/>
    <w:rsid w:val="00666833"/>
    <w:rsid w:val="00672BBA"/>
    <w:rsid w:val="006847A2"/>
    <w:rsid w:val="0068506E"/>
    <w:rsid w:val="00685B6E"/>
    <w:rsid w:val="006869F0"/>
    <w:rsid w:val="0068763E"/>
    <w:rsid w:val="00696D1B"/>
    <w:rsid w:val="00697C32"/>
    <w:rsid w:val="006A4AA8"/>
    <w:rsid w:val="006A7BFC"/>
    <w:rsid w:val="006B2460"/>
    <w:rsid w:val="006B3B14"/>
    <w:rsid w:val="006B696A"/>
    <w:rsid w:val="006B7CE5"/>
    <w:rsid w:val="006C36FD"/>
    <w:rsid w:val="006C3B0E"/>
    <w:rsid w:val="006D0DEA"/>
    <w:rsid w:val="006F0631"/>
    <w:rsid w:val="00704250"/>
    <w:rsid w:val="007068C8"/>
    <w:rsid w:val="00707C62"/>
    <w:rsid w:val="007114A3"/>
    <w:rsid w:val="0071340D"/>
    <w:rsid w:val="00714191"/>
    <w:rsid w:val="00717EFB"/>
    <w:rsid w:val="007211AB"/>
    <w:rsid w:val="00722608"/>
    <w:rsid w:val="00733A28"/>
    <w:rsid w:val="00737CFF"/>
    <w:rsid w:val="007403EB"/>
    <w:rsid w:val="00741A6F"/>
    <w:rsid w:val="00743801"/>
    <w:rsid w:val="007450C3"/>
    <w:rsid w:val="00750CA4"/>
    <w:rsid w:val="00765A6B"/>
    <w:rsid w:val="007727FE"/>
    <w:rsid w:val="007728B4"/>
    <w:rsid w:val="0077623E"/>
    <w:rsid w:val="0078017F"/>
    <w:rsid w:val="00780492"/>
    <w:rsid w:val="007810DC"/>
    <w:rsid w:val="00790785"/>
    <w:rsid w:val="00791231"/>
    <w:rsid w:val="00792A3C"/>
    <w:rsid w:val="00792F2E"/>
    <w:rsid w:val="00793ABD"/>
    <w:rsid w:val="007A09EE"/>
    <w:rsid w:val="007B49C4"/>
    <w:rsid w:val="007D3D06"/>
    <w:rsid w:val="007D4C96"/>
    <w:rsid w:val="007D58D7"/>
    <w:rsid w:val="007D7120"/>
    <w:rsid w:val="007E6DE3"/>
    <w:rsid w:val="008011A5"/>
    <w:rsid w:val="0080259D"/>
    <w:rsid w:val="00812A2B"/>
    <w:rsid w:val="008162A5"/>
    <w:rsid w:val="0082305F"/>
    <w:rsid w:val="00823ECA"/>
    <w:rsid w:val="00836D80"/>
    <w:rsid w:val="00842370"/>
    <w:rsid w:val="00844ADB"/>
    <w:rsid w:val="00846FD5"/>
    <w:rsid w:val="008470BC"/>
    <w:rsid w:val="00850B0D"/>
    <w:rsid w:val="008517C0"/>
    <w:rsid w:val="00856103"/>
    <w:rsid w:val="00862C80"/>
    <w:rsid w:val="00874DCB"/>
    <w:rsid w:val="00890A00"/>
    <w:rsid w:val="00891275"/>
    <w:rsid w:val="008A0C93"/>
    <w:rsid w:val="008B4414"/>
    <w:rsid w:val="008C6173"/>
    <w:rsid w:val="008C777A"/>
    <w:rsid w:val="008D0D29"/>
    <w:rsid w:val="008D51FD"/>
    <w:rsid w:val="008D7BBF"/>
    <w:rsid w:val="008F11B8"/>
    <w:rsid w:val="008F48DE"/>
    <w:rsid w:val="008F5E03"/>
    <w:rsid w:val="00903ABC"/>
    <w:rsid w:val="00904C2A"/>
    <w:rsid w:val="00905683"/>
    <w:rsid w:val="009057CB"/>
    <w:rsid w:val="009155BD"/>
    <w:rsid w:val="00920E7B"/>
    <w:rsid w:val="009252D5"/>
    <w:rsid w:val="0093335F"/>
    <w:rsid w:val="0095142C"/>
    <w:rsid w:val="009542CD"/>
    <w:rsid w:val="00954EB0"/>
    <w:rsid w:val="0096077B"/>
    <w:rsid w:val="009617EE"/>
    <w:rsid w:val="009628CF"/>
    <w:rsid w:val="00981514"/>
    <w:rsid w:val="00990949"/>
    <w:rsid w:val="009937AB"/>
    <w:rsid w:val="009959D4"/>
    <w:rsid w:val="00996620"/>
    <w:rsid w:val="009A2C68"/>
    <w:rsid w:val="009B0726"/>
    <w:rsid w:val="009B2547"/>
    <w:rsid w:val="009C438E"/>
    <w:rsid w:val="009D122B"/>
    <w:rsid w:val="009D2458"/>
    <w:rsid w:val="009D4357"/>
    <w:rsid w:val="009E3301"/>
    <w:rsid w:val="009F3717"/>
    <w:rsid w:val="009F5795"/>
    <w:rsid w:val="009F61F5"/>
    <w:rsid w:val="00A10CC7"/>
    <w:rsid w:val="00A144FE"/>
    <w:rsid w:val="00A1657F"/>
    <w:rsid w:val="00A3722C"/>
    <w:rsid w:val="00A378A6"/>
    <w:rsid w:val="00A42C1C"/>
    <w:rsid w:val="00A608EC"/>
    <w:rsid w:val="00A72C12"/>
    <w:rsid w:val="00A81183"/>
    <w:rsid w:val="00A838E7"/>
    <w:rsid w:val="00A86193"/>
    <w:rsid w:val="00A90CA1"/>
    <w:rsid w:val="00A92688"/>
    <w:rsid w:val="00A93E44"/>
    <w:rsid w:val="00AA12B3"/>
    <w:rsid w:val="00AA478F"/>
    <w:rsid w:val="00AA7231"/>
    <w:rsid w:val="00AB01F2"/>
    <w:rsid w:val="00AC5A24"/>
    <w:rsid w:val="00AD5725"/>
    <w:rsid w:val="00AD71F9"/>
    <w:rsid w:val="00AF02C1"/>
    <w:rsid w:val="00AF0401"/>
    <w:rsid w:val="00AF3B9D"/>
    <w:rsid w:val="00AF5B06"/>
    <w:rsid w:val="00B00C7B"/>
    <w:rsid w:val="00B0558F"/>
    <w:rsid w:val="00B26EF4"/>
    <w:rsid w:val="00B31D8D"/>
    <w:rsid w:val="00B31F90"/>
    <w:rsid w:val="00B33B04"/>
    <w:rsid w:val="00B34042"/>
    <w:rsid w:val="00B343E6"/>
    <w:rsid w:val="00B37A43"/>
    <w:rsid w:val="00B46F10"/>
    <w:rsid w:val="00B508B6"/>
    <w:rsid w:val="00B52A08"/>
    <w:rsid w:val="00B57859"/>
    <w:rsid w:val="00B74898"/>
    <w:rsid w:val="00B75034"/>
    <w:rsid w:val="00B803D9"/>
    <w:rsid w:val="00B87EE2"/>
    <w:rsid w:val="00B926B9"/>
    <w:rsid w:val="00B92909"/>
    <w:rsid w:val="00BA2877"/>
    <w:rsid w:val="00BA32D9"/>
    <w:rsid w:val="00BB5B68"/>
    <w:rsid w:val="00BC1605"/>
    <w:rsid w:val="00BC49FB"/>
    <w:rsid w:val="00BD4808"/>
    <w:rsid w:val="00BE6165"/>
    <w:rsid w:val="00C33A2A"/>
    <w:rsid w:val="00C3572C"/>
    <w:rsid w:val="00C4208E"/>
    <w:rsid w:val="00C427D1"/>
    <w:rsid w:val="00C438C6"/>
    <w:rsid w:val="00C552F0"/>
    <w:rsid w:val="00C70668"/>
    <w:rsid w:val="00C70F61"/>
    <w:rsid w:val="00C71C39"/>
    <w:rsid w:val="00C94B32"/>
    <w:rsid w:val="00CA181C"/>
    <w:rsid w:val="00CA1831"/>
    <w:rsid w:val="00CA362C"/>
    <w:rsid w:val="00CA3A30"/>
    <w:rsid w:val="00CA5C09"/>
    <w:rsid w:val="00CF2076"/>
    <w:rsid w:val="00CF4139"/>
    <w:rsid w:val="00D06498"/>
    <w:rsid w:val="00D12D93"/>
    <w:rsid w:val="00D1398F"/>
    <w:rsid w:val="00D303BB"/>
    <w:rsid w:val="00D30A95"/>
    <w:rsid w:val="00D326A3"/>
    <w:rsid w:val="00D471CB"/>
    <w:rsid w:val="00D50F7B"/>
    <w:rsid w:val="00D5324C"/>
    <w:rsid w:val="00D569D2"/>
    <w:rsid w:val="00D6132A"/>
    <w:rsid w:val="00D65B8B"/>
    <w:rsid w:val="00D7224D"/>
    <w:rsid w:val="00D7274F"/>
    <w:rsid w:val="00D754FB"/>
    <w:rsid w:val="00D80145"/>
    <w:rsid w:val="00D85300"/>
    <w:rsid w:val="00D92DA2"/>
    <w:rsid w:val="00D95840"/>
    <w:rsid w:val="00DA4CF6"/>
    <w:rsid w:val="00DA6C94"/>
    <w:rsid w:val="00DA6CDE"/>
    <w:rsid w:val="00DC176A"/>
    <w:rsid w:val="00DC285B"/>
    <w:rsid w:val="00DC3C46"/>
    <w:rsid w:val="00DF10CD"/>
    <w:rsid w:val="00DF2BFF"/>
    <w:rsid w:val="00DF3A88"/>
    <w:rsid w:val="00DF57B3"/>
    <w:rsid w:val="00DF7B24"/>
    <w:rsid w:val="00E008FC"/>
    <w:rsid w:val="00E02A10"/>
    <w:rsid w:val="00E044C9"/>
    <w:rsid w:val="00E051E3"/>
    <w:rsid w:val="00E079EF"/>
    <w:rsid w:val="00E07C10"/>
    <w:rsid w:val="00E13016"/>
    <w:rsid w:val="00E169BF"/>
    <w:rsid w:val="00E3031D"/>
    <w:rsid w:val="00E37486"/>
    <w:rsid w:val="00E414E6"/>
    <w:rsid w:val="00E42EC3"/>
    <w:rsid w:val="00E43E39"/>
    <w:rsid w:val="00E44BB8"/>
    <w:rsid w:val="00E54111"/>
    <w:rsid w:val="00E55079"/>
    <w:rsid w:val="00E6140E"/>
    <w:rsid w:val="00E61D99"/>
    <w:rsid w:val="00E64248"/>
    <w:rsid w:val="00E67DC4"/>
    <w:rsid w:val="00E7329C"/>
    <w:rsid w:val="00E908EB"/>
    <w:rsid w:val="00E9298C"/>
    <w:rsid w:val="00E972D5"/>
    <w:rsid w:val="00E972E3"/>
    <w:rsid w:val="00EA222F"/>
    <w:rsid w:val="00EB551D"/>
    <w:rsid w:val="00EB7BE8"/>
    <w:rsid w:val="00EC1ADE"/>
    <w:rsid w:val="00EC63C7"/>
    <w:rsid w:val="00EF0203"/>
    <w:rsid w:val="00EF0ED8"/>
    <w:rsid w:val="00EF1D9E"/>
    <w:rsid w:val="00EF389E"/>
    <w:rsid w:val="00EF6EB1"/>
    <w:rsid w:val="00F0161B"/>
    <w:rsid w:val="00F04FF9"/>
    <w:rsid w:val="00F12E89"/>
    <w:rsid w:val="00F20023"/>
    <w:rsid w:val="00F30800"/>
    <w:rsid w:val="00F3127D"/>
    <w:rsid w:val="00F31A5F"/>
    <w:rsid w:val="00F408A8"/>
    <w:rsid w:val="00F47CF7"/>
    <w:rsid w:val="00F50D56"/>
    <w:rsid w:val="00F57CB6"/>
    <w:rsid w:val="00F64563"/>
    <w:rsid w:val="00F65C56"/>
    <w:rsid w:val="00F7592B"/>
    <w:rsid w:val="00F7614F"/>
    <w:rsid w:val="00F77A83"/>
    <w:rsid w:val="00F83A30"/>
    <w:rsid w:val="00F90D31"/>
    <w:rsid w:val="00F95C8C"/>
    <w:rsid w:val="00FB272D"/>
    <w:rsid w:val="00FB5F80"/>
    <w:rsid w:val="00FC059C"/>
    <w:rsid w:val="00FC0F89"/>
    <w:rsid w:val="00FC4C4A"/>
    <w:rsid w:val="00FD1C4C"/>
    <w:rsid w:val="00FD1F08"/>
    <w:rsid w:val="00FD6084"/>
    <w:rsid w:val="00FD6382"/>
    <w:rsid w:val="00FD7A8C"/>
    <w:rsid w:val="00FE1A93"/>
    <w:rsid w:val="00FE41D9"/>
    <w:rsid w:val="00FE4618"/>
    <w:rsid w:val="00FE4D97"/>
    <w:rsid w:val="00FE6C62"/>
    <w:rsid w:val="00FF2772"/>
    <w:rsid w:val="00FF4AB6"/>
    <w:rsid w:val="00FF4D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B094"/>
  <w15:chartTrackingRefBased/>
  <w15:docId w15:val="{56A37F8D-DA36-486C-932A-1D97E6A3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A4CF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untoelenco1">
    <w:name w:val="Punto elenco 1"/>
    <w:basedOn w:val="Normale"/>
    <w:link w:val="Puntoelenco1Carattere"/>
    <w:rsid w:val="00C70668"/>
    <w:pPr>
      <w:numPr>
        <w:numId w:val="3"/>
      </w:numPr>
      <w:spacing w:before="120" w:after="120" w:line="240" w:lineRule="atLeast"/>
      <w:jc w:val="both"/>
    </w:pPr>
    <w:rPr>
      <w:rFonts w:ascii="Verdana" w:eastAsia="Times New Roman" w:hAnsi="Verdana" w:cs="Times New Roman"/>
      <w:szCs w:val="24"/>
      <w:lang w:eastAsia="it-IT"/>
    </w:rPr>
  </w:style>
  <w:style w:type="character" w:customStyle="1" w:styleId="Puntoelenco1Carattere">
    <w:name w:val="Punto elenco 1 Carattere"/>
    <w:basedOn w:val="Carpredefinitoparagrafo"/>
    <w:link w:val="Puntoelenco1"/>
    <w:rsid w:val="00C70668"/>
    <w:rPr>
      <w:rFonts w:ascii="Verdana" w:eastAsia="Times New Roman" w:hAnsi="Verdana" w:cs="Times New Roman"/>
      <w:szCs w:val="24"/>
      <w:lang w:eastAsia="it-IT"/>
    </w:rPr>
  </w:style>
  <w:style w:type="paragraph" w:styleId="Paragrafoelenco">
    <w:name w:val="List Paragraph"/>
    <w:basedOn w:val="Normale"/>
    <w:uiPriority w:val="34"/>
    <w:qFormat/>
    <w:rsid w:val="00FC059C"/>
    <w:pPr>
      <w:ind w:left="720"/>
      <w:contextualSpacing/>
    </w:pPr>
  </w:style>
  <w:style w:type="table" w:styleId="Grigliatabella">
    <w:name w:val="Table Grid"/>
    <w:basedOn w:val="Tabellanormale"/>
    <w:uiPriority w:val="59"/>
    <w:rsid w:val="00EB7BE8"/>
    <w:pPr>
      <w:spacing w:after="0" w:line="240" w:lineRule="auto"/>
    </w:pPr>
    <w:rPr>
      <w:rFonts w:ascii="Times New Roman" w:eastAsia="Times New Roman" w:hAnsi="Times New Roman" w:cs="Times New Roman"/>
      <w:sz w:val="20"/>
      <w:szCs w:val="20"/>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llegamentoipertestuale">
    <w:name w:val="Hyperlink"/>
    <w:basedOn w:val="Carpredefinitoparagrafo"/>
    <w:uiPriority w:val="99"/>
    <w:semiHidden/>
    <w:unhideWhenUsed/>
    <w:rsid w:val="005B44EA"/>
    <w:rPr>
      <w:color w:val="0000FF"/>
      <w:u w:val="single"/>
    </w:rPr>
  </w:style>
  <w:style w:type="paragraph" w:styleId="NormaleWeb">
    <w:name w:val="Normal (Web)"/>
    <w:basedOn w:val="Normale"/>
    <w:uiPriority w:val="99"/>
    <w:unhideWhenUsed/>
    <w:rsid w:val="005B44EA"/>
    <w:pPr>
      <w:spacing w:before="100" w:beforeAutospacing="1" w:after="300" w:line="384" w:lineRule="atLeast"/>
    </w:pPr>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AD71F9"/>
    <w:rPr>
      <w:sz w:val="16"/>
      <w:szCs w:val="16"/>
    </w:rPr>
  </w:style>
  <w:style w:type="paragraph" w:styleId="Testocommento">
    <w:name w:val="annotation text"/>
    <w:basedOn w:val="Normale"/>
    <w:link w:val="TestocommentoCarattere"/>
    <w:uiPriority w:val="99"/>
    <w:unhideWhenUsed/>
    <w:rsid w:val="00AD71F9"/>
    <w:pPr>
      <w:spacing w:line="240" w:lineRule="auto"/>
    </w:pPr>
    <w:rPr>
      <w:sz w:val="20"/>
      <w:szCs w:val="20"/>
    </w:rPr>
  </w:style>
  <w:style w:type="character" w:customStyle="1" w:styleId="TestocommentoCarattere">
    <w:name w:val="Testo commento Carattere"/>
    <w:basedOn w:val="Carpredefinitoparagrafo"/>
    <w:link w:val="Testocommento"/>
    <w:uiPriority w:val="99"/>
    <w:rsid w:val="00AD71F9"/>
    <w:rPr>
      <w:sz w:val="20"/>
      <w:szCs w:val="20"/>
    </w:rPr>
  </w:style>
  <w:style w:type="paragraph" w:styleId="Soggettocommento">
    <w:name w:val="annotation subject"/>
    <w:basedOn w:val="Testocommento"/>
    <w:next w:val="Testocommento"/>
    <w:link w:val="SoggettocommentoCarattere"/>
    <w:uiPriority w:val="99"/>
    <w:semiHidden/>
    <w:unhideWhenUsed/>
    <w:rsid w:val="00AD71F9"/>
    <w:rPr>
      <w:b/>
      <w:bCs/>
    </w:rPr>
  </w:style>
  <w:style w:type="character" w:customStyle="1" w:styleId="SoggettocommentoCarattere">
    <w:name w:val="Soggetto commento Carattere"/>
    <w:basedOn w:val="TestocommentoCarattere"/>
    <w:link w:val="Soggettocommento"/>
    <w:uiPriority w:val="99"/>
    <w:semiHidden/>
    <w:rsid w:val="00AD71F9"/>
    <w:rPr>
      <w:b/>
      <w:bCs/>
      <w:sz w:val="20"/>
      <w:szCs w:val="20"/>
    </w:rPr>
  </w:style>
  <w:style w:type="paragraph" w:styleId="Testofumetto">
    <w:name w:val="Balloon Text"/>
    <w:basedOn w:val="Normale"/>
    <w:link w:val="TestofumettoCarattere"/>
    <w:uiPriority w:val="99"/>
    <w:semiHidden/>
    <w:unhideWhenUsed/>
    <w:rsid w:val="00AD71F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D71F9"/>
    <w:rPr>
      <w:rFonts w:ascii="Segoe UI" w:hAnsi="Segoe UI" w:cs="Segoe UI"/>
      <w:sz w:val="18"/>
      <w:szCs w:val="18"/>
    </w:rPr>
  </w:style>
  <w:style w:type="paragraph" w:styleId="Revisione">
    <w:name w:val="Revision"/>
    <w:hidden/>
    <w:uiPriority w:val="99"/>
    <w:semiHidden/>
    <w:rsid w:val="00791231"/>
    <w:pPr>
      <w:spacing w:after="0" w:line="240" w:lineRule="auto"/>
    </w:pPr>
  </w:style>
  <w:style w:type="character" w:customStyle="1" w:styleId="normaltextrun">
    <w:name w:val="normaltextrun"/>
    <w:basedOn w:val="Carpredefinitoparagrafo"/>
    <w:rsid w:val="00D569D2"/>
  </w:style>
  <w:style w:type="character" w:styleId="Enfasigrassetto">
    <w:name w:val="Strong"/>
    <w:basedOn w:val="Carpredefinitoparagrafo"/>
    <w:uiPriority w:val="22"/>
    <w:qFormat/>
    <w:rsid w:val="00D95840"/>
    <w:rPr>
      <w:b/>
      <w:bCs/>
    </w:rPr>
  </w:style>
  <w:style w:type="character" w:styleId="Enfasicorsivo">
    <w:name w:val="Emphasis"/>
    <w:basedOn w:val="Carpredefinitoparagrafo"/>
    <w:uiPriority w:val="20"/>
    <w:qFormat/>
    <w:rsid w:val="00D50F7B"/>
    <w:rPr>
      <w:i/>
      <w:iCs/>
    </w:rPr>
  </w:style>
  <w:style w:type="character" w:styleId="Menzione">
    <w:name w:val="Mention"/>
    <w:basedOn w:val="Carpredefinitoparagrafo"/>
    <w:uiPriority w:val="99"/>
    <w:unhideWhenUsed/>
    <w:rsid w:val="00045E1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51986">
      <w:bodyDiv w:val="1"/>
      <w:marLeft w:val="0"/>
      <w:marRight w:val="0"/>
      <w:marTop w:val="0"/>
      <w:marBottom w:val="0"/>
      <w:divBdr>
        <w:top w:val="none" w:sz="0" w:space="0" w:color="auto"/>
        <w:left w:val="none" w:sz="0" w:space="0" w:color="auto"/>
        <w:bottom w:val="none" w:sz="0" w:space="0" w:color="auto"/>
        <w:right w:val="none" w:sz="0" w:space="0" w:color="auto"/>
      </w:divBdr>
    </w:div>
    <w:div w:id="62535276">
      <w:bodyDiv w:val="1"/>
      <w:marLeft w:val="0"/>
      <w:marRight w:val="0"/>
      <w:marTop w:val="0"/>
      <w:marBottom w:val="0"/>
      <w:divBdr>
        <w:top w:val="none" w:sz="0" w:space="0" w:color="auto"/>
        <w:left w:val="none" w:sz="0" w:space="0" w:color="auto"/>
        <w:bottom w:val="none" w:sz="0" w:space="0" w:color="auto"/>
        <w:right w:val="none" w:sz="0" w:space="0" w:color="auto"/>
      </w:divBdr>
    </w:div>
    <w:div w:id="107436469">
      <w:bodyDiv w:val="1"/>
      <w:marLeft w:val="0"/>
      <w:marRight w:val="0"/>
      <w:marTop w:val="0"/>
      <w:marBottom w:val="0"/>
      <w:divBdr>
        <w:top w:val="none" w:sz="0" w:space="0" w:color="auto"/>
        <w:left w:val="none" w:sz="0" w:space="0" w:color="auto"/>
        <w:bottom w:val="none" w:sz="0" w:space="0" w:color="auto"/>
        <w:right w:val="none" w:sz="0" w:space="0" w:color="auto"/>
      </w:divBdr>
    </w:div>
    <w:div w:id="216208644">
      <w:bodyDiv w:val="1"/>
      <w:marLeft w:val="0"/>
      <w:marRight w:val="0"/>
      <w:marTop w:val="0"/>
      <w:marBottom w:val="0"/>
      <w:divBdr>
        <w:top w:val="none" w:sz="0" w:space="0" w:color="auto"/>
        <w:left w:val="none" w:sz="0" w:space="0" w:color="auto"/>
        <w:bottom w:val="none" w:sz="0" w:space="0" w:color="auto"/>
        <w:right w:val="none" w:sz="0" w:space="0" w:color="auto"/>
      </w:divBdr>
    </w:div>
    <w:div w:id="250437459">
      <w:bodyDiv w:val="1"/>
      <w:marLeft w:val="0"/>
      <w:marRight w:val="0"/>
      <w:marTop w:val="0"/>
      <w:marBottom w:val="0"/>
      <w:divBdr>
        <w:top w:val="none" w:sz="0" w:space="0" w:color="auto"/>
        <w:left w:val="none" w:sz="0" w:space="0" w:color="auto"/>
        <w:bottom w:val="none" w:sz="0" w:space="0" w:color="auto"/>
        <w:right w:val="none" w:sz="0" w:space="0" w:color="auto"/>
      </w:divBdr>
    </w:div>
    <w:div w:id="575361493">
      <w:bodyDiv w:val="1"/>
      <w:marLeft w:val="0"/>
      <w:marRight w:val="0"/>
      <w:marTop w:val="0"/>
      <w:marBottom w:val="0"/>
      <w:divBdr>
        <w:top w:val="none" w:sz="0" w:space="0" w:color="auto"/>
        <w:left w:val="none" w:sz="0" w:space="0" w:color="auto"/>
        <w:bottom w:val="none" w:sz="0" w:space="0" w:color="auto"/>
        <w:right w:val="none" w:sz="0" w:space="0" w:color="auto"/>
      </w:divBdr>
    </w:div>
    <w:div w:id="578366052">
      <w:bodyDiv w:val="1"/>
      <w:marLeft w:val="0"/>
      <w:marRight w:val="0"/>
      <w:marTop w:val="0"/>
      <w:marBottom w:val="0"/>
      <w:divBdr>
        <w:top w:val="none" w:sz="0" w:space="0" w:color="auto"/>
        <w:left w:val="none" w:sz="0" w:space="0" w:color="auto"/>
        <w:bottom w:val="none" w:sz="0" w:space="0" w:color="auto"/>
        <w:right w:val="none" w:sz="0" w:space="0" w:color="auto"/>
      </w:divBdr>
    </w:div>
    <w:div w:id="588584557">
      <w:bodyDiv w:val="1"/>
      <w:marLeft w:val="0"/>
      <w:marRight w:val="0"/>
      <w:marTop w:val="0"/>
      <w:marBottom w:val="0"/>
      <w:divBdr>
        <w:top w:val="none" w:sz="0" w:space="0" w:color="auto"/>
        <w:left w:val="none" w:sz="0" w:space="0" w:color="auto"/>
        <w:bottom w:val="none" w:sz="0" w:space="0" w:color="auto"/>
        <w:right w:val="none" w:sz="0" w:space="0" w:color="auto"/>
      </w:divBdr>
    </w:div>
    <w:div w:id="630132912">
      <w:bodyDiv w:val="1"/>
      <w:marLeft w:val="0"/>
      <w:marRight w:val="0"/>
      <w:marTop w:val="0"/>
      <w:marBottom w:val="0"/>
      <w:divBdr>
        <w:top w:val="none" w:sz="0" w:space="0" w:color="auto"/>
        <w:left w:val="none" w:sz="0" w:space="0" w:color="auto"/>
        <w:bottom w:val="none" w:sz="0" w:space="0" w:color="auto"/>
        <w:right w:val="none" w:sz="0" w:space="0" w:color="auto"/>
      </w:divBdr>
      <w:divsChild>
        <w:div w:id="1899319346">
          <w:marLeft w:val="0"/>
          <w:marRight w:val="0"/>
          <w:marTop w:val="45"/>
          <w:marBottom w:val="45"/>
          <w:divBdr>
            <w:top w:val="none" w:sz="0" w:space="0" w:color="auto"/>
            <w:left w:val="none" w:sz="0" w:space="0" w:color="auto"/>
            <w:bottom w:val="none" w:sz="0" w:space="0" w:color="auto"/>
            <w:right w:val="none" w:sz="0" w:space="0" w:color="auto"/>
          </w:divBdr>
          <w:divsChild>
            <w:div w:id="805270916">
              <w:marLeft w:val="0"/>
              <w:marRight w:val="0"/>
              <w:marTop w:val="0"/>
              <w:marBottom w:val="0"/>
              <w:divBdr>
                <w:top w:val="none" w:sz="0" w:space="0" w:color="auto"/>
                <w:left w:val="none" w:sz="0" w:space="0" w:color="auto"/>
                <w:bottom w:val="none" w:sz="0" w:space="0" w:color="auto"/>
                <w:right w:val="none" w:sz="0" w:space="0" w:color="auto"/>
              </w:divBdr>
              <w:divsChild>
                <w:div w:id="586036746">
                  <w:marLeft w:val="0"/>
                  <w:marRight w:val="0"/>
                  <w:marTop w:val="0"/>
                  <w:marBottom w:val="0"/>
                  <w:divBdr>
                    <w:top w:val="none" w:sz="0" w:space="0" w:color="auto"/>
                    <w:left w:val="none" w:sz="0" w:space="0" w:color="auto"/>
                    <w:bottom w:val="none" w:sz="0" w:space="0" w:color="auto"/>
                    <w:right w:val="none" w:sz="0" w:space="0" w:color="auto"/>
                  </w:divBdr>
                  <w:divsChild>
                    <w:div w:id="383528534">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1148475439">
      <w:bodyDiv w:val="1"/>
      <w:marLeft w:val="0"/>
      <w:marRight w:val="0"/>
      <w:marTop w:val="0"/>
      <w:marBottom w:val="0"/>
      <w:divBdr>
        <w:top w:val="none" w:sz="0" w:space="0" w:color="auto"/>
        <w:left w:val="none" w:sz="0" w:space="0" w:color="auto"/>
        <w:bottom w:val="none" w:sz="0" w:space="0" w:color="auto"/>
        <w:right w:val="none" w:sz="0" w:space="0" w:color="auto"/>
      </w:divBdr>
      <w:divsChild>
        <w:div w:id="83454862">
          <w:marLeft w:val="0"/>
          <w:marRight w:val="0"/>
          <w:marTop w:val="45"/>
          <w:marBottom w:val="45"/>
          <w:divBdr>
            <w:top w:val="none" w:sz="0" w:space="0" w:color="auto"/>
            <w:left w:val="none" w:sz="0" w:space="0" w:color="auto"/>
            <w:bottom w:val="none" w:sz="0" w:space="0" w:color="auto"/>
            <w:right w:val="none" w:sz="0" w:space="0" w:color="auto"/>
          </w:divBdr>
          <w:divsChild>
            <w:div w:id="806437139">
              <w:marLeft w:val="0"/>
              <w:marRight w:val="0"/>
              <w:marTop w:val="0"/>
              <w:marBottom w:val="0"/>
              <w:divBdr>
                <w:top w:val="none" w:sz="0" w:space="0" w:color="auto"/>
                <w:left w:val="none" w:sz="0" w:space="0" w:color="auto"/>
                <w:bottom w:val="none" w:sz="0" w:space="0" w:color="auto"/>
                <w:right w:val="none" w:sz="0" w:space="0" w:color="auto"/>
              </w:divBdr>
              <w:divsChild>
                <w:div w:id="859587046">
                  <w:marLeft w:val="0"/>
                  <w:marRight w:val="0"/>
                  <w:marTop w:val="0"/>
                  <w:marBottom w:val="0"/>
                  <w:divBdr>
                    <w:top w:val="none" w:sz="0" w:space="0" w:color="auto"/>
                    <w:left w:val="none" w:sz="0" w:space="0" w:color="auto"/>
                    <w:bottom w:val="none" w:sz="0" w:space="0" w:color="auto"/>
                    <w:right w:val="none" w:sz="0" w:space="0" w:color="auto"/>
                  </w:divBdr>
                  <w:divsChild>
                    <w:div w:id="2094432103">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1393306708">
      <w:bodyDiv w:val="1"/>
      <w:marLeft w:val="0"/>
      <w:marRight w:val="0"/>
      <w:marTop w:val="0"/>
      <w:marBottom w:val="0"/>
      <w:divBdr>
        <w:top w:val="none" w:sz="0" w:space="0" w:color="auto"/>
        <w:left w:val="none" w:sz="0" w:space="0" w:color="auto"/>
        <w:bottom w:val="none" w:sz="0" w:space="0" w:color="auto"/>
        <w:right w:val="none" w:sz="0" w:space="0" w:color="auto"/>
      </w:divBdr>
    </w:div>
    <w:div w:id="1584682768">
      <w:bodyDiv w:val="1"/>
      <w:marLeft w:val="0"/>
      <w:marRight w:val="0"/>
      <w:marTop w:val="0"/>
      <w:marBottom w:val="0"/>
      <w:divBdr>
        <w:top w:val="none" w:sz="0" w:space="0" w:color="auto"/>
        <w:left w:val="none" w:sz="0" w:space="0" w:color="auto"/>
        <w:bottom w:val="none" w:sz="0" w:space="0" w:color="auto"/>
        <w:right w:val="none" w:sz="0" w:space="0" w:color="auto"/>
      </w:divBdr>
    </w:div>
    <w:div w:id="1690720881">
      <w:bodyDiv w:val="1"/>
      <w:marLeft w:val="0"/>
      <w:marRight w:val="0"/>
      <w:marTop w:val="0"/>
      <w:marBottom w:val="0"/>
      <w:divBdr>
        <w:top w:val="none" w:sz="0" w:space="0" w:color="auto"/>
        <w:left w:val="none" w:sz="0" w:space="0" w:color="auto"/>
        <w:bottom w:val="none" w:sz="0" w:space="0" w:color="auto"/>
        <w:right w:val="none" w:sz="0" w:space="0" w:color="auto"/>
      </w:divBdr>
    </w:div>
    <w:div w:id="1723018414">
      <w:bodyDiv w:val="1"/>
      <w:marLeft w:val="0"/>
      <w:marRight w:val="0"/>
      <w:marTop w:val="0"/>
      <w:marBottom w:val="0"/>
      <w:divBdr>
        <w:top w:val="none" w:sz="0" w:space="0" w:color="auto"/>
        <w:left w:val="none" w:sz="0" w:space="0" w:color="auto"/>
        <w:bottom w:val="none" w:sz="0" w:space="0" w:color="auto"/>
        <w:right w:val="none" w:sz="0" w:space="0" w:color="auto"/>
      </w:divBdr>
    </w:div>
    <w:div w:id="1893468760">
      <w:bodyDiv w:val="1"/>
      <w:marLeft w:val="0"/>
      <w:marRight w:val="0"/>
      <w:marTop w:val="0"/>
      <w:marBottom w:val="0"/>
      <w:divBdr>
        <w:top w:val="none" w:sz="0" w:space="0" w:color="auto"/>
        <w:left w:val="none" w:sz="0" w:space="0" w:color="auto"/>
        <w:bottom w:val="none" w:sz="0" w:space="0" w:color="auto"/>
        <w:right w:val="none" w:sz="0" w:space="0" w:color="auto"/>
      </w:divBdr>
    </w:div>
    <w:div w:id="1920864228">
      <w:bodyDiv w:val="1"/>
      <w:marLeft w:val="0"/>
      <w:marRight w:val="0"/>
      <w:marTop w:val="0"/>
      <w:marBottom w:val="0"/>
      <w:divBdr>
        <w:top w:val="none" w:sz="0" w:space="0" w:color="auto"/>
        <w:left w:val="none" w:sz="0" w:space="0" w:color="auto"/>
        <w:bottom w:val="none" w:sz="0" w:space="0" w:color="auto"/>
        <w:right w:val="none" w:sz="0" w:space="0" w:color="auto"/>
      </w:divBdr>
    </w:div>
    <w:div w:id="214381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id.gov.it/richiedi-spid" TargetMode="External"/><Relationship Id="rId3" Type="http://schemas.openxmlformats.org/officeDocument/2006/relationships/styles" Target="styles.xml"/><Relationship Id="rId7" Type="http://schemas.openxmlformats.org/officeDocument/2006/relationships/hyperlink" Target="https://www.spid.gov.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ndi.regione.lombardia.i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pid.gov.it/domande-frequent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F34BC-BF22-48FE-B359-434386832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7</Pages>
  <Words>2702</Words>
  <Characters>15403</Characters>
  <Application>Microsoft Office Word</Application>
  <DocSecurity>0</DocSecurity>
  <Lines>128</Lines>
  <Paragraphs>36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 SPA</dc:creator>
  <cp:keywords/>
  <dc:description/>
  <cp:lastModifiedBy>Elena Ghislandi</cp:lastModifiedBy>
  <cp:revision>6</cp:revision>
  <dcterms:created xsi:type="dcterms:W3CDTF">2023-06-22T08:37:00Z</dcterms:created>
  <dcterms:modified xsi:type="dcterms:W3CDTF">2023-06-22T12:58:00Z</dcterms:modified>
</cp:coreProperties>
</file>