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A30B" w14:textId="5F953B5E" w:rsidR="00B367F6" w:rsidRDefault="00B367F6" w:rsidP="00B367F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EC65F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 xml:space="preserve">Avviso pubblico 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dal </w:t>
      </w:r>
      <w:r w:rsidR="003A116E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26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</w:t>
      </w:r>
      <w:r w:rsidR="003A116E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01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/202</w:t>
      </w:r>
      <w:r w:rsidR="00B550DC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al </w:t>
      </w:r>
      <w:r w:rsidR="003A116E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23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</w:t>
      </w:r>
      <w:r w:rsidR="003A116E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02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/202</w:t>
      </w:r>
      <w:r w:rsidR="00B550DC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</w:p>
    <w:p w14:paraId="3124621A" w14:textId="432B472C" w:rsidR="001F28E6" w:rsidRPr="001F28E6" w:rsidRDefault="001F28E6" w:rsidP="001F28E6">
      <w:pPr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</w:pPr>
      <w:r w:rsidRPr="001F28E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 xml:space="preserve">Prorogato al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7</w:t>
      </w:r>
      <w:r w:rsidRPr="001F28E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/0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3</w:t>
      </w:r>
      <w:r w:rsidRPr="001F28E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>2</w:t>
      </w:r>
    </w:p>
    <w:p w14:paraId="0485592D" w14:textId="77777777" w:rsidR="00F35370" w:rsidRPr="00DC521A" w:rsidRDefault="00F35370" w:rsidP="00F35370">
      <w:pPr>
        <w:pStyle w:val="Default"/>
      </w:pPr>
    </w:p>
    <w:p w14:paraId="2B49F9CC" w14:textId="7DA3A419" w:rsidR="00AD5E67" w:rsidRPr="00EC65F9" w:rsidRDefault="00AD5E67" w:rsidP="00AD5E67">
      <w:pPr>
        <w:pStyle w:val="Default"/>
        <w:rPr>
          <w:b/>
          <w:bCs/>
        </w:rPr>
      </w:pPr>
      <w:r w:rsidRPr="00EC65F9">
        <w:rPr>
          <w:b/>
          <w:bCs/>
        </w:rPr>
        <w:t>Rif.</w:t>
      </w:r>
      <w:r w:rsidR="00B367F6" w:rsidRPr="00EC65F9">
        <w:rPr>
          <w:b/>
          <w:bCs/>
        </w:rPr>
        <w:t xml:space="preserve"> </w:t>
      </w:r>
      <w:r w:rsidR="00D65096" w:rsidRPr="00EC65F9">
        <w:rPr>
          <w:b/>
          <w:bCs/>
        </w:rPr>
        <w:t>ARIA</w:t>
      </w:r>
      <w:r w:rsidRPr="00EC65F9">
        <w:rPr>
          <w:b/>
          <w:bCs/>
        </w:rPr>
        <w:t>202</w:t>
      </w:r>
      <w:r w:rsidR="00B550DC">
        <w:rPr>
          <w:b/>
          <w:bCs/>
        </w:rPr>
        <w:t>2</w:t>
      </w:r>
      <w:r w:rsidR="00D65096" w:rsidRPr="00EC65F9">
        <w:rPr>
          <w:b/>
          <w:bCs/>
        </w:rPr>
        <w:t>_</w:t>
      </w:r>
      <w:r w:rsidR="00B550DC">
        <w:rPr>
          <w:b/>
          <w:bCs/>
        </w:rPr>
        <w:t>ALGS</w:t>
      </w:r>
      <w:r w:rsidR="00D65096" w:rsidRPr="00EC65F9">
        <w:rPr>
          <w:b/>
          <w:bCs/>
        </w:rPr>
        <w:t>0</w:t>
      </w:r>
      <w:r w:rsidR="00B550DC">
        <w:rPr>
          <w:b/>
          <w:bCs/>
        </w:rPr>
        <w:t>1</w:t>
      </w:r>
      <w:r w:rsidRPr="00EC65F9">
        <w:rPr>
          <w:b/>
          <w:bCs/>
        </w:rPr>
        <w:t xml:space="preserve">: Avviso pubblico per l’assunzione a tempo indeterminato di </w:t>
      </w:r>
      <w:r w:rsidR="000712A9">
        <w:rPr>
          <w:b/>
          <w:bCs/>
        </w:rPr>
        <w:t xml:space="preserve">uno </w:t>
      </w:r>
      <w:r w:rsidR="000712A9" w:rsidRPr="000712A9">
        <w:rPr>
          <w:b/>
          <w:bCs/>
        </w:rPr>
        <w:t>Specialista Legale - Compliance dei Lavori Pubblici</w:t>
      </w:r>
    </w:p>
    <w:p w14:paraId="380D3629" w14:textId="2F02BDA6" w:rsidR="00B367F6" w:rsidRDefault="00B367F6" w:rsidP="00AD5E67">
      <w:pPr>
        <w:pStyle w:val="Default"/>
        <w:rPr>
          <w:b/>
          <w:bCs/>
        </w:rPr>
      </w:pPr>
    </w:p>
    <w:p w14:paraId="17324793" w14:textId="77777777" w:rsidR="006768AF" w:rsidRPr="00EC65F9" w:rsidRDefault="006768AF" w:rsidP="00AD5E67">
      <w:pPr>
        <w:pStyle w:val="Default"/>
        <w:rPr>
          <w:b/>
          <w:bCs/>
        </w:rPr>
      </w:pPr>
    </w:p>
    <w:p w14:paraId="5000D0C3" w14:textId="77777777" w:rsidR="00AD5E67" w:rsidRPr="001D54D6" w:rsidRDefault="00AD5E67" w:rsidP="00AD5E67">
      <w:pPr>
        <w:pStyle w:val="Default"/>
        <w:rPr>
          <w:sz w:val="22"/>
          <w:szCs w:val="22"/>
        </w:rPr>
      </w:pPr>
      <w:bookmarkStart w:id="0" w:name="_Hlk62403011"/>
      <w:r w:rsidRPr="001D54D6">
        <w:rPr>
          <w:b/>
          <w:bCs/>
          <w:sz w:val="22"/>
          <w:szCs w:val="22"/>
        </w:rPr>
        <w:t>1. Contesto di riferimento</w:t>
      </w:r>
    </w:p>
    <w:p w14:paraId="4A55B7E2" w14:textId="77777777" w:rsidR="00AD5E67" w:rsidRPr="001D54D6" w:rsidRDefault="00AD5E67" w:rsidP="00AD5E67">
      <w:pPr>
        <w:pStyle w:val="Default"/>
        <w:rPr>
          <w:sz w:val="22"/>
          <w:szCs w:val="22"/>
        </w:rPr>
      </w:pPr>
    </w:p>
    <w:p w14:paraId="1EC58968" w14:textId="7B8460A2" w:rsidR="00885854" w:rsidRPr="001D54D6" w:rsidRDefault="00C624A5" w:rsidP="000712A9">
      <w:pPr>
        <w:jc w:val="both"/>
        <w:rPr>
          <w:rFonts w:ascii="Arial" w:hAnsi="Arial" w:cs="Arial"/>
          <w:color w:val="000000"/>
        </w:rPr>
      </w:pPr>
      <w:r w:rsidRPr="001D54D6">
        <w:rPr>
          <w:rFonts w:ascii="Arial" w:hAnsi="Arial" w:cs="Arial"/>
          <w:color w:val="000000"/>
        </w:rPr>
        <w:t xml:space="preserve">Le operazioni societarie degli ultimi anni hanno aumentato </w:t>
      </w:r>
      <w:r w:rsidR="001D54D6">
        <w:rPr>
          <w:rFonts w:ascii="Arial" w:hAnsi="Arial" w:cs="Arial"/>
          <w:color w:val="000000"/>
        </w:rPr>
        <w:t xml:space="preserve">notevolmente </w:t>
      </w:r>
      <w:r w:rsidRPr="001D54D6">
        <w:rPr>
          <w:rFonts w:ascii="Arial" w:hAnsi="Arial" w:cs="Arial"/>
          <w:color w:val="000000"/>
        </w:rPr>
        <w:t>la complessità de</w:t>
      </w:r>
      <w:r w:rsidR="00141198" w:rsidRPr="001D54D6">
        <w:rPr>
          <w:rFonts w:ascii="Arial" w:hAnsi="Arial" w:cs="Arial"/>
          <w:color w:val="000000"/>
        </w:rPr>
        <w:t xml:space="preserve">lle gare pubbliche </w:t>
      </w:r>
      <w:r w:rsidRPr="001D54D6">
        <w:rPr>
          <w:rFonts w:ascii="Arial" w:hAnsi="Arial" w:cs="Arial"/>
          <w:color w:val="000000"/>
        </w:rPr>
        <w:t>gestit</w:t>
      </w:r>
      <w:r w:rsidR="00141198" w:rsidRPr="001D54D6">
        <w:rPr>
          <w:rFonts w:ascii="Arial" w:hAnsi="Arial" w:cs="Arial"/>
          <w:color w:val="000000"/>
        </w:rPr>
        <w:t>e</w:t>
      </w:r>
      <w:r w:rsidRPr="001D54D6">
        <w:rPr>
          <w:rFonts w:ascii="Arial" w:hAnsi="Arial" w:cs="Arial"/>
          <w:color w:val="000000"/>
        </w:rPr>
        <w:t xml:space="preserve"> da ARIA </w:t>
      </w:r>
      <w:proofErr w:type="spellStart"/>
      <w:r w:rsidRPr="001D54D6">
        <w:rPr>
          <w:rFonts w:ascii="Arial" w:hAnsi="Arial" w:cs="Arial"/>
          <w:color w:val="000000"/>
        </w:rPr>
        <w:t>SpA</w:t>
      </w:r>
      <w:proofErr w:type="spellEnd"/>
      <w:r w:rsidRPr="001D54D6">
        <w:rPr>
          <w:rFonts w:ascii="Arial" w:hAnsi="Arial" w:cs="Arial"/>
          <w:color w:val="000000"/>
        </w:rPr>
        <w:t xml:space="preserve"> sia </w:t>
      </w:r>
      <w:r w:rsidR="007506D6" w:rsidRPr="001D54D6">
        <w:rPr>
          <w:rFonts w:ascii="Arial" w:hAnsi="Arial" w:cs="Arial"/>
          <w:color w:val="000000"/>
        </w:rPr>
        <w:t xml:space="preserve">in termini </w:t>
      </w:r>
      <w:r w:rsidRPr="001D54D6">
        <w:rPr>
          <w:rFonts w:ascii="Arial" w:hAnsi="Arial" w:cs="Arial"/>
          <w:color w:val="000000"/>
        </w:rPr>
        <w:t>quantit</w:t>
      </w:r>
      <w:r w:rsidR="008242EA" w:rsidRPr="001D54D6">
        <w:rPr>
          <w:rFonts w:ascii="Arial" w:hAnsi="Arial" w:cs="Arial"/>
          <w:color w:val="000000"/>
        </w:rPr>
        <w:t xml:space="preserve">ativi </w:t>
      </w:r>
      <w:r w:rsidRPr="001D54D6">
        <w:rPr>
          <w:rFonts w:ascii="Arial" w:hAnsi="Arial" w:cs="Arial"/>
          <w:color w:val="000000"/>
        </w:rPr>
        <w:t xml:space="preserve">che di </w:t>
      </w:r>
      <w:r w:rsidR="008242EA" w:rsidRPr="001D54D6">
        <w:rPr>
          <w:rFonts w:ascii="Arial" w:hAnsi="Arial" w:cs="Arial"/>
          <w:color w:val="000000"/>
        </w:rPr>
        <w:t xml:space="preserve">ambiti di </w:t>
      </w:r>
      <w:r w:rsidR="00AE3732" w:rsidRPr="001D54D6">
        <w:rPr>
          <w:rFonts w:ascii="Arial" w:hAnsi="Arial" w:cs="Arial"/>
          <w:color w:val="000000"/>
        </w:rPr>
        <w:t xml:space="preserve">intervento. </w:t>
      </w:r>
      <w:r w:rsidR="00885854" w:rsidRPr="001D54D6">
        <w:rPr>
          <w:rFonts w:ascii="Arial" w:hAnsi="Arial" w:cs="Arial"/>
          <w:color w:val="000000"/>
        </w:rPr>
        <w:t>L</w:t>
      </w:r>
      <w:r w:rsidR="007506D6" w:rsidRPr="001D54D6">
        <w:rPr>
          <w:rFonts w:ascii="Arial" w:hAnsi="Arial" w:cs="Arial"/>
          <w:color w:val="000000"/>
        </w:rPr>
        <w:t>e attività di</w:t>
      </w:r>
      <w:r w:rsidR="008242EA" w:rsidRPr="001D54D6">
        <w:rPr>
          <w:rFonts w:ascii="Arial" w:hAnsi="Arial" w:cs="Arial"/>
          <w:color w:val="000000"/>
        </w:rPr>
        <w:t xml:space="preserve"> controllo</w:t>
      </w:r>
      <w:r w:rsidR="00885854" w:rsidRPr="001D54D6">
        <w:rPr>
          <w:rFonts w:ascii="Arial" w:hAnsi="Arial" w:cs="Arial"/>
          <w:color w:val="000000"/>
        </w:rPr>
        <w:t>,</w:t>
      </w:r>
      <w:r w:rsidR="008242EA" w:rsidRPr="001D54D6">
        <w:rPr>
          <w:rFonts w:ascii="Arial" w:hAnsi="Arial" w:cs="Arial"/>
          <w:color w:val="000000"/>
        </w:rPr>
        <w:t xml:space="preserve"> </w:t>
      </w:r>
      <w:r w:rsidR="007506D6" w:rsidRPr="001D54D6">
        <w:rPr>
          <w:rFonts w:ascii="Arial" w:hAnsi="Arial" w:cs="Arial"/>
          <w:color w:val="000000"/>
        </w:rPr>
        <w:t xml:space="preserve">a </w:t>
      </w:r>
      <w:r w:rsidR="008242EA" w:rsidRPr="001D54D6">
        <w:rPr>
          <w:rFonts w:ascii="Arial" w:hAnsi="Arial" w:cs="Arial"/>
          <w:color w:val="000000"/>
        </w:rPr>
        <w:t xml:space="preserve">garanzia del rispetto </w:t>
      </w:r>
      <w:r w:rsidR="007506D6" w:rsidRPr="001D54D6">
        <w:rPr>
          <w:rFonts w:ascii="Arial" w:hAnsi="Arial" w:cs="Arial"/>
          <w:color w:val="000000"/>
        </w:rPr>
        <w:t>della normativa vigente</w:t>
      </w:r>
      <w:r w:rsidR="00885854" w:rsidRPr="001D54D6">
        <w:rPr>
          <w:rFonts w:ascii="Arial" w:hAnsi="Arial" w:cs="Arial"/>
          <w:color w:val="000000"/>
        </w:rPr>
        <w:t>, effettuate</w:t>
      </w:r>
      <w:r w:rsidR="007506D6" w:rsidRPr="001D54D6">
        <w:rPr>
          <w:rFonts w:ascii="Arial" w:hAnsi="Arial" w:cs="Arial"/>
          <w:color w:val="000000"/>
        </w:rPr>
        <w:t xml:space="preserve"> </w:t>
      </w:r>
      <w:r w:rsidR="00885854" w:rsidRPr="001D54D6">
        <w:rPr>
          <w:rFonts w:ascii="Arial" w:hAnsi="Arial" w:cs="Arial"/>
          <w:color w:val="000000"/>
        </w:rPr>
        <w:t xml:space="preserve">sulle </w:t>
      </w:r>
      <w:r w:rsidR="007506D6" w:rsidRPr="001D54D6">
        <w:rPr>
          <w:rFonts w:ascii="Arial" w:hAnsi="Arial" w:cs="Arial"/>
          <w:color w:val="000000"/>
        </w:rPr>
        <w:t xml:space="preserve">le gare </w:t>
      </w:r>
      <w:r w:rsidR="00141198" w:rsidRPr="001D54D6">
        <w:rPr>
          <w:rFonts w:ascii="Arial" w:hAnsi="Arial" w:cs="Arial"/>
          <w:color w:val="000000"/>
        </w:rPr>
        <w:t>di lavori pubblici</w:t>
      </w:r>
      <w:r w:rsidR="00885854" w:rsidRPr="001D54D6">
        <w:rPr>
          <w:rFonts w:ascii="Arial" w:hAnsi="Arial" w:cs="Arial"/>
          <w:color w:val="000000"/>
        </w:rPr>
        <w:t xml:space="preserve"> </w:t>
      </w:r>
      <w:r w:rsidR="007506D6" w:rsidRPr="001D54D6">
        <w:rPr>
          <w:rFonts w:ascii="Arial" w:hAnsi="Arial" w:cs="Arial"/>
          <w:color w:val="000000"/>
        </w:rPr>
        <w:t>espletate da ARIA</w:t>
      </w:r>
      <w:r w:rsidR="00141198" w:rsidRPr="001D54D6">
        <w:rPr>
          <w:rFonts w:ascii="Arial" w:hAnsi="Arial" w:cs="Arial"/>
          <w:color w:val="000000"/>
        </w:rPr>
        <w:t>,</w:t>
      </w:r>
      <w:r w:rsidR="007506D6" w:rsidRPr="001D54D6">
        <w:rPr>
          <w:rFonts w:ascii="Arial" w:hAnsi="Arial" w:cs="Arial"/>
          <w:color w:val="000000"/>
        </w:rPr>
        <w:t xml:space="preserve"> </w:t>
      </w:r>
      <w:r w:rsidR="00885854" w:rsidRPr="001D54D6">
        <w:rPr>
          <w:rFonts w:ascii="Arial" w:hAnsi="Arial" w:cs="Arial"/>
          <w:color w:val="000000"/>
        </w:rPr>
        <w:t xml:space="preserve">richiedono dunque </w:t>
      </w:r>
      <w:r w:rsidR="00141198" w:rsidRPr="001D54D6">
        <w:rPr>
          <w:rFonts w:ascii="Arial" w:hAnsi="Arial" w:cs="Arial"/>
          <w:color w:val="000000"/>
        </w:rPr>
        <w:t xml:space="preserve">sempre </w:t>
      </w:r>
      <w:r w:rsidR="00885854" w:rsidRPr="001D54D6">
        <w:rPr>
          <w:rFonts w:ascii="Arial" w:hAnsi="Arial" w:cs="Arial"/>
          <w:color w:val="000000"/>
        </w:rPr>
        <w:t xml:space="preserve">maggiore attenzione. </w:t>
      </w:r>
    </w:p>
    <w:p w14:paraId="5EA39BBB" w14:textId="29D4648B" w:rsidR="000712A9" w:rsidRPr="001D54D6" w:rsidRDefault="00AE3732" w:rsidP="000712A9">
      <w:pPr>
        <w:jc w:val="both"/>
        <w:rPr>
          <w:rFonts w:ascii="Arial" w:hAnsi="Arial" w:cs="Arial"/>
          <w:color w:val="000000"/>
        </w:rPr>
      </w:pPr>
      <w:r w:rsidRPr="001D54D6">
        <w:rPr>
          <w:rFonts w:ascii="Arial" w:hAnsi="Arial" w:cs="Arial"/>
          <w:color w:val="000000"/>
        </w:rPr>
        <w:t>P</w:t>
      </w:r>
      <w:r w:rsidR="00885854" w:rsidRPr="001D54D6">
        <w:rPr>
          <w:rFonts w:ascii="Arial" w:hAnsi="Arial" w:cs="Arial"/>
          <w:color w:val="000000"/>
        </w:rPr>
        <w:t>er questa ragione</w:t>
      </w:r>
      <w:r w:rsidRPr="001D54D6">
        <w:rPr>
          <w:rFonts w:ascii="Arial" w:hAnsi="Arial" w:cs="Arial"/>
          <w:color w:val="000000"/>
        </w:rPr>
        <w:t xml:space="preserve">, </w:t>
      </w:r>
      <w:r w:rsidR="00885854" w:rsidRPr="001D54D6">
        <w:rPr>
          <w:rFonts w:ascii="Arial" w:hAnsi="Arial" w:cs="Arial"/>
          <w:color w:val="000000"/>
        </w:rPr>
        <w:t xml:space="preserve">Aria </w:t>
      </w:r>
      <w:proofErr w:type="spellStart"/>
      <w:r w:rsidR="00885854" w:rsidRPr="001D54D6">
        <w:rPr>
          <w:rFonts w:ascii="Arial" w:hAnsi="Arial" w:cs="Arial"/>
          <w:color w:val="000000"/>
        </w:rPr>
        <w:t>SpA</w:t>
      </w:r>
      <w:proofErr w:type="spellEnd"/>
      <w:r w:rsidR="00885854" w:rsidRPr="001D54D6">
        <w:rPr>
          <w:rFonts w:ascii="Arial" w:hAnsi="Arial" w:cs="Arial"/>
          <w:color w:val="000000"/>
        </w:rPr>
        <w:t xml:space="preserve"> </w:t>
      </w:r>
      <w:r w:rsidRPr="001D54D6">
        <w:rPr>
          <w:rFonts w:ascii="Arial" w:hAnsi="Arial" w:cs="Arial"/>
          <w:color w:val="000000"/>
        </w:rPr>
        <w:t xml:space="preserve">intende rafforzare la struttura di competenza e </w:t>
      </w:r>
      <w:r w:rsidR="00885854" w:rsidRPr="001D54D6">
        <w:rPr>
          <w:rFonts w:ascii="Arial" w:hAnsi="Arial" w:cs="Arial"/>
          <w:color w:val="000000"/>
        </w:rPr>
        <w:t xml:space="preserve">ricerca uno specialista con competenze specifiche sui lavori pubblici e sulla contrattualistica che ne consegue. </w:t>
      </w:r>
    </w:p>
    <w:p w14:paraId="25AC2CF3" w14:textId="14A749C5" w:rsidR="00AD5E67" w:rsidRPr="001D54D6" w:rsidRDefault="00141198" w:rsidP="0050755C">
      <w:pPr>
        <w:pStyle w:val="Default"/>
        <w:jc w:val="both"/>
        <w:rPr>
          <w:sz w:val="22"/>
          <w:szCs w:val="22"/>
        </w:rPr>
      </w:pPr>
      <w:r w:rsidRPr="001D54D6">
        <w:rPr>
          <w:sz w:val="22"/>
          <w:szCs w:val="22"/>
        </w:rPr>
        <w:t xml:space="preserve">La figura è al diretto riporto della </w:t>
      </w:r>
      <w:r w:rsidR="007506D6" w:rsidRPr="001D54D6">
        <w:rPr>
          <w:sz w:val="22"/>
          <w:szCs w:val="22"/>
        </w:rPr>
        <w:t>Struttura Affari Legali, Generali e Societari</w:t>
      </w:r>
      <w:r w:rsidRPr="001D54D6">
        <w:rPr>
          <w:sz w:val="22"/>
          <w:szCs w:val="22"/>
        </w:rPr>
        <w:t>, che dipende dall’Organo Amministrativo della Società.</w:t>
      </w:r>
    </w:p>
    <w:p w14:paraId="19D4CC8D" w14:textId="77777777" w:rsidR="00AD5E67" w:rsidRPr="001D54D6" w:rsidRDefault="00AD5E67" w:rsidP="00AD5E67">
      <w:pPr>
        <w:pStyle w:val="Default"/>
        <w:rPr>
          <w:b/>
          <w:bCs/>
          <w:sz w:val="22"/>
          <w:szCs w:val="22"/>
        </w:rPr>
      </w:pPr>
    </w:p>
    <w:p w14:paraId="52BF697D" w14:textId="77777777" w:rsidR="000E662E" w:rsidRPr="001D54D6" w:rsidRDefault="000E662E" w:rsidP="000E662E">
      <w:pPr>
        <w:pStyle w:val="Default"/>
        <w:rPr>
          <w:sz w:val="22"/>
          <w:szCs w:val="22"/>
        </w:rPr>
      </w:pPr>
      <w:r w:rsidRPr="001D54D6">
        <w:rPr>
          <w:b/>
          <w:bCs/>
          <w:sz w:val="22"/>
          <w:szCs w:val="22"/>
        </w:rPr>
        <w:t>2. Di cosa si tratta</w:t>
      </w:r>
    </w:p>
    <w:p w14:paraId="143EB18F" w14:textId="77777777" w:rsidR="000E662E" w:rsidRPr="001D54D6" w:rsidRDefault="000E662E" w:rsidP="000E662E">
      <w:pPr>
        <w:pStyle w:val="Default"/>
        <w:rPr>
          <w:sz w:val="22"/>
          <w:szCs w:val="22"/>
        </w:rPr>
      </w:pPr>
    </w:p>
    <w:p w14:paraId="1F0EF131" w14:textId="04A37AAB" w:rsidR="000712A9" w:rsidRPr="001D54D6" w:rsidRDefault="000712A9" w:rsidP="000712A9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La risorsa </w:t>
      </w:r>
      <w:r w:rsidR="00AE3732" w:rsidRPr="001D54D6">
        <w:rPr>
          <w:rFonts w:ascii="Arial" w:eastAsia="Times New Roman" w:hAnsi="Arial" w:cs="Arial"/>
          <w:color w:val="000000"/>
          <w:lang w:eastAsia="ar-SA"/>
        </w:rPr>
        <w:t xml:space="preserve">da inserire 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avrà il compito di collaborare e supportare la struttura nelle attività di controllo normativo e di allineamento dei documenti di gara, e di contenzioso, nel rispetto di quanto previsto dalle Direttive europee, dal Codice degli appalti pubblici e dalle relative norme attuative. </w:t>
      </w:r>
    </w:p>
    <w:p w14:paraId="38A73E50" w14:textId="77777777" w:rsidR="00DF63F4" w:rsidRPr="001D54D6" w:rsidRDefault="00AE3732" w:rsidP="000712A9">
      <w:pPr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Le</w:t>
      </w:r>
      <w:r w:rsidR="000712A9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verrà richiesto di prestare la propria consulenza giuridica per la risoluzione delle questioni legali che coinvolgono le procedure bandite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, in </w:t>
      </w:r>
      <w:r w:rsidR="00C74BE6" w:rsidRPr="001D54D6">
        <w:rPr>
          <w:rFonts w:ascii="Arial" w:eastAsia="Times New Roman" w:hAnsi="Arial" w:cs="Arial"/>
          <w:color w:val="000000"/>
          <w:kern w:val="24"/>
          <w:lang w:eastAsia="ar-SA"/>
        </w:rPr>
        <w:t>particolar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modo sulle</w:t>
      </w:r>
      <w:r w:rsidR="00C74BE6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gare di lavori pubblici</w:t>
      </w:r>
      <w:r w:rsidR="000712A9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. </w:t>
      </w:r>
    </w:p>
    <w:p w14:paraId="5D12AD4C" w14:textId="448C90E2" w:rsidR="00DF63F4" w:rsidRPr="001D54D6" w:rsidRDefault="00DF63F4" w:rsidP="00DF63F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Il ruolo richiede eccellent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capacità di analisi d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documentazione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complessa</w:t>
      </w:r>
      <w:r w:rsidRPr="001D54D6">
        <w:rPr>
          <w:rFonts w:ascii="Arial" w:eastAsia="Times New Roman" w:hAnsi="Arial" w:cs="Arial"/>
          <w:color w:val="000000"/>
          <w:lang w:eastAsia="ar-SA"/>
        </w:rPr>
        <w:t>, di identificazione e anticipazione d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potenziali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rischi e </w:t>
      </w:r>
      <w:r w:rsidRPr="001D54D6">
        <w:rPr>
          <w:rFonts w:ascii="Arial" w:eastAsia="Times New Roman" w:hAnsi="Arial" w:cs="Arial"/>
          <w:color w:val="000000"/>
          <w:lang w:eastAsia="ar-SA"/>
        </w:rPr>
        <w:t>problematiche cui si potrebbe andare in contro, di ricerca e acquisi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zione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veloce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 di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nuove 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nozioni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e di approfondimento di quelle già note. E’ indispensabile la </w:t>
      </w:r>
      <w:r w:rsidRPr="001D54D6">
        <w:rPr>
          <w:rFonts w:ascii="Arial" w:eastAsia="Times New Roman" w:hAnsi="Arial" w:cs="Arial"/>
          <w:color w:val="000000"/>
          <w:lang w:eastAsia="ar-SA"/>
        </w:rPr>
        <w:t>puntuali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tà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e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la </w:t>
      </w:r>
      <w:r w:rsidRPr="001D54D6">
        <w:rPr>
          <w:rFonts w:ascii="Arial" w:eastAsia="Times New Roman" w:hAnsi="Arial" w:cs="Arial"/>
          <w:color w:val="000000"/>
          <w:lang w:eastAsia="ar-SA"/>
        </w:rPr>
        <w:t>precisi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one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nell’esecuzione dei lavori.</w:t>
      </w:r>
    </w:p>
    <w:p w14:paraId="25368721" w14:textId="4A90918A" w:rsidR="000712A9" w:rsidRPr="001D54D6" w:rsidRDefault="000712A9" w:rsidP="000712A9">
      <w:pPr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Nello specifico</w:t>
      </w:r>
      <w:r w:rsidR="00AE3732" w:rsidRPr="001D54D6">
        <w:rPr>
          <w:rFonts w:ascii="Arial" w:eastAsia="Times New Roman" w:hAnsi="Arial" w:cs="Arial"/>
          <w:color w:val="000000"/>
          <w:kern w:val="24"/>
          <w:lang w:eastAsia="ar-SA"/>
        </w:rPr>
        <w:t>,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</w:t>
      </w:r>
      <w:r w:rsidR="00E439DF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la risorsa da inserire 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si occuperà di: </w:t>
      </w:r>
    </w:p>
    <w:p w14:paraId="45AB06EC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Verifiche e controlli normativi nelle gare centralizzate e aggregate pubblicate da ARIA S.p.A. in ambito lavori pubblici e in ambito lavori pubblici misti a servizi e forniture; </w:t>
      </w:r>
    </w:p>
    <w:p w14:paraId="4D356ABE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definizione delle clausole contrattuali; </w:t>
      </w:r>
    </w:p>
    <w:p w14:paraId="154CE127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predisposizione degli atti di gare aggregate e/o centralizzate; </w:t>
      </w:r>
    </w:p>
    <w:p w14:paraId="41665EBF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predisposizione di contrattualistica pubblica e di convenzioni; </w:t>
      </w:r>
    </w:p>
    <w:p w14:paraId="0F4DAD77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fornitura di pareri legali sulle procedure ad evidenza pubblica; </w:t>
      </w:r>
    </w:p>
    <w:p w14:paraId="32046D2C" w14:textId="77777777" w:rsidR="000712A9" w:rsidRPr="001D54D6" w:rsidRDefault="000712A9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monitoraggio delle criticità 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emerse nell’ambito del contenzioso inerente alle procedure ad evidenza pubblica bandite dalla Società;</w:t>
      </w:r>
    </w:p>
    <w:p w14:paraId="6EDCFAA3" w14:textId="77777777" w:rsidR="000712A9" w:rsidRPr="001D54D6" w:rsidRDefault="000712A9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>supporto, se formalmente richiesto, alle Commissioni di gara;</w:t>
      </w:r>
    </w:p>
    <w:p w14:paraId="2E882E43" w14:textId="77777777" w:rsidR="000712A9" w:rsidRPr="001D54D6" w:rsidRDefault="000712A9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garantire l'aggiornamento normativo e giurisprudenziale del personale aziendale in vista di un'ottimale gestione delle procedure ad evidenza pubblica. </w:t>
      </w:r>
    </w:p>
    <w:p w14:paraId="39637B4F" w14:textId="77777777" w:rsidR="000712A9" w:rsidRPr="001D54D6" w:rsidRDefault="000712A9" w:rsidP="000712A9">
      <w:pPr>
        <w:jc w:val="both"/>
        <w:rPr>
          <w:rFonts w:ascii="Arial" w:eastAsia="Times New Roman" w:hAnsi="Arial" w:cs="Arial"/>
          <w:lang w:eastAsia="ar-SA"/>
        </w:rPr>
      </w:pPr>
    </w:p>
    <w:p w14:paraId="387E5DAA" w14:textId="28DD4CBF" w:rsidR="000712A9" w:rsidRPr="001D54D6" w:rsidRDefault="000712A9" w:rsidP="000712A9">
      <w:pPr>
        <w:jc w:val="both"/>
        <w:rPr>
          <w:rFonts w:ascii="Arial" w:hAnsi="Arial" w:cs="Arial"/>
        </w:rPr>
      </w:pP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lastRenderedPageBreak/>
        <w:t>La risorsa, inoltre,</w:t>
      </w:r>
      <w:r w:rsidR="00AE3732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support</w:t>
      </w:r>
      <w:r w:rsidR="00AE3732" w:rsidRPr="001D54D6">
        <w:rPr>
          <w:rFonts w:ascii="Arial" w:eastAsia="Times New Roman" w:hAnsi="Arial" w:cs="Arial"/>
          <w:color w:val="000000"/>
          <w:kern w:val="24"/>
          <w:lang w:eastAsia="ar-SA"/>
        </w:rPr>
        <w:t>erà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la Struttura Affari Legali, Generali e Societari nella risoluzione di tutte le </w:t>
      </w:r>
      <w:r w:rsidRPr="001D54D6">
        <w:rPr>
          <w:rFonts w:ascii="Arial" w:hAnsi="Arial" w:cs="Arial"/>
        </w:rPr>
        <w:t xml:space="preserve">questioni di natura giuridico-legale connesse allo svolgimento delle funzioni istituzionali della Società redigendo appositi report sull'evoluzione normativa e giurisprudenziale. </w:t>
      </w:r>
    </w:p>
    <w:p w14:paraId="5B449E51" w14:textId="065A423C" w:rsidR="000E662E" w:rsidRPr="001D54D6" w:rsidRDefault="000E662E" w:rsidP="000E662E">
      <w:pPr>
        <w:pStyle w:val="Default"/>
        <w:rPr>
          <w:b/>
          <w:bCs/>
          <w:color w:val="auto"/>
          <w:sz w:val="22"/>
          <w:szCs w:val="22"/>
        </w:rPr>
      </w:pPr>
    </w:p>
    <w:p w14:paraId="5FCAB23B" w14:textId="77777777" w:rsidR="00447ABF" w:rsidRPr="001D54D6" w:rsidRDefault="00447ABF" w:rsidP="00447AB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Solo i CV in possesso di tutti i requisiti minimi (come illustrato nel successivo paragrafo 3 “Chi può partecipare”) saranno ammissibili per le successive fasi di valutazione e di assegnazione del punteggio. La valutazione avviene sulle dichiarazioni rilasciate nel CV. </w:t>
      </w:r>
    </w:p>
    <w:p w14:paraId="7E247D10" w14:textId="020E8F8E" w:rsidR="00447ABF" w:rsidRPr="001D54D6" w:rsidRDefault="00447ABF" w:rsidP="00447ABF">
      <w:pPr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Si precisa che, allo scopo di consentire una corretta valutazione da parte della Commissione, è importante che, a testimonianza del possesso del requisito, i candidat</w:t>
      </w:r>
      <w:r w:rsidR="00C07BAF" w:rsidRPr="001D54D6">
        <w:rPr>
          <w:rFonts w:ascii="Arial" w:eastAsia="Times New Roman" w:hAnsi="Arial" w:cs="Arial"/>
          <w:b/>
          <w:bCs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 xml:space="preserve"> fornisca</w:t>
      </w:r>
      <w:r w:rsidR="00C07BAF" w:rsidRPr="001D54D6">
        <w:rPr>
          <w:rFonts w:ascii="Arial" w:eastAsia="Times New Roman" w:hAnsi="Arial" w:cs="Arial"/>
          <w:b/>
          <w:bCs/>
          <w:color w:val="000000"/>
          <w:lang w:eastAsia="ar-SA"/>
        </w:rPr>
        <w:t>no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 xml:space="preserve"> informazioni puntuali e mirate dalle quali avere riscontro diretto di quanto richiesto nel profilo, specificando ad esempio date, ruolo svolto, azienda/committente, risultati conseguiti (se personali o di gruppo)</w:t>
      </w:r>
      <w:r w:rsidR="00DC521A" w:rsidRPr="001D54D6">
        <w:rPr>
          <w:rFonts w:ascii="Arial" w:eastAsia="Times New Roman" w:hAnsi="Arial" w:cs="Arial"/>
          <w:b/>
          <w:bCs/>
          <w:color w:val="000000"/>
          <w:lang w:eastAsia="ar-SA"/>
        </w:rPr>
        <w:t>,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</w:t>
      </w:r>
      <w:r w:rsidR="00DC521A" w:rsidRPr="001D54D6">
        <w:rPr>
          <w:rFonts w:ascii="Arial" w:eastAsia="Times New Roman" w:hAnsi="Arial" w:cs="Arial"/>
          <w:b/>
          <w:bCs/>
          <w:color w:val="000000"/>
          <w:lang w:eastAsia="ar-SA"/>
        </w:rPr>
        <w:t>,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 xml:space="preserve"> secondo quanto previsto dal presente avviso. In mancanza, la Commissione si riserva di fare le valutazioni con le sole informazioni presenti nel CV.</w:t>
      </w:r>
    </w:p>
    <w:p w14:paraId="58DEC3C6" w14:textId="77777777" w:rsidR="00447ABF" w:rsidRPr="001D54D6" w:rsidRDefault="00447ABF" w:rsidP="00447AB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 un punteggio massimo di 60 su 100 punti totali così distribuiti:</w:t>
      </w:r>
    </w:p>
    <w:p w14:paraId="6E354023" w14:textId="77777777" w:rsidR="00A64CC2" w:rsidRPr="001D54D6" w:rsidRDefault="00A64CC2" w:rsidP="00A64CC2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1D54D6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Requisiti richiesti per l’ammissione alla lista di idoneità</w:t>
      </w:r>
    </w:p>
    <w:p w14:paraId="0BEA6D2A" w14:textId="77777777" w:rsidR="00A64CC2" w:rsidRPr="001D54D6" w:rsidRDefault="00A64CC2" w:rsidP="00A64CC2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1D54D6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Punteggio massimo maturabile 60 punti</w:t>
      </w:r>
    </w:p>
    <w:p w14:paraId="67375595" w14:textId="77777777" w:rsidR="000712A9" w:rsidRPr="001D54D6" w:rsidRDefault="000712A9" w:rsidP="000712A9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4734508C" w14:textId="6BC00159" w:rsidR="000712A9" w:rsidRPr="001D54D6" w:rsidRDefault="000712A9" w:rsidP="000712A9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1 (massimo 15 punti): </w:t>
      </w:r>
      <w:r w:rsidRPr="001D54D6">
        <w:rPr>
          <w:rFonts w:ascii="Arial" w:eastAsia="ArialMT" w:hAnsi="Arial" w:cs="Arial"/>
        </w:rPr>
        <w:t xml:space="preserve">Esperienza continuativa di almeno </w:t>
      </w:r>
      <w:r w:rsidR="001B2E98">
        <w:rPr>
          <w:rFonts w:ascii="Arial" w:eastAsia="ArialMT" w:hAnsi="Arial" w:cs="Arial"/>
        </w:rPr>
        <w:t>2</w:t>
      </w:r>
      <w:r w:rsidR="001B2E98" w:rsidRPr="001D54D6">
        <w:rPr>
          <w:rFonts w:ascii="Arial" w:eastAsia="ArialMT" w:hAnsi="Arial" w:cs="Arial"/>
        </w:rPr>
        <w:t xml:space="preserve"> </w:t>
      </w:r>
      <w:r w:rsidRPr="001D54D6">
        <w:rPr>
          <w:rFonts w:ascii="Arial" w:eastAsia="ArialMT" w:hAnsi="Arial" w:cs="Arial"/>
        </w:rPr>
        <w:t>anni alle dirette dipendenze di un Soggetto aggregatore</w:t>
      </w:r>
      <w:r w:rsidR="00C36FBD" w:rsidRPr="001D54D6">
        <w:rPr>
          <w:rFonts w:ascii="Arial" w:eastAsia="ArialMT" w:hAnsi="Arial" w:cs="Arial"/>
        </w:rPr>
        <w:t xml:space="preserve"> </w:t>
      </w:r>
      <w:r w:rsidR="001B2E98">
        <w:rPr>
          <w:rFonts w:ascii="Arial" w:eastAsia="ArialMT" w:hAnsi="Arial" w:cs="Arial"/>
        </w:rPr>
        <w:t>e/</w:t>
      </w:r>
      <w:r w:rsidR="00C36FBD" w:rsidRPr="001D54D6">
        <w:rPr>
          <w:rFonts w:ascii="Arial" w:eastAsia="ArialMT" w:hAnsi="Arial" w:cs="Arial"/>
        </w:rPr>
        <w:t xml:space="preserve">o </w:t>
      </w:r>
      <w:r w:rsidRPr="001D54D6">
        <w:rPr>
          <w:rFonts w:ascii="Arial" w:eastAsia="ArialMT" w:hAnsi="Arial" w:cs="Arial"/>
        </w:rPr>
        <w:t xml:space="preserve">Stazione Appaltante nella predisposizione e/o verifica di atti e documenti di gara relativi alle procedure sopra-soglia bandite dai suddetti soggetti in applicazione del D.lgs.  50/2016. </w:t>
      </w:r>
    </w:p>
    <w:p w14:paraId="3D02F2C9" w14:textId="77777777" w:rsidR="000712A9" w:rsidRPr="001D54D6" w:rsidRDefault="000712A9" w:rsidP="000712A9">
      <w:pPr>
        <w:contextualSpacing/>
        <w:jc w:val="both"/>
        <w:rPr>
          <w:rFonts w:ascii="Arial" w:eastAsia="ArialMT" w:hAnsi="Arial" w:cs="Arial"/>
          <w:lang w:eastAsia="it-IT"/>
        </w:rPr>
      </w:pPr>
    </w:p>
    <w:p w14:paraId="7C3507DC" w14:textId="6474F733" w:rsidR="000712A9" w:rsidRPr="001D54D6" w:rsidRDefault="000712A9" w:rsidP="000712A9">
      <w:pPr>
        <w:contextualSpacing/>
        <w:jc w:val="both"/>
        <w:rPr>
          <w:rFonts w:ascii="Arial" w:eastAsia="ArialMT" w:hAnsi="Arial" w:cs="Arial"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2 (massimo 15 punti): </w:t>
      </w:r>
      <w:r w:rsidRPr="001D54D6">
        <w:rPr>
          <w:rFonts w:ascii="Arial" w:eastAsia="ArialMT" w:hAnsi="Arial" w:cs="Arial"/>
          <w:lang w:eastAsia="it-IT"/>
        </w:rPr>
        <w:t xml:space="preserve">Esperienza continuativa di almeno 2 anni in ambito procedure ad evidenza pubblica di Lavori pubblici in applicazione del D.lgs.  50/2016. </w:t>
      </w:r>
    </w:p>
    <w:p w14:paraId="1A7700A5" w14:textId="77777777" w:rsidR="00B609E8" w:rsidRPr="001D54D6" w:rsidRDefault="00B609E8" w:rsidP="000712A9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2FB33335" w14:textId="74535BBF" w:rsidR="000712A9" w:rsidRPr="001D54D6" w:rsidRDefault="000712A9" w:rsidP="00B609E8">
      <w:pPr>
        <w:contextualSpacing/>
        <w:jc w:val="both"/>
        <w:rPr>
          <w:rFonts w:ascii="Arial" w:eastAsia="ArialMT" w:hAnsi="Arial" w:cs="Arial"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3 (massimo </w:t>
      </w:r>
      <w:r w:rsidR="00CC71CF" w:rsidRPr="001D54D6">
        <w:rPr>
          <w:rFonts w:ascii="Arial" w:eastAsia="ArialMT" w:hAnsi="Arial" w:cs="Arial"/>
          <w:b/>
          <w:bCs/>
          <w:lang w:eastAsia="it-IT"/>
        </w:rPr>
        <w:t>5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 punti): </w:t>
      </w:r>
      <w:r w:rsidRPr="001D54D6">
        <w:rPr>
          <w:rFonts w:ascii="Arial" w:eastAsia="ArialMT" w:hAnsi="Arial" w:cs="Arial"/>
          <w:lang w:eastAsia="it-IT"/>
        </w:rPr>
        <w:t>Esperienza specifica di almeno 1 ann</w:t>
      </w:r>
      <w:r w:rsidR="006768AF" w:rsidRPr="001D54D6">
        <w:rPr>
          <w:rFonts w:ascii="Arial" w:eastAsia="ArialMT" w:hAnsi="Arial" w:cs="Arial"/>
          <w:lang w:eastAsia="it-IT"/>
        </w:rPr>
        <w:t>o</w:t>
      </w:r>
      <w:r w:rsidRPr="001D54D6">
        <w:rPr>
          <w:rFonts w:ascii="Arial" w:eastAsia="ArialMT" w:hAnsi="Arial" w:cs="Arial"/>
          <w:lang w:eastAsia="it-IT"/>
        </w:rPr>
        <w:t xml:space="preserve"> in ambito procedure ad evidenza pubblica di servizi e forniture in applicazione del D.lgs. 50/2016.</w:t>
      </w:r>
    </w:p>
    <w:p w14:paraId="28E7ECD2" w14:textId="77777777" w:rsidR="00B609E8" w:rsidRPr="001D54D6" w:rsidRDefault="00B609E8" w:rsidP="00B609E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5328EAC3" w14:textId="6CB13AD6" w:rsidR="000712A9" w:rsidRPr="001D54D6" w:rsidRDefault="000712A9" w:rsidP="00B609E8">
      <w:pPr>
        <w:contextualSpacing/>
        <w:jc w:val="both"/>
        <w:rPr>
          <w:rFonts w:ascii="Arial" w:eastAsia="ArialMT" w:hAnsi="Arial" w:cs="Arial"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>Requisito 4 (massimo 1</w:t>
      </w:r>
      <w:r w:rsidR="00CC71CF" w:rsidRPr="001D54D6">
        <w:rPr>
          <w:rFonts w:ascii="Arial" w:eastAsia="ArialMT" w:hAnsi="Arial" w:cs="Arial"/>
          <w:b/>
          <w:bCs/>
          <w:lang w:eastAsia="it-IT"/>
        </w:rPr>
        <w:t>0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 punti): </w:t>
      </w:r>
      <w:r w:rsidRPr="001D54D6">
        <w:rPr>
          <w:rFonts w:ascii="Arial" w:eastAsia="ArialMT" w:hAnsi="Arial" w:cs="Arial"/>
          <w:lang w:eastAsia="it-IT"/>
        </w:rPr>
        <w:t xml:space="preserve">Esperienza di almeno 2 anni nell’utilizzo della Piattaforma telematica regionale di e-procurement </w:t>
      </w:r>
      <w:proofErr w:type="spellStart"/>
      <w:r w:rsidRPr="001D54D6">
        <w:rPr>
          <w:rFonts w:ascii="Arial" w:eastAsia="ArialMT" w:hAnsi="Arial" w:cs="Arial"/>
          <w:lang w:eastAsia="it-IT"/>
        </w:rPr>
        <w:t>Sintel</w:t>
      </w:r>
      <w:proofErr w:type="spellEnd"/>
      <w:r w:rsidRPr="001D54D6">
        <w:rPr>
          <w:rFonts w:ascii="Arial" w:eastAsia="ArialMT" w:hAnsi="Arial" w:cs="Arial"/>
          <w:lang w:eastAsia="it-IT"/>
        </w:rPr>
        <w:t xml:space="preserve"> o equivalenti. </w:t>
      </w:r>
    </w:p>
    <w:p w14:paraId="6DC9C7DE" w14:textId="77777777" w:rsidR="006768AF" w:rsidRPr="001D54D6" w:rsidRDefault="006768AF" w:rsidP="00B609E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514762FD" w14:textId="58A9E032" w:rsidR="000712A9" w:rsidRPr="001D54D6" w:rsidRDefault="000712A9" w:rsidP="00B609E8">
      <w:pPr>
        <w:contextualSpacing/>
        <w:jc w:val="both"/>
        <w:rPr>
          <w:rFonts w:ascii="Arial" w:eastAsia="ArialMT" w:hAnsi="Arial" w:cs="Arial"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>Requisito 5</w:t>
      </w:r>
      <w:r w:rsidR="003B51C9" w:rsidRPr="001D54D6">
        <w:rPr>
          <w:rFonts w:ascii="Arial" w:eastAsia="ArialMT" w:hAnsi="Arial" w:cs="Arial"/>
          <w:b/>
          <w:bCs/>
          <w:lang w:eastAsia="it-IT"/>
        </w:rPr>
        <w:t xml:space="preserve"> 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(massimo 10 punti): </w:t>
      </w:r>
      <w:r w:rsidRPr="001D54D6">
        <w:rPr>
          <w:rFonts w:ascii="Arial" w:eastAsia="ArialMT" w:hAnsi="Arial" w:cs="Arial"/>
          <w:lang w:eastAsia="it-IT"/>
        </w:rPr>
        <w:t>Aver svolto ruoli quali segretario verbalizzante e/o componente di Seggio di gara, per la verifica e controllo della documentazione amministrativa inviata dai concorrenti nell’ambito delle procedure bandite dai suddetti soggetti.</w:t>
      </w:r>
    </w:p>
    <w:p w14:paraId="7C867A49" w14:textId="77777777" w:rsidR="006768AF" w:rsidRPr="001D54D6" w:rsidRDefault="006768AF" w:rsidP="00B609E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254CE6F5" w14:textId="00BCFD9C" w:rsidR="00BA58B8" w:rsidRPr="001D54D6" w:rsidRDefault="000712A9" w:rsidP="00CC71CF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</w:t>
      </w:r>
      <w:r w:rsidR="00CC71CF" w:rsidRPr="001D54D6">
        <w:rPr>
          <w:rFonts w:ascii="Arial" w:eastAsia="ArialMT" w:hAnsi="Arial" w:cs="Arial"/>
          <w:b/>
          <w:bCs/>
          <w:lang w:eastAsia="it-IT"/>
        </w:rPr>
        <w:t>6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 (massimo </w:t>
      </w:r>
      <w:r w:rsidR="00CC71CF" w:rsidRPr="001D54D6">
        <w:rPr>
          <w:rFonts w:ascii="Arial" w:eastAsia="ArialMT" w:hAnsi="Arial" w:cs="Arial"/>
          <w:b/>
          <w:bCs/>
        </w:rPr>
        <w:t>5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 punti): </w:t>
      </w:r>
      <w:r w:rsidRPr="001D54D6">
        <w:rPr>
          <w:rFonts w:ascii="Arial" w:eastAsia="ArialMT" w:hAnsi="Arial" w:cs="Arial"/>
          <w:lang w:eastAsia="it-IT"/>
        </w:rPr>
        <w:t>E</w:t>
      </w:r>
      <w:r w:rsidRPr="001D54D6">
        <w:rPr>
          <w:rFonts w:ascii="Arial" w:eastAsia="ArialMT" w:hAnsi="Arial" w:cs="Arial"/>
        </w:rPr>
        <w:t>sperienza inerente la fase contrattuale in ambito appalti di lavori pubblici.</w:t>
      </w:r>
    </w:p>
    <w:p w14:paraId="6BFC1B44" w14:textId="77777777" w:rsidR="00A64CC2" w:rsidRPr="001D54D6" w:rsidRDefault="00A64CC2" w:rsidP="000E662E">
      <w:pPr>
        <w:pStyle w:val="Default"/>
        <w:rPr>
          <w:b/>
          <w:bCs/>
          <w:color w:val="auto"/>
          <w:sz w:val="22"/>
          <w:szCs w:val="22"/>
        </w:rPr>
      </w:pPr>
    </w:p>
    <w:p w14:paraId="727A6536" w14:textId="77777777" w:rsidR="000E662E" w:rsidRPr="001D54D6" w:rsidRDefault="000E662E" w:rsidP="000E662E">
      <w:pPr>
        <w:pStyle w:val="Default"/>
        <w:rPr>
          <w:color w:val="auto"/>
          <w:sz w:val="22"/>
          <w:szCs w:val="22"/>
        </w:rPr>
      </w:pPr>
      <w:r w:rsidRPr="001D54D6">
        <w:rPr>
          <w:b/>
          <w:bCs/>
          <w:color w:val="auto"/>
          <w:sz w:val="22"/>
          <w:szCs w:val="22"/>
        </w:rPr>
        <w:t>3. Chi può partecipare</w:t>
      </w:r>
    </w:p>
    <w:p w14:paraId="5C89B603" w14:textId="77777777" w:rsidR="000E662E" w:rsidRPr="001D54D6" w:rsidRDefault="000E662E" w:rsidP="000E662E">
      <w:pPr>
        <w:pStyle w:val="Default"/>
        <w:rPr>
          <w:color w:val="auto"/>
          <w:sz w:val="22"/>
          <w:szCs w:val="22"/>
        </w:rPr>
      </w:pPr>
    </w:p>
    <w:p w14:paraId="2A18726C" w14:textId="77777777" w:rsidR="000E662E" w:rsidRPr="001D54D6" w:rsidRDefault="000E662E" w:rsidP="000E662E">
      <w:pPr>
        <w:pStyle w:val="Default"/>
        <w:rPr>
          <w:color w:val="auto"/>
          <w:sz w:val="22"/>
          <w:szCs w:val="22"/>
        </w:rPr>
      </w:pPr>
      <w:r w:rsidRPr="001D54D6">
        <w:rPr>
          <w:color w:val="auto"/>
          <w:sz w:val="22"/>
          <w:szCs w:val="22"/>
        </w:rPr>
        <w:t>Requisiti minimi di ammissione:</w:t>
      </w:r>
    </w:p>
    <w:p w14:paraId="06EA7134" w14:textId="77777777" w:rsidR="000E662E" w:rsidRPr="001D54D6" w:rsidRDefault="000E662E" w:rsidP="00B367F6">
      <w:pPr>
        <w:pStyle w:val="Paragrafoelenco"/>
        <w:spacing w:after="160" w:line="259" w:lineRule="auto"/>
        <w:jc w:val="both"/>
        <w:rPr>
          <w:rFonts w:ascii="Arial" w:hAnsi="Arial" w:cs="Arial"/>
        </w:rPr>
      </w:pPr>
    </w:p>
    <w:p w14:paraId="6B0594CE" w14:textId="3556F2B4" w:rsidR="000E662E" w:rsidRDefault="000E662E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lastRenderedPageBreak/>
        <w:t xml:space="preserve">essere in possesso </w:t>
      </w:r>
      <w:r w:rsidR="003845AB" w:rsidRPr="001D54D6">
        <w:rPr>
          <w:rFonts w:ascii="Arial" w:hAnsi="Arial" w:cs="Arial"/>
        </w:rPr>
        <w:t>della laurea Specialistica/Magistrale in Giurisprudenza (LS/22- LMG/01), ovvero del Diploma di laurea in Giurisprudenza conseguito con il vecchio ordinamento universitario italiano. I candidati in possesso di un titolo di studio conseguito all’estero devono indicare gli estremi del provvedimento con il quale detto titolo posseduto è stato riconosciuto equipollente al corrispondente titolo di studio italiano richiesto dal presente avviso di selezione</w:t>
      </w:r>
      <w:r w:rsidRPr="001D54D6">
        <w:rPr>
          <w:rFonts w:ascii="Arial" w:hAnsi="Arial" w:cs="Arial"/>
        </w:rPr>
        <w:t xml:space="preserve">; </w:t>
      </w:r>
    </w:p>
    <w:p w14:paraId="63A9A3FA" w14:textId="1DB21BF0" w:rsidR="001B2E98" w:rsidRPr="0050755C" w:rsidRDefault="001B2E98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50755C">
        <w:rPr>
          <w:rFonts w:ascii="Arial" w:hAnsi="Arial" w:cs="Arial"/>
        </w:rPr>
        <w:t>essere stati alle dipendenze di una Stazione Appaltante e/o Soggetto Aggregatore per almeno 2 anni;</w:t>
      </w:r>
    </w:p>
    <w:bookmarkEnd w:id="0"/>
    <w:p w14:paraId="27EB71D2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0E7A5384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05E2BAB6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66217DBB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essere stato escluso dall'elettorato politico attivo;</w:t>
      </w:r>
    </w:p>
    <w:p w14:paraId="2DE14FD1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aver mai riportato condanne penali e di non avere procedimenti penali in corso;</w:t>
      </w:r>
    </w:p>
    <w:p w14:paraId="37BFD972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605C00E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35A5CA87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34577708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1A7E4D84" w14:textId="77777777" w:rsidR="00B367F6" w:rsidRPr="001D54D6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1D54D6">
        <w:rPr>
          <w:rFonts w:ascii="Arial" w:hAnsi="Arial" w:cs="Arial"/>
          <w:b/>
          <w:bCs/>
        </w:rPr>
        <w:t xml:space="preserve">possedere tutti i </w:t>
      </w:r>
      <w:r w:rsidRPr="001D54D6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7A709219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BA1BE6B" w14:textId="2D356D04" w:rsidR="00B367F6" w:rsidRPr="001D54D6" w:rsidRDefault="00447ABF" w:rsidP="00447ABF">
      <w:pPr>
        <w:pStyle w:val="Default"/>
        <w:rPr>
          <w:b/>
          <w:bCs/>
          <w:color w:val="auto"/>
          <w:sz w:val="22"/>
          <w:szCs w:val="22"/>
        </w:rPr>
      </w:pPr>
      <w:r w:rsidRPr="001D54D6">
        <w:rPr>
          <w:b/>
          <w:bCs/>
          <w:color w:val="auto"/>
          <w:sz w:val="22"/>
          <w:szCs w:val="22"/>
        </w:rPr>
        <w:t xml:space="preserve">4. </w:t>
      </w:r>
      <w:r w:rsidR="00B367F6" w:rsidRPr="001D54D6">
        <w:rPr>
          <w:b/>
          <w:bCs/>
          <w:color w:val="auto"/>
          <w:sz w:val="22"/>
          <w:szCs w:val="22"/>
        </w:rPr>
        <w:t>Come partecipare</w:t>
      </w:r>
    </w:p>
    <w:p w14:paraId="1712FA19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E1141C9" w14:textId="2CA778B3" w:rsidR="00B367F6" w:rsidRPr="001D54D6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La domanda di partecipazione può essere presentata, a partire dalle ore 10:00 del </w:t>
      </w:r>
      <w:r w:rsidR="008D4887">
        <w:rPr>
          <w:rFonts w:ascii="Arial" w:eastAsia="Times New Roman" w:hAnsi="Arial" w:cs="Arial"/>
          <w:b/>
          <w:bCs/>
          <w:lang w:eastAsia="it-IT"/>
        </w:rPr>
        <w:t>27</w:t>
      </w:r>
      <w:r w:rsidRPr="001D54D6">
        <w:rPr>
          <w:rFonts w:ascii="Arial" w:eastAsia="Times New Roman" w:hAnsi="Arial" w:cs="Arial"/>
          <w:b/>
          <w:bCs/>
          <w:lang w:eastAsia="it-IT"/>
        </w:rPr>
        <w:t>/</w:t>
      </w:r>
      <w:r w:rsidR="008D4887">
        <w:rPr>
          <w:rFonts w:ascii="Arial" w:eastAsia="Times New Roman" w:hAnsi="Arial" w:cs="Arial"/>
          <w:b/>
          <w:bCs/>
          <w:lang w:eastAsia="it-IT"/>
        </w:rPr>
        <w:t>01</w:t>
      </w:r>
      <w:r w:rsidRPr="001D54D6">
        <w:rPr>
          <w:rFonts w:ascii="Arial" w:eastAsia="Times New Roman" w:hAnsi="Arial" w:cs="Arial"/>
          <w:b/>
          <w:bCs/>
          <w:lang w:eastAsia="it-IT"/>
        </w:rPr>
        <w:t>/202</w:t>
      </w:r>
      <w:r w:rsidR="00B609E8" w:rsidRPr="001D54D6">
        <w:rPr>
          <w:rFonts w:ascii="Arial" w:eastAsia="Times New Roman" w:hAnsi="Arial" w:cs="Arial"/>
          <w:b/>
          <w:bCs/>
          <w:lang w:eastAsia="it-IT"/>
        </w:rPr>
        <w:t>2</w:t>
      </w:r>
      <w:r w:rsidRPr="001D54D6">
        <w:rPr>
          <w:rFonts w:ascii="Arial" w:eastAsia="Times New Roman" w:hAnsi="Arial" w:cs="Arial"/>
          <w:color w:val="FF0000"/>
          <w:lang w:eastAsia="it-IT"/>
        </w:rPr>
        <w:t> </w:t>
      </w:r>
      <w:r w:rsidRPr="001D54D6">
        <w:rPr>
          <w:rFonts w:ascii="Arial" w:eastAsia="Times New Roman" w:hAnsi="Arial" w:cs="Arial"/>
          <w:color w:val="333333"/>
          <w:lang w:eastAsia="it-IT"/>
        </w:rPr>
        <w:t>ed entro e non oltre le ore 16:00 del </w:t>
      </w:r>
      <w:r w:rsidR="001F28E6">
        <w:rPr>
          <w:rFonts w:ascii="Arial" w:eastAsia="Times New Roman" w:hAnsi="Arial" w:cs="Arial"/>
          <w:b/>
          <w:bCs/>
          <w:lang w:eastAsia="it-IT"/>
        </w:rPr>
        <w:t>7</w:t>
      </w:r>
      <w:r w:rsidRPr="001D54D6">
        <w:rPr>
          <w:rFonts w:ascii="Arial" w:eastAsia="Times New Roman" w:hAnsi="Arial" w:cs="Arial"/>
          <w:b/>
          <w:bCs/>
          <w:lang w:eastAsia="it-IT"/>
        </w:rPr>
        <w:t>/</w:t>
      </w:r>
      <w:r w:rsidR="003A116E">
        <w:rPr>
          <w:rFonts w:ascii="Arial" w:eastAsia="Times New Roman" w:hAnsi="Arial" w:cs="Arial"/>
          <w:b/>
          <w:bCs/>
          <w:lang w:eastAsia="it-IT"/>
        </w:rPr>
        <w:t>0</w:t>
      </w:r>
      <w:r w:rsidR="001F28E6">
        <w:rPr>
          <w:rFonts w:ascii="Arial" w:eastAsia="Times New Roman" w:hAnsi="Arial" w:cs="Arial"/>
          <w:b/>
          <w:bCs/>
          <w:lang w:eastAsia="it-IT"/>
        </w:rPr>
        <w:t>3</w:t>
      </w:r>
      <w:r w:rsidRPr="001D54D6">
        <w:rPr>
          <w:rFonts w:ascii="Arial" w:eastAsia="Times New Roman" w:hAnsi="Arial" w:cs="Arial"/>
          <w:b/>
          <w:bCs/>
          <w:lang w:eastAsia="it-IT"/>
        </w:rPr>
        <w:t>/202</w:t>
      </w:r>
      <w:r w:rsidR="00B609E8" w:rsidRPr="001D54D6">
        <w:rPr>
          <w:rFonts w:ascii="Arial" w:eastAsia="Times New Roman" w:hAnsi="Arial" w:cs="Arial"/>
          <w:b/>
          <w:bCs/>
          <w:lang w:eastAsia="it-IT"/>
        </w:rPr>
        <w:t>2</w:t>
      </w:r>
      <w:r w:rsidRPr="001D54D6">
        <w:rPr>
          <w:rFonts w:ascii="Arial" w:eastAsia="Times New Roman" w:hAnsi="Arial" w:cs="Arial"/>
          <w:color w:val="333333"/>
          <w:lang w:eastAsia="it-IT"/>
        </w:rPr>
        <w:t>, esclusivamente online, attraverso il sistema informativo di Regione Lombardia dedicato ai bandi </w:t>
      </w:r>
      <w:hyperlink r:id="rId5" w:history="1">
        <w:r w:rsidRPr="001D54D6">
          <w:rPr>
            <w:rFonts w:ascii="Arial" w:eastAsia="Times New Roman" w:hAnsi="Arial" w:cs="Arial"/>
            <w:color w:val="297A38"/>
            <w:u w:val="single"/>
            <w:lang w:eastAsia="it-IT"/>
          </w:rPr>
          <w:t>www.bandi.regione.lombardia.it</w:t>
        </w:r>
      </w:hyperlink>
      <w:r w:rsidRPr="001D54D6">
        <w:rPr>
          <w:rFonts w:ascii="Arial" w:eastAsia="Times New Roman" w:hAnsi="Arial" w:cs="Arial"/>
          <w:color w:val="333333"/>
          <w:lang w:eastAsia="it-IT"/>
        </w:rPr>
        <w:t> per accedere al quale occorre registrarsi e autenticarsi:</w:t>
      </w:r>
    </w:p>
    <w:p w14:paraId="07159869" w14:textId="77777777" w:rsidR="00B367F6" w:rsidRPr="001D54D6" w:rsidRDefault="00B367F6" w:rsidP="00B367F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6284A632" w14:textId="77777777" w:rsidR="00B367F6" w:rsidRPr="001D54D6" w:rsidRDefault="00B367F6" w:rsidP="00B367F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1D54D6">
        <w:rPr>
          <w:rFonts w:ascii="Arial" w:eastAsia="Times New Roman" w:hAnsi="Arial" w:cs="Arial"/>
          <w:b/>
          <w:bCs/>
          <w:color w:val="333333"/>
          <w:lang w:eastAsia="it-IT"/>
        </w:rPr>
        <w:t>CRS/TS-CNS</w:t>
      </w:r>
      <w:r w:rsidRPr="001D54D6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15E8B2E5" w14:textId="77777777" w:rsidR="00B367F6" w:rsidRPr="001D54D6" w:rsidRDefault="00B367F6" w:rsidP="00B367F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con lo </w:t>
      </w:r>
      <w:r w:rsidRPr="001D54D6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1D54D6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6" w:history="1">
        <w:r w:rsidRPr="001D54D6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1D54D6">
        <w:rPr>
          <w:rFonts w:ascii="Arial" w:eastAsia="Times New Roman" w:hAnsi="Arial" w:cs="Arial"/>
          <w:color w:val="333333"/>
          <w:lang w:eastAsia="it-IT"/>
        </w:rPr>
        <w:t>).</w:t>
      </w:r>
    </w:p>
    <w:p w14:paraId="1B23AFCB" w14:textId="77777777" w:rsidR="00B367F6" w:rsidRPr="001D54D6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7" w:history="1">
        <w:r w:rsidRPr="001D54D6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1D54D6">
        <w:rPr>
          <w:rFonts w:ascii="Arial" w:eastAsia="Times New Roman" w:hAnsi="Arial" w:cs="Arial"/>
          <w:color w:val="333333"/>
          <w:lang w:eastAsia="it-IT"/>
        </w:rPr>
        <w:t xml:space="preserve"> e, con specifico riferimento agli italiani all’estero, </w:t>
      </w:r>
      <w:r w:rsidRPr="001D54D6">
        <w:rPr>
          <w:rFonts w:ascii="Arial" w:eastAsia="Times New Roman" w:hAnsi="Arial" w:cs="Arial"/>
          <w:color w:val="333333"/>
          <w:lang w:eastAsia="it-IT"/>
        </w:rPr>
        <w:lastRenderedPageBreak/>
        <w:t>si consiglia di visitare il link </w:t>
      </w:r>
      <w:hyperlink r:id="rId8" w:history="1">
        <w:r w:rsidRPr="001D54D6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1D54D6">
        <w:rPr>
          <w:rFonts w:ascii="Arial" w:eastAsia="Times New Roman" w:hAnsi="Arial" w:cs="Arial"/>
          <w:color w:val="333333"/>
          <w:lang w:eastAsia="it-IT"/>
        </w:rPr>
        <w:t> (“</w:t>
      </w:r>
      <w:r w:rsidRPr="001D54D6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1D54D6">
        <w:rPr>
          <w:rFonts w:ascii="Arial" w:eastAsia="Times New Roman" w:hAnsi="Arial" w:cs="Arial"/>
          <w:color w:val="333333"/>
          <w:lang w:eastAsia="it-IT"/>
        </w:rPr>
        <w:t>”)</w:t>
      </w:r>
    </w:p>
    <w:p w14:paraId="431BC5DA" w14:textId="77777777" w:rsidR="00B367F6" w:rsidRPr="001D54D6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A seguito dell’inserimento nel sistema informativo dei dati richiesti, verrà automaticamente generata la domanda di adesione che non richiederà la sottoscrizione da parte del presentatore nel caso di accesso tramite CRS/TS-CNS o SPID. Dopo aver preso visione della domanda generata dal sistema e avendo verificato la correttezza di tutte le dichiarazioni presenti nella stessa, si potrà procedere all’invio della domanda al protocollo.</w:t>
      </w:r>
    </w:p>
    <w:p w14:paraId="1B82247F" w14:textId="77777777" w:rsidR="00B367F6" w:rsidRPr="001D54D6" w:rsidRDefault="00B367F6" w:rsidP="00B367F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1D54D6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6ABEEFFB" w14:textId="77777777" w:rsidR="00B367F6" w:rsidRPr="001D54D6" w:rsidRDefault="00B367F6" w:rsidP="00B367F6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A0953D7" w14:textId="77777777" w:rsidR="00B367F6" w:rsidRPr="001D54D6" w:rsidRDefault="00B367F6" w:rsidP="00B367F6">
      <w:pPr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>La domanda di partecipazione dovrà essere corredata da:</w:t>
      </w:r>
    </w:p>
    <w:p w14:paraId="12E228EA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- 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09484944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- Curriculum vitae in lingua italiana;</w:t>
      </w:r>
    </w:p>
    <w:p w14:paraId="352F6848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- Attestato del titolo di studio.</w:t>
      </w:r>
    </w:p>
    <w:p w14:paraId="76C05CEF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</w:t>
      </w:r>
      <w:proofErr w:type="spellStart"/>
      <w:r w:rsidRPr="001D54D6">
        <w:rPr>
          <w:rFonts w:ascii="Arial" w:eastAsia="Times New Roman" w:hAnsi="Arial" w:cs="Arial"/>
          <w:color w:val="000000"/>
          <w:lang w:eastAsia="ar-SA"/>
        </w:rPr>
        <w:t>s.m.i.</w:t>
      </w:r>
      <w:proofErr w:type="spellEnd"/>
      <w:r w:rsidRPr="001D54D6">
        <w:rPr>
          <w:rFonts w:ascii="Arial" w:eastAsia="Times New Roman" w:hAnsi="Arial" w:cs="Arial"/>
          <w:color w:val="000000"/>
          <w:lang w:eastAsia="ar-SA"/>
        </w:rPr>
        <w:t xml:space="preserve">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4CBA214D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ARIA S.p.A.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1B9C7725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5C9376B2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203D639B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- incomplete e/o non debitamente sottoscritte;</w:t>
      </w:r>
    </w:p>
    <w:p w14:paraId="6E22FC16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4F2DBC78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28A437C3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Tutti i dati personali trasmessi dai candidati con l’istanza di partecipazione alla selezione, ai sensi del GDPR e del D.lgs. n. 196/2003 </w:t>
      </w:r>
      <w:proofErr w:type="spellStart"/>
      <w:r w:rsidRPr="001D54D6">
        <w:rPr>
          <w:rFonts w:ascii="Arial" w:eastAsia="Times New Roman" w:hAnsi="Arial" w:cs="Arial"/>
          <w:color w:val="000000"/>
          <w:lang w:eastAsia="ar-SA"/>
        </w:rPr>
        <w:t>s.m.i.</w:t>
      </w:r>
      <w:proofErr w:type="spellEnd"/>
      <w:r w:rsidRPr="001D54D6">
        <w:rPr>
          <w:rFonts w:ascii="Arial" w:eastAsia="Times New Roman" w:hAnsi="Arial" w:cs="Arial"/>
          <w:color w:val="000000"/>
          <w:lang w:eastAsia="ar-SA"/>
        </w:rPr>
        <w:t>, saranno trattati esclusivamente ai fini della selezione e dell’affidamento dell’incarico presso la Società.</w:t>
      </w:r>
    </w:p>
    <w:p w14:paraId="3EFC0A75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662A0371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74D2F731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5C61F747" w14:textId="2656A4E2" w:rsidR="00B367F6" w:rsidRPr="001D54D6" w:rsidRDefault="00447ABF" w:rsidP="00447ABF">
      <w:pPr>
        <w:pStyle w:val="Default"/>
        <w:rPr>
          <w:b/>
          <w:bCs/>
          <w:color w:val="auto"/>
          <w:sz w:val="22"/>
          <w:szCs w:val="22"/>
        </w:rPr>
      </w:pPr>
      <w:r w:rsidRPr="001D54D6">
        <w:rPr>
          <w:b/>
          <w:bCs/>
          <w:color w:val="auto"/>
          <w:sz w:val="22"/>
          <w:szCs w:val="22"/>
        </w:rPr>
        <w:t xml:space="preserve">5. </w:t>
      </w:r>
      <w:r w:rsidR="00B367F6" w:rsidRPr="001D54D6">
        <w:rPr>
          <w:b/>
          <w:bCs/>
          <w:color w:val="auto"/>
          <w:sz w:val="22"/>
          <w:szCs w:val="22"/>
        </w:rPr>
        <w:t>Procedura di selezione</w:t>
      </w:r>
    </w:p>
    <w:p w14:paraId="35584EF6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7DA09FD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22BDE17D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100 punti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69804330" w14:textId="77777777" w:rsidR="00B367F6" w:rsidRPr="001D54D6" w:rsidRDefault="00B367F6" w:rsidP="00B367F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Per la valutazione su titoli e dichiarazioni dal CV,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60 punti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789E6CEA" w14:textId="77777777" w:rsidR="00B367F6" w:rsidRPr="001D54D6" w:rsidRDefault="00B367F6" w:rsidP="00B367F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fino a 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40 punti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1D54D6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70C53D19" w14:textId="27D76B86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098FC11F" w14:textId="77777777" w:rsidR="00AE3732" w:rsidRPr="001D54D6" w:rsidRDefault="00AE3732" w:rsidP="00AE3732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Svolgimento dei colloqui:</w:t>
      </w:r>
    </w:p>
    <w:p w14:paraId="439A1839" w14:textId="77777777" w:rsidR="00774630" w:rsidRPr="001D54D6" w:rsidRDefault="00B367F6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punteggio minimo da Lei stessa definito. </w:t>
      </w:r>
    </w:p>
    <w:p w14:paraId="3F377BBF" w14:textId="07BE7205" w:rsidR="00E439DF" w:rsidRPr="001D54D6" w:rsidRDefault="00E439DF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>Nel corso del, o dei colloqui, saranno valutati la candidatura nel suo complesso, i requisiti tecnici in particolare la conoscenza della normativa sui lavori pubblici, nonché le capacità personali richieste dal ruolo di cui al paragrafo 2 “Di cosa si tratta”. Oggetto di valutazione saranno inoltre la capacità espositiva, la capacità di lavorare in team, la motivazione al cambiamento, l’interesse a ricoprire la posizione offerta, le competenze organizzative</w:t>
      </w:r>
      <w:r w:rsidR="001A1781">
        <w:rPr>
          <w:rFonts w:ascii="Arial" w:hAnsi="Arial" w:cs="Arial"/>
          <w:color w:val="000000"/>
          <w:lang w:eastAsia="ar-SA"/>
        </w:rPr>
        <w:t>.</w:t>
      </w:r>
      <w:r w:rsidRPr="001D54D6">
        <w:rPr>
          <w:rFonts w:ascii="Arial" w:hAnsi="Arial" w:cs="Arial"/>
          <w:color w:val="000000"/>
          <w:lang w:eastAsia="ar-SA"/>
        </w:rPr>
        <w:t xml:space="preserve"> La Commissione si riserverà, inoltre, in ogni fase della procedura, di accertare la veridicità delle dichiarazioni rese dal candidato in particolare richiedendo referenze e/o attestazioni e/o somministrando prove scritte, ove ritenute necessarie.</w:t>
      </w:r>
    </w:p>
    <w:p w14:paraId="14C771EF" w14:textId="1E6A9042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Gli eventuali colloqui si concluderanno entro 3 mesi dalla pubblicazione del presente avviso. Le convocazioni dei candidati ammessi a colloquio saranno effettuate con un preavviso di 3 giorni.</w:t>
      </w:r>
    </w:p>
    <w:p w14:paraId="4ACF1DC7" w14:textId="77777777" w:rsidR="00774630" w:rsidRPr="001D54D6" w:rsidRDefault="00774630" w:rsidP="0077463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Contratto proposto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426A9B57" w14:textId="18CE0EEF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Si procederà all’assunzione di n. 1 persona da inserire ad un livello impiegatizio con contratto a tempo indeterminato, CCNL Terziario.</w:t>
      </w:r>
    </w:p>
    <w:p w14:paraId="3F1B435B" w14:textId="3AA4D311" w:rsidR="00F52EAF" w:rsidRPr="001D54D6" w:rsidRDefault="00774630" w:rsidP="00F52EAF">
      <w:pPr>
        <w:jc w:val="both"/>
        <w:rPr>
          <w:rFonts w:ascii="Arial" w:hAnsi="Arial" w:cs="Arial"/>
          <w:i/>
          <w:iCs/>
          <w:color w:val="000000"/>
          <w:lang w:eastAsia="ar-SA"/>
        </w:rPr>
      </w:pPr>
      <w:r w:rsidRPr="001D54D6">
        <w:rPr>
          <w:rFonts w:ascii="Arial" w:hAnsi="Arial" w:cs="Arial"/>
          <w:b/>
          <w:bCs/>
          <w:i/>
          <w:iCs/>
          <w:color w:val="000000"/>
          <w:lang w:eastAsia="ar-SA"/>
        </w:rPr>
        <w:t>Nb.</w:t>
      </w:r>
      <w:r w:rsidRPr="001D54D6">
        <w:rPr>
          <w:rFonts w:ascii="Arial" w:hAnsi="Arial" w:cs="Arial"/>
          <w:i/>
          <w:iCs/>
          <w:color w:val="000000"/>
          <w:lang w:eastAsia="ar-SA"/>
        </w:rPr>
        <w:t xml:space="preserve"> </w:t>
      </w:r>
      <w:r w:rsidR="00F52EAF" w:rsidRPr="001D54D6">
        <w:rPr>
          <w:rFonts w:ascii="Arial" w:hAnsi="Arial" w:cs="Arial"/>
          <w:i/>
          <w:iCs/>
          <w:color w:val="000000"/>
          <w:lang w:eastAsia="ar-SA"/>
        </w:rPr>
        <w:t xml:space="preserve">Si precisa che a fronte di assunzione, ai sensi dell’art. 53, comma 16-ter, </w:t>
      </w:r>
      <w:proofErr w:type="spellStart"/>
      <w:r w:rsidR="00F52EAF" w:rsidRPr="001D54D6">
        <w:rPr>
          <w:rFonts w:ascii="Arial" w:hAnsi="Arial" w:cs="Arial"/>
          <w:i/>
          <w:iCs/>
          <w:color w:val="000000"/>
          <w:lang w:eastAsia="ar-SA"/>
        </w:rPr>
        <w:t>D.Lgs.</w:t>
      </w:r>
      <w:proofErr w:type="spellEnd"/>
      <w:r w:rsidR="00F52EAF" w:rsidRPr="001D54D6">
        <w:rPr>
          <w:rFonts w:ascii="Arial" w:hAnsi="Arial" w:cs="Arial"/>
          <w:i/>
          <w:iCs/>
          <w:color w:val="000000"/>
          <w:lang w:eastAsia="ar-SA"/>
        </w:rPr>
        <w:t xml:space="preserve"> n. 165/2001 e degli artt. 2 e 21, </w:t>
      </w:r>
      <w:proofErr w:type="spellStart"/>
      <w:r w:rsidR="00F52EAF" w:rsidRPr="001D54D6">
        <w:rPr>
          <w:rFonts w:ascii="Arial" w:hAnsi="Arial" w:cs="Arial"/>
          <w:i/>
          <w:iCs/>
          <w:color w:val="000000"/>
          <w:lang w:eastAsia="ar-SA"/>
        </w:rPr>
        <w:t>D.Lgs.</w:t>
      </w:r>
      <w:proofErr w:type="spellEnd"/>
      <w:r w:rsidR="00F52EAF" w:rsidRPr="001D54D6">
        <w:rPr>
          <w:rFonts w:ascii="Arial" w:hAnsi="Arial" w:cs="Arial"/>
          <w:i/>
          <w:iCs/>
          <w:color w:val="000000"/>
          <w:lang w:eastAsia="ar-SA"/>
        </w:rPr>
        <w:t xml:space="preserve"> n. 39/2013, per un periodo di tre anni successivo alla cessazione dell’eventuale rapporto di lavoro, il candidato assunto non potrà esercitare attività lavorativa o professionale presso i soggetti privati nei cui confronti, negli ultimi tre anni di servizio, abbia esercitato poteri autorizzativi o negoziali per conto di ARIA S.p.A.  </w:t>
      </w:r>
    </w:p>
    <w:p w14:paraId="17E4A23B" w14:textId="77777777" w:rsidR="00774630" w:rsidRPr="001D54D6" w:rsidRDefault="00774630" w:rsidP="0077463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Lista di idoneità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0ED63751" w14:textId="4808EFBE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Sarà costituita una lista di idoneità valida 12 mesi dalla data di scadenza del presente avviso che potrà essere utilizzata per la scopertura della posizione di </w:t>
      </w:r>
      <w:r w:rsidR="006768AF" w:rsidRPr="001D54D6">
        <w:rPr>
          <w:rFonts w:ascii="Arial" w:eastAsia="Times New Roman" w:hAnsi="Arial" w:cs="Arial"/>
          <w:color w:val="000000"/>
          <w:lang w:eastAsia="ar-SA"/>
        </w:rPr>
        <w:t>Specialista Legale.</w:t>
      </w:r>
    </w:p>
    <w:p w14:paraId="36D38E0C" w14:textId="59F58DFC" w:rsidR="000E3C44" w:rsidRPr="001D54D6" w:rsidRDefault="000E3C44" w:rsidP="000E3C44">
      <w:pPr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lastRenderedPageBreak/>
        <w:t>Saranno ammessi alla lista di idoneità tutti i candidati che la Commissione riterrà idonei sulla base di un punteggio minimo complessivo, da Lei stessa definito, dato dalla somma dei punteggi ottenuti dalle valutazioni su titoli e dichiarazioni e dal colloquio.</w:t>
      </w:r>
    </w:p>
    <w:p w14:paraId="17190B4F" w14:textId="77777777" w:rsidR="000E3C44" w:rsidRPr="001D54D6" w:rsidRDefault="000E3C44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B14E8AE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Disposizioni finali</w:t>
      </w:r>
    </w:p>
    <w:p w14:paraId="7C2F3545" w14:textId="77777777" w:rsidR="00B367F6" w:rsidRPr="001D54D6" w:rsidRDefault="00B367F6" w:rsidP="00B367F6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E'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3A1BA502" w14:textId="77777777" w:rsidR="00B367F6" w:rsidRPr="001D54D6" w:rsidRDefault="00B367F6" w:rsidP="00B367F6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1960AD4" w14:textId="01B4F754" w:rsidR="00B367F6" w:rsidRPr="001D54D6" w:rsidRDefault="00447ABF" w:rsidP="00447ABF">
      <w:pPr>
        <w:pStyle w:val="Default"/>
        <w:rPr>
          <w:b/>
          <w:bCs/>
          <w:color w:val="auto"/>
          <w:sz w:val="22"/>
          <w:szCs w:val="22"/>
        </w:rPr>
      </w:pPr>
      <w:r w:rsidRPr="001D54D6">
        <w:rPr>
          <w:b/>
          <w:bCs/>
          <w:color w:val="auto"/>
          <w:sz w:val="22"/>
          <w:szCs w:val="22"/>
        </w:rPr>
        <w:t>6.</w:t>
      </w:r>
      <w:r w:rsidR="00B367F6" w:rsidRPr="001D54D6">
        <w:rPr>
          <w:b/>
          <w:bCs/>
          <w:color w:val="auto"/>
          <w:sz w:val="22"/>
          <w:szCs w:val="22"/>
        </w:rPr>
        <w:t xml:space="preserve"> Informazioni e Contatti </w:t>
      </w:r>
    </w:p>
    <w:p w14:paraId="042A3D56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37FC94F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Sede di lavoro: Azienda Regionale per l’Innovazione e gli Acquisti S.p.A., Milano, Via T. Taramelli, 26.</w:t>
      </w:r>
    </w:p>
    <w:p w14:paraId="385AB6F6" w14:textId="227CF654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Struttura di riferimento: </w:t>
      </w:r>
      <w:r w:rsidR="006768AF" w:rsidRPr="001D54D6">
        <w:rPr>
          <w:rFonts w:ascii="Arial" w:eastAsia="Times New Roman" w:hAnsi="Arial" w:cs="Arial"/>
          <w:color w:val="000000"/>
          <w:lang w:eastAsia="ar-SA"/>
        </w:rPr>
        <w:t>Affari Legali, Generali e Societari</w:t>
      </w:r>
    </w:p>
    <w:p w14:paraId="0B29DE5A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Termine entro cui sarà reso noto l’esito della procedura: entro 3 mesi dalla chiusura del presente avviso.</w:t>
      </w:r>
    </w:p>
    <w:p w14:paraId="6043D425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Responsabile del Procedimento: Anna Marchi – Responsabile Selezione, Inserimento e Incentivazione Risorse Umane di Aria </w:t>
      </w:r>
      <w:proofErr w:type="spellStart"/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SpA</w:t>
      </w:r>
      <w:proofErr w:type="spellEnd"/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.</w:t>
      </w:r>
    </w:p>
    <w:p w14:paraId="252E8B26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1D54D6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059D0660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Per informazioni: Lavora.con.noi@ariaspa.it</w:t>
      </w:r>
      <w:r w:rsidRPr="001D54D6">
        <w:rPr>
          <w:rFonts w:ascii="Arial" w:eastAsia="Times New Roman" w:hAnsi="Arial" w:cs="Arial"/>
          <w:color w:val="333333"/>
          <w:lang w:eastAsia="it-IT"/>
        </w:rPr>
        <w:t> </w:t>
      </w:r>
    </w:p>
    <w:p w14:paraId="3639CD36" w14:textId="56608830" w:rsidR="00AD5E67" w:rsidRPr="00EC65F9" w:rsidRDefault="00AD5E67" w:rsidP="00BA58B8">
      <w:pPr>
        <w:pStyle w:val="Default"/>
        <w:spacing w:after="59"/>
        <w:jc w:val="both"/>
        <w:rPr>
          <w:b/>
          <w:bCs/>
        </w:rPr>
      </w:pPr>
    </w:p>
    <w:sectPr w:rsidR="00AD5E67" w:rsidRPr="00EC65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FB73EC"/>
    <w:multiLevelType w:val="hybridMultilevel"/>
    <w:tmpl w:val="4B7AAD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724552"/>
    <w:multiLevelType w:val="hybridMultilevel"/>
    <w:tmpl w:val="1229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BE28EC"/>
    <w:multiLevelType w:val="hybridMultilevel"/>
    <w:tmpl w:val="4BF2FE5A"/>
    <w:lvl w:ilvl="0" w:tplc="8C74E45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384E3"/>
    <w:multiLevelType w:val="hybridMultilevel"/>
    <w:tmpl w:val="101CD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BAE2"/>
    <w:multiLevelType w:val="hybridMultilevel"/>
    <w:tmpl w:val="0DC870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69CDEED"/>
    <w:multiLevelType w:val="hybridMultilevel"/>
    <w:tmpl w:val="E95A47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5473C7"/>
    <w:multiLevelType w:val="hybridMultilevel"/>
    <w:tmpl w:val="CFF9B3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9993A79"/>
    <w:multiLevelType w:val="hybridMultilevel"/>
    <w:tmpl w:val="06042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B54B6"/>
    <w:multiLevelType w:val="hybridMultilevel"/>
    <w:tmpl w:val="192897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74263"/>
    <w:multiLevelType w:val="hybridMultilevel"/>
    <w:tmpl w:val="39A85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8C7826"/>
    <w:multiLevelType w:val="hybridMultilevel"/>
    <w:tmpl w:val="14242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5FE"/>
    <w:multiLevelType w:val="hybridMultilevel"/>
    <w:tmpl w:val="503C64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171F4"/>
    <w:multiLevelType w:val="hybridMultilevel"/>
    <w:tmpl w:val="48A68DDC"/>
    <w:lvl w:ilvl="0" w:tplc="0B2CD10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2145" w:hanging="360"/>
      </w:pPr>
    </w:lvl>
    <w:lvl w:ilvl="2" w:tplc="04100005">
      <w:start w:val="1"/>
      <w:numFmt w:val="bullet"/>
      <w:lvlText w:val=""/>
      <w:lvlJc w:val="left"/>
      <w:pPr>
        <w:ind w:left="2865" w:hanging="18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2"/>
  </w:num>
  <w:num w:numId="12">
    <w:abstractNumId w:val="17"/>
  </w:num>
  <w:num w:numId="13">
    <w:abstractNumId w:val="4"/>
  </w:num>
  <w:num w:numId="14">
    <w:abstractNumId w:val="3"/>
  </w:num>
  <w:num w:numId="15">
    <w:abstractNumId w:val="12"/>
  </w:num>
  <w:num w:numId="16">
    <w:abstractNumId w:val="16"/>
  </w:num>
  <w:num w:numId="17">
    <w:abstractNumId w:val="6"/>
  </w:num>
  <w:num w:numId="18">
    <w:abstractNumId w:val="10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70"/>
    <w:rsid w:val="00013061"/>
    <w:rsid w:val="000136F5"/>
    <w:rsid w:val="00032B7E"/>
    <w:rsid w:val="000712A9"/>
    <w:rsid w:val="000A3FE1"/>
    <w:rsid w:val="000B4D7C"/>
    <w:rsid w:val="000B7AD3"/>
    <w:rsid w:val="000E3C44"/>
    <w:rsid w:val="000E662E"/>
    <w:rsid w:val="00114E3B"/>
    <w:rsid w:val="00141198"/>
    <w:rsid w:val="00151B88"/>
    <w:rsid w:val="0015420C"/>
    <w:rsid w:val="001A1781"/>
    <w:rsid w:val="001B2E98"/>
    <w:rsid w:val="001B4548"/>
    <w:rsid w:val="001D54D6"/>
    <w:rsid w:val="001F1340"/>
    <w:rsid w:val="001F1C02"/>
    <w:rsid w:val="001F28E6"/>
    <w:rsid w:val="00213BBC"/>
    <w:rsid w:val="00214E8B"/>
    <w:rsid w:val="002269E7"/>
    <w:rsid w:val="00265EBE"/>
    <w:rsid w:val="00272D62"/>
    <w:rsid w:val="0028511D"/>
    <w:rsid w:val="002C422B"/>
    <w:rsid w:val="002C4C53"/>
    <w:rsid w:val="002D0C4C"/>
    <w:rsid w:val="002E3112"/>
    <w:rsid w:val="003073F6"/>
    <w:rsid w:val="003435CB"/>
    <w:rsid w:val="003845AB"/>
    <w:rsid w:val="003A116E"/>
    <w:rsid w:val="003B51C9"/>
    <w:rsid w:val="003E0359"/>
    <w:rsid w:val="004142F9"/>
    <w:rsid w:val="00446B28"/>
    <w:rsid w:val="00447ABF"/>
    <w:rsid w:val="004B2D0B"/>
    <w:rsid w:val="004B4CD3"/>
    <w:rsid w:val="004B52D8"/>
    <w:rsid w:val="0050755C"/>
    <w:rsid w:val="0053198C"/>
    <w:rsid w:val="00543D2D"/>
    <w:rsid w:val="00553136"/>
    <w:rsid w:val="00584A98"/>
    <w:rsid w:val="00590639"/>
    <w:rsid w:val="005E7A51"/>
    <w:rsid w:val="00616C9C"/>
    <w:rsid w:val="006314C0"/>
    <w:rsid w:val="00663B3E"/>
    <w:rsid w:val="006768AF"/>
    <w:rsid w:val="006902FE"/>
    <w:rsid w:val="006B7EE8"/>
    <w:rsid w:val="006C3DCD"/>
    <w:rsid w:val="006C449B"/>
    <w:rsid w:val="006E09C1"/>
    <w:rsid w:val="006F5D55"/>
    <w:rsid w:val="007321E9"/>
    <w:rsid w:val="0073526F"/>
    <w:rsid w:val="007434B4"/>
    <w:rsid w:val="00743E01"/>
    <w:rsid w:val="007506D6"/>
    <w:rsid w:val="00771A79"/>
    <w:rsid w:val="00774630"/>
    <w:rsid w:val="007B5823"/>
    <w:rsid w:val="007C5071"/>
    <w:rsid w:val="007C7E5C"/>
    <w:rsid w:val="007E4F29"/>
    <w:rsid w:val="00821222"/>
    <w:rsid w:val="008242EA"/>
    <w:rsid w:val="00841CCE"/>
    <w:rsid w:val="00854D70"/>
    <w:rsid w:val="00885854"/>
    <w:rsid w:val="00893E44"/>
    <w:rsid w:val="008B2975"/>
    <w:rsid w:val="008C5C8E"/>
    <w:rsid w:val="008D2ACD"/>
    <w:rsid w:val="008D459C"/>
    <w:rsid w:val="008D4887"/>
    <w:rsid w:val="008E52A5"/>
    <w:rsid w:val="00931406"/>
    <w:rsid w:val="009401E9"/>
    <w:rsid w:val="00942B9E"/>
    <w:rsid w:val="00961A23"/>
    <w:rsid w:val="009C28E3"/>
    <w:rsid w:val="009C31C6"/>
    <w:rsid w:val="009D61D2"/>
    <w:rsid w:val="009F0136"/>
    <w:rsid w:val="00A15462"/>
    <w:rsid w:val="00A358E9"/>
    <w:rsid w:val="00A46684"/>
    <w:rsid w:val="00A53962"/>
    <w:rsid w:val="00A64CC2"/>
    <w:rsid w:val="00AC44E3"/>
    <w:rsid w:val="00AD5E67"/>
    <w:rsid w:val="00AE3732"/>
    <w:rsid w:val="00B11A48"/>
    <w:rsid w:val="00B367F6"/>
    <w:rsid w:val="00B550DC"/>
    <w:rsid w:val="00B609E8"/>
    <w:rsid w:val="00BA58B8"/>
    <w:rsid w:val="00C07BAF"/>
    <w:rsid w:val="00C125BC"/>
    <w:rsid w:val="00C1621A"/>
    <w:rsid w:val="00C36FBD"/>
    <w:rsid w:val="00C47FAE"/>
    <w:rsid w:val="00C624A5"/>
    <w:rsid w:val="00C74BE6"/>
    <w:rsid w:val="00C9596F"/>
    <w:rsid w:val="00CA1704"/>
    <w:rsid w:val="00CB2F7F"/>
    <w:rsid w:val="00CC71CF"/>
    <w:rsid w:val="00D37F59"/>
    <w:rsid w:val="00D4572D"/>
    <w:rsid w:val="00D65096"/>
    <w:rsid w:val="00D7058D"/>
    <w:rsid w:val="00D96410"/>
    <w:rsid w:val="00DA6610"/>
    <w:rsid w:val="00DB5A5E"/>
    <w:rsid w:val="00DC1CFC"/>
    <w:rsid w:val="00DC521A"/>
    <w:rsid w:val="00DC7D93"/>
    <w:rsid w:val="00DD7D65"/>
    <w:rsid w:val="00DF5A8E"/>
    <w:rsid w:val="00DF63F4"/>
    <w:rsid w:val="00E25647"/>
    <w:rsid w:val="00E402F7"/>
    <w:rsid w:val="00E439DF"/>
    <w:rsid w:val="00E746FB"/>
    <w:rsid w:val="00E84919"/>
    <w:rsid w:val="00E85E47"/>
    <w:rsid w:val="00EB175B"/>
    <w:rsid w:val="00EC63A1"/>
    <w:rsid w:val="00EC65F9"/>
    <w:rsid w:val="00F02550"/>
    <w:rsid w:val="00F03D8D"/>
    <w:rsid w:val="00F12061"/>
    <w:rsid w:val="00F172AA"/>
    <w:rsid w:val="00F325D2"/>
    <w:rsid w:val="00F35370"/>
    <w:rsid w:val="00F479AD"/>
    <w:rsid w:val="00F52EAF"/>
    <w:rsid w:val="00F548B1"/>
    <w:rsid w:val="00F77A6A"/>
    <w:rsid w:val="00FA7474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39EC"/>
  <w15:chartTrackingRefBased/>
  <w15:docId w15:val="{B4F7DDC9-E1EA-4F29-95BA-5EB0778A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3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3435CB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B367F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67F6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B5823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58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5823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54D70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07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domande-frequen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id.gov.it/richiedi-sp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id.gov.it/" TargetMode="External"/><Relationship Id="rId5" Type="http://schemas.openxmlformats.org/officeDocument/2006/relationships/hyperlink" Target="http://www.bandi.regione.lombardia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Cometti Emanuela</dc:creator>
  <cp:keywords/>
  <dc:description/>
  <cp:lastModifiedBy>Elena Ghislandi</cp:lastModifiedBy>
  <cp:revision>6</cp:revision>
  <dcterms:created xsi:type="dcterms:W3CDTF">2022-01-20T15:48:00Z</dcterms:created>
  <dcterms:modified xsi:type="dcterms:W3CDTF">2022-02-23T11:33:00Z</dcterms:modified>
</cp:coreProperties>
</file>