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3E9E7DA9" w14:textId="0C52B877" w:rsidR="00106E57" w:rsidRDefault="00106E57" w:rsidP="00106E57">
      <w:pPr>
        <w:jc w:val="center"/>
        <w:rPr>
          <w:rFonts w:ascii="Calibri" w:eastAsia="Times New Roman" w:hAnsi="Calibri" w:cs="Calibri"/>
          <w:b/>
          <w:bCs/>
          <w:sz w:val="18"/>
          <w:szCs w:val="18"/>
          <w:lang w:eastAsia="ar-SA"/>
        </w:rPr>
      </w:pPr>
      <w:r w:rsidRPr="000B5C24">
        <w:rPr>
          <w:rFonts w:ascii="Calibri" w:eastAsia="Times New Roman" w:hAnsi="Calibri" w:cs="Calibri"/>
          <w:b/>
          <w:bCs/>
          <w:color w:val="000000"/>
          <w:sz w:val="18"/>
          <w:szCs w:val="18"/>
          <w:lang w:eastAsia="ar-SA"/>
        </w:rPr>
        <w:t xml:space="preserve">Avviso pubblico </w:t>
      </w:r>
      <w:r w:rsidRPr="000B5C24">
        <w:rPr>
          <w:rFonts w:ascii="Calibri" w:eastAsia="Times New Roman" w:hAnsi="Calibri" w:cs="Calibri"/>
          <w:b/>
          <w:bCs/>
          <w:sz w:val="18"/>
          <w:szCs w:val="18"/>
          <w:lang w:eastAsia="ar-SA"/>
        </w:rPr>
        <w:t xml:space="preserve">dal </w:t>
      </w:r>
      <w:r w:rsidR="00C50EA8">
        <w:rPr>
          <w:rFonts w:ascii="Calibri" w:eastAsia="Times New Roman" w:hAnsi="Calibri" w:cs="Calibri"/>
          <w:b/>
          <w:bCs/>
          <w:sz w:val="18"/>
          <w:szCs w:val="18"/>
          <w:lang w:eastAsia="ar-SA"/>
        </w:rPr>
        <w:t>24</w:t>
      </w:r>
      <w:r w:rsidRPr="00F17832">
        <w:rPr>
          <w:rFonts w:ascii="Calibri" w:eastAsia="Times New Roman" w:hAnsi="Calibri" w:cs="Calibri"/>
          <w:b/>
          <w:bCs/>
          <w:sz w:val="18"/>
          <w:szCs w:val="18"/>
          <w:lang w:eastAsia="ar-SA"/>
        </w:rPr>
        <w:t>/</w:t>
      </w:r>
      <w:r w:rsidR="00EC287F">
        <w:rPr>
          <w:rFonts w:ascii="Calibri" w:eastAsia="Times New Roman" w:hAnsi="Calibri" w:cs="Calibri"/>
          <w:b/>
          <w:bCs/>
          <w:sz w:val="18"/>
          <w:szCs w:val="18"/>
          <w:lang w:eastAsia="ar-SA"/>
        </w:rPr>
        <w:t>0</w:t>
      </w:r>
      <w:r w:rsidR="00C50EA8">
        <w:rPr>
          <w:rFonts w:ascii="Calibri" w:eastAsia="Times New Roman" w:hAnsi="Calibri" w:cs="Calibri"/>
          <w:b/>
          <w:bCs/>
          <w:sz w:val="18"/>
          <w:szCs w:val="18"/>
          <w:lang w:eastAsia="ar-SA"/>
        </w:rPr>
        <w:t>9</w:t>
      </w:r>
      <w:r w:rsidRPr="00F17832">
        <w:rPr>
          <w:rFonts w:ascii="Calibri" w:eastAsia="Times New Roman" w:hAnsi="Calibri" w:cs="Calibri"/>
          <w:b/>
          <w:bCs/>
          <w:sz w:val="18"/>
          <w:szCs w:val="18"/>
          <w:lang w:eastAsia="ar-SA"/>
        </w:rPr>
        <w:t>/202</w:t>
      </w:r>
      <w:r w:rsidR="00087AC9">
        <w:rPr>
          <w:rFonts w:ascii="Calibri" w:eastAsia="Times New Roman" w:hAnsi="Calibri" w:cs="Calibri"/>
          <w:b/>
          <w:bCs/>
          <w:sz w:val="18"/>
          <w:szCs w:val="18"/>
          <w:lang w:eastAsia="ar-SA"/>
        </w:rPr>
        <w:t>4</w:t>
      </w:r>
      <w:r w:rsidRPr="00F17832">
        <w:rPr>
          <w:rFonts w:ascii="Calibri" w:eastAsia="Times New Roman" w:hAnsi="Calibri" w:cs="Calibri"/>
          <w:b/>
          <w:bCs/>
          <w:sz w:val="18"/>
          <w:szCs w:val="18"/>
          <w:lang w:eastAsia="ar-SA"/>
        </w:rPr>
        <w:t xml:space="preserve"> al </w:t>
      </w:r>
      <w:r w:rsidR="00C50EA8">
        <w:rPr>
          <w:rFonts w:ascii="Calibri" w:eastAsia="Times New Roman" w:hAnsi="Calibri" w:cs="Calibri"/>
          <w:b/>
          <w:bCs/>
          <w:sz w:val="18"/>
          <w:szCs w:val="18"/>
          <w:lang w:eastAsia="ar-SA"/>
        </w:rPr>
        <w:t>17</w:t>
      </w:r>
      <w:r w:rsidRPr="00F17832">
        <w:rPr>
          <w:rFonts w:ascii="Calibri" w:eastAsia="Times New Roman" w:hAnsi="Calibri" w:cs="Calibri"/>
          <w:b/>
          <w:bCs/>
          <w:sz w:val="18"/>
          <w:szCs w:val="18"/>
          <w:lang w:eastAsia="ar-SA"/>
        </w:rPr>
        <w:t>/</w:t>
      </w:r>
      <w:r w:rsidR="00C50EA8">
        <w:rPr>
          <w:rFonts w:ascii="Calibri" w:eastAsia="Times New Roman" w:hAnsi="Calibri" w:cs="Calibri"/>
          <w:b/>
          <w:bCs/>
          <w:sz w:val="18"/>
          <w:szCs w:val="18"/>
          <w:lang w:eastAsia="ar-SA"/>
        </w:rPr>
        <w:t>10</w:t>
      </w:r>
      <w:r w:rsidRPr="00F17832">
        <w:rPr>
          <w:rFonts w:ascii="Calibri" w:eastAsia="Times New Roman" w:hAnsi="Calibri" w:cs="Calibri"/>
          <w:b/>
          <w:bCs/>
          <w:sz w:val="18"/>
          <w:szCs w:val="18"/>
          <w:lang w:eastAsia="ar-SA"/>
        </w:rPr>
        <w:t>/202</w:t>
      </w:r>
      <w:r w:rsidR="00087AC9">
        <w:rPr>
          <w:rFonts w:ascii="Calibri" w:eastAsia="Times New Roman" w:hAnsi="Calibri" w:cs="Calibri"/>
          <w:b/>
          <w:bCs/>
          <w:sz w:val="18"/>
          <w:szCs w:val="18"/>
          <w:lang w:eastAsia="ar-SA"/>
        </w:rPr>
        <w:t>4</w:t>
      </w:r>
    </w:p>
    <w:p w14:paraId="441B26EC" w14:textId="7588A9CC" w:rsidR="00E027BD" w:rsidRDefault="00E027BD" w:rsidP="00106E57">
      <w:pPr>
        <w:jc w:val="center"/>
        <w:rPr>
          <w:rFonts w:ascii="Calibri" w:eastAsia="Times New Roman" w:hAnsi="Calibri" w:cs="Calibri"/>
          <w:b/>
          <w:bCs/>
          <w:sz w:val="18"/>
          <w:szCs w:val="18"/>
          <w:lang w:eastAsia="ar-SA"/>
        </w:rPr>
      </w:pPr>
      <w:r>
        <w:rPr>
          <w:rFonts w:ascii="Calibri" w:eastAsia="Times New Roman" w:hAnsi="Calibri" w:cs="Calibri"/>
          <w:b/>
          <w:bCs/>
          <w:sz w:val="18"/>
          <w:szCs w:val="18"/>
          <w:lang w:eastAsia="ar-SA"/>
        </w:rPr>
        <w:t>Prorogato fino al 29/10/2024</w:t>
      </w:r>
    </w:p>
    <w:p w14:paraId="280E25EC" w14:textId="77777777" w:rsidR="00DF57B3" w:rsidRPr="000F4CD3" w:rsidRDefault="00DF57B3" w:rsidP="00DF57B3">
      <w:pPr>
        <w:jc w:val="center"/>
        <w:rPr>
          <w:rFonts w:ascii="Calibri" w:eastAsia="Times New Roman" w:hAnsi="Calibri" w:cs="Calibri"/>
          <w:b/>
          <w:bCs/>
          <w:color w:val="000000"/>
          <w:sz w:val="18"/>
          <w:szCs w:val="18"/>
          <w:lang w:eastAsia="ar-SA"/>
        </w:rPr>
      </w:pPr>
    </w:p>
    <w:p w14:paraId="7111B309" w14:textId="31C2B814" w:rsidR="005E585E" w:rsidRPr="00625631" w:rsidRDefault="008260F9" w:rsidP="005E585E">
      <w:pPr>
        <w:jc w:val="both"/>
        <w:rPr>
          <w:rFonts w:ascii="Arial" w:eastAsia="Times New Roman" w:hAnsi="Arial" w:cs="Arial"/>
          <w:b/>
          <w:bCs/>
          <w:color w:val="000000"/>
          <w:lang w:eastAsia="ar-SA"/>
        </w:rPr>
      </w:pPr>
      <w:r w:rsidRPr="008260F9">
        <w:rPr>
          <w:rFonts w:ascii="Arial" w:eastAsia="Times New Roman" w:hAnsi="Arial" w:cs="Arial"/>
          <w:b/>
          <w:bCs/>
          <w:color w:val="000000"/>
          <w:lang w:eastAsia="ar-SA"/>
        </w:rPr>
        <w:t>Rif. ARIA_202</w:t>
      </w:r>
      <w:r w:rsidR="005D73A7">
        <w:rPr>
          <w:rFonts w:ascii="Arial" w:eastAsia="Times New Roman" w:hAnsi="Arial" w:cs="Arial"/>
          <w:b/>
          <w:bCs/>
          <w:color w:val="000000"/>
          <w:lang w:eastAsia="ar-SA"/>
        </w:rPr>
        <w:t>4</w:t>
      </w:r>
      <w:r w:rsidRPr="008260F9">
        <w:rPr>
          <w:rFonts w:ascii="Arial" w:eastAsia="Times New Roman" w:hAnsi="Arial" w:cs="Arial"/>
          <w:b/>
          <w:bCs/>
          <w:color w:val="000000"/>
          <w:lang w:eastAsia="ar-SA"/>
        </w:rPr>
        <w:t>_PRM</w:t>
      </w:r>
      <w:r w:rsidR="005D73A7">
        <w:rPr>
          <w:rFonts w:ascii="Arial" w:eastAsia="Times New Roman" w:hAnsi="Arial" w:cs="Arial"/>
          <w:b/>
          <w:bCs/>
          <w:color w:val="000000"/>
          <w:lang w:eastAsia="ar-SA"/>
        </w:rPr>
        <w:t>P</w:t>
      </w:r>
      <w:r w:rsidRPr="008260F9">
        <w:rPr>
          <w:rFonts w:ascii="Arial" w:eastAsia="Times New Roman" w:hAnsi="Arial" w:cs="Arial"/>
          <w:b/>
          <w:bCs/>
          <w:color w:val="000000"/>
          <w:lang w:eastAsia="ar-SA"/>
        </w:rPr>
        <w:t xml:space="preserve">E: Avviso pubblico per il conferimento di </w:t>
      </w:r>
      <w:r w:rsidR="00066E3A">
        <w:rPr>
          <w:rFonts w:ascii="Arial" w:eastAsia="Times New Roman" w:hAnsi="Arial" w:cs="Arial"/>
          <w:b/>
          <w:bCs/>
          <w:color w:val="000000"/>
          <w:lang w:eastAsia="ar-SA"/>
        </w:rPr>
        <w:t xml:space="preserve">2 </w:t>
      </w:r>
      <w:r w:rsidRPr="008260F9">
        <w:rPr>
          <w:rFonts w:ascii="Arial" w:eastAsia="Times New Roman" w:hAnsi="Arial" w:cs="Arial"/>
          <w:b/>
          <w:bCs/>
          <w:color w:val="000000"/>
          <w:lang w:eastAsia="ar-SA"/>
        </w:rPr>
        <w:t>incaric</w:t>
      </w:r>
      <w:r w:rsidR="00066E3A">
        <w:rPr>
          <w:rFonts w:ascii="Arial" w:eastAsia="Times New Roman" w:hAnsi="Arial" w:cs="Arial"/>
          <w:b/>
          <w:bCs/>
          <w:color w:val="000000"/>
          <w:lang w:eastAsia="ar-SA"/>
        </w:rPr>
        <w:t>hi</w:t>
      </w:r>
      <w:r w:rsidRPr="008260F9">
        <w:rPr>
          <w:rFonts w:ascii="Arial" w:eastAsia="Times New Roman" w:hAnsi="Arial" w:cs="Arial"/>
          <w:b/>
          <w:bCs/>
          <w:color w:val="000000"/>
          <w:lang w:eastAsia="ar-SA"/>
        </w:rPr>
        <w:t xml:space="preserve"> professional</w:t>
      </w:r>
      <w:r w:rsidR="00066E3A">
        <w:rPr>
          <w:rFonts w:ascii="Arial" w:eastAsia="Times New Roman" w:hAnsi="Arial" w:cs="Arial"/>
          <w:b/>
          <w:bCs/>
          <w:color w:val="000000"/>
          <w:lang w:eastAsia="ar-SA"/>
        </w:rPr>
        <w:t>i</w:t>
      </w:r>
      <w:r w:rsidRPr="008260F9">
        <w:rPr>
          <w:rFonts w:ascii="Arial" w:eastAsia="Times New Roman" w:hAnsi="Arial" w:cs="Arial"/>
          <w:b/>
          <w:bCs/>
          <w:color w:val="000000"/>
          <w:lang w:eastAsia="ar-SA"/>
        </w:rPr>
        <w:t xml:space="preserve"> individual</w:t>
      </w:r>
      <w:r w:rsidR="00066E3A">
        <w:rPr>
          <w:rFonts w:ascii="Arial" w:eastAsia="Times New Roman" w:hAnsi="Arial" w:cs="Arial"/>
          <w:b/>
          <w:bCs/>
          <w:color w:val="000000"/>
          <w:lang w:eastAsia="ar-SA"/>
        </w:rPr>
        <w:t>i</w:t>
      </w:r>
      <w:r w:rsidRPr="008260F9">
        <w:rPr>
          <w:rFonts w:ascii="Arial" w:eastAsia="Times New Roman" w:hAnsi="Arial" w:cs="Arial"/>
          <w:b/>
          <w:bCs/>
          <w:color w:val="000000"/>
          <w:lang w:eastAsia="ar-SA"/>
        </w:rPr>
        <w:t xml:space="preserve"> di Program </w:t>
      </w:r>
      <w:r w:rsidR="00890B38">
        <w:rPr>
          <w:rFonts w:ascii="Arial" w:eastAsia="Times New Roman" w:hAnsi="Arial" w:cs="Arial"/>
          <w:b/>
          <w:bCs/>
          <w:color w:val="000000"/>
          <w:lang w:eastAsia="ar-SA"/>
        </w:rPr>
        <w:t>M</w:t>
      </w:r>
      <w:r w:rsidRPr="008260F9">
        <w:rPr>
          <w:rFonts w:ascii="Arial" w:eastAsia="Times New Roman" w:hAnsi="Arial" w:cs="Arial"/>
          <w:b/>
          <w:bCs/>
          <w:color w:val="000000"/>
          <w:lang w:eastAsia="ar-SA"/>
        </w:rPr>
        <w:t xml:space="preserve">anager </w:t>
      </w:r>
      <w:r w:rsidR="00890B38">
        <w:rPr>
          <w:rFonts w:ascii="Arial" w:eastAsia="Times New Roman" w:hAnsi="Arial" w:cs="Arial"/>
          <w:b/>
          <w:bCs/>
          <w:color w:val="000000"/>
          <w:lang w:eastAsia="ar-SA"/>
        </w:rPr>
        <w:t>P</w:t>
      </w:r>
      <w:r w:rsidRPr="008260F9">
        <w:rPr>
          <w:rFonts w:ascii="Arial" w:eastAsia="Times New Roman" w:hAnsi="Arial" w:cs="Arial"/>
          <w:b/>
          <w:bCs/>
          <w:color w:val="000000"/>
          <w:lang w:eastAsia="ar-SA"/>
        </w:rPr>
        <w:t>rogetti Europei</w:t>
      </w:r>
    </w:p>
    <w:p w14:paraId="0200635C" w14:textId="77777777" w:rsidR="008260F9" w:rsidRDefault="008260F9" w:rsidP="00C338F1">
      <w:pPr>
        <w:jc w:val="both"/>
        <w:rPr>
          <w:rFonts w:ascii="Arial" w:hAnsi="Arial" w:cs="Arial"/>
        </w:rPr>
      </w:pPr>
    </w:p>
    <w:p w14:paraId="5F39F5EC" w14:textId="09B18CC8" w:rsidR="008260F9" w:rsidRPr="008260F9" w:rsidRDefault="008260F9" w:rsidP="008260F9">
      <w:pPr>
        <w:jc w:val="both"/>
        <w:rPr>
          <w:rFonts w:ascii="Arial" w:hAnsi="Arial" w:cs="Arial"/>
        </w:rPr>
      </w:pPr>
      <w:r w:rsidRPr="008260F9">
        <w:rPr>
          <w:rFonts w:ascii="Arial" w:hAnsi="Arial" w:cs="Arial"/>
        </w:rPr>
        <w:t xml:space="preserve">Aria S.p.A. partecipa a progetti di ricerca e innovazione finanziati dalla </w:t>
      </w:r>
      <w:r>
        <w:rPr>
          <w:rFonts w:ascii="Arial" w:hAnsi="Arial" w:cs="Arial"/>
        </w:rPr>
        <w:t>Commissione</w:t>
      </w:r>
      <w:r w:rsidRPr="008260F9">
        <w:rPr>
          <w:rFonts w:ascii="Arial" w:hAnsi="Arial" w:cs="Arial"/>
        </w:rPr>
        <w:t xml:space="preserve"> Europea sia come terza parte di Regione Lombardia o del Ministero della Salute, che come beneficiario diretto.</w:t>
      </w:r>
    </w:p>
    <w:p w14:paraId="4D9C5186" w14:textId="2A2E0DC5" w:rsidR="008260F9" w:rsidRPr="008260F9" w:rsidRDefault="008260F9" w:rsidP="008260F9">
      <w:pPr>
        <w:jc w:val="both"/>
        <w:rPr>
          <w:rFonts w:ascii="Arial" w:hAnsi="Arial" w:cs="Arial"/>
        </w:rPr>
      </w:pPr>
      <w:r w:rsidRPr="008260F9">
        <w:rPr>
          <w:rFonts w:ascii="Arial" w:hAnsi="Arial" w:cs="Arial"/>
        </w:rPr>
        <w:t xml:space="preserve">Con l’obiettivo di supportare la conduzione e l’esecuzione di queste progettualità, </w:t>
      </w:r>
      <w:r>
        <w:rPr>
          <w:rFonts w:ascii="Arial" w:hAnsi="Arial" w:cs="Arial"/>
        </w:rPr>
        <w:t xml:space="preserve">ARIA ricerca </w:t>
      </w:r>
      <w:r w:rsidR="00655A24">
        <w:rPr>
          <w:rFonts w:ascii="Arial" w:hAnsi="Arial" w:cs="Arial"/>
        </w:rPr>
        <w:t>2</w:t>
      </w:r>
      <w:r>
        <w:rPr>
          <w:rFonts w:ascii="Arial" w:hAnsi="Arial" w:cs="Arial"/>
        </w:rPr>
        <w:t xml:space="preserve"> </w:t>
      </w:r>
      <w:r w:rsidRPr="008260F9">
        <w:rPr>
          <w:rFonts w:ascii="Arial" w:hAnsi="Arial" w:cs="Arial"/>
        </w:rPr>
        <w:t>figur</w:t>
      </w:r>
      <w:r w:rsidR="00655A24">
        <w:rPr>
          <w:rFonts w:ascii="Arial" w:hAnsi="Arial" w:cs="Arial"/>
        </w:rPr>
        <w:t>e</w:t>
      </w:r>
      <w:r w:rsidRPr="008260F9">
        <w:rPr>
          <w:rFonts w:ascii="Arial" w:hAnsi="Arial" w:cs="Arial"/>
        </w:rPr>
        <w:t xml:space="preserve"> professional</w:t>
      </w:r>
      <w:r w:rsidR="00655A24">
        <w:rPr>
          <w:rFonts w:ascii="Arial" w:hAnsi="Arial" w:cs="Arial"/>
        </w:rPr>
        <w:t>i</w:t>
      </w:r>
      <w:r w:rsidRPr="008260F9">
        <w:rPr>
          <w:rFonts w:ascii="Arial" w:hAnsi="Arial" w:cs="Arial"/>
        </w:rPr>
        <w:t xml:space="preserve"> </w:t>
      </w:r>
      <w:r>
        <w:rPr>
          <w:rFonts w:ascii="Arial" w:hAnsi="Arial" w:cs="Arial"/>
        </w:rPr>
        <w:t xml:space="preserve">di comprovata esperienza cui affidare l’incarico di </w:t>
      </w:r>
      <w:r>
        <w:rPr>
          <w:rFonts w:ascii="Arial" w:hAnsi="Arial" w:cs="Arial"/>
          <w:b/>
          <w:bCs/>
        </w:rPr>
        <w:t xml:space="preserve">Program </w:t>
      </w:r>
      <w:r w:rsidRPr="008260F9">
        <w:rPr>
          <w:rFonts w:ascii="Arial" w:hAnsi="Arial" w:cs="Arial"/>
          <w:b/>
          <w:bCs/>
        </w:rPr>
        <w:t xml:space="preserve">manager dei progetti </w:t>
      </w:r>
      <w:r>
        <w:rPr>
          <w:rFonts w:ascii="Arial" w:hAnsi="Arial" w:cs="Arial"/>
          <w:b/>
          <w:bCs/>
        </w:rPr>
        <w:t>Europei</w:t>
      </w:r>
      <w:r w:rsidRPr="008260F9">
        <w:rPr>
          <w:rFonts w:ascii="Arial" w:hAnsi="Arial" w:cs="Arial"/>
        </w:rPr>
        <w:t xml:space="preserve">. </w:t>
      </w:r>
      <w:r w:rsidR="00A00747">
        <w:rPr>
          <w:rFonts w:ascii="Arial" w:hAnsi="Arial" w:cs="Arial"/>
        </w:rPr>
        <w:t>L’</w:t>
      </w:r>
      <w:r w:rsidRPr="008260F9">
        <w:rPr>
          <w:rFonts w:ascii="Arial" w:hAnsi="Arial" w:cs="Arial"/>
        </w:rPr>
        <w:t xml:space="preserve">ambito di riferimento </w:t>
      </w:r>
      <w:r w:rsidR="00A00747">
        <w:rPr>
          <w:rFonts w:ascii="Arial" w:hAnsi="Arial" w:cs="Arial"/>
        </w:rPr>
        <w:t xml:space="preserve">prevalente </w:t>
      </w:r>
      <w:r w:rsidRPr="008260F9">
        <w:rPr>
          <w:rFonts w:ascii="Arial" w:hAnsi="Arial" w:cs="Arial"/>
        </w:rPr>
        <w:t xml:space="preserve">è quello del Welfare, mentre </w:t>
      </w:r>
      <w:r w:rsidR="00A00747">
        <w:rPr>
          <w:rFonts w:ascii="Arial" w:hAnsi="Arial" w:cs="Arial"/>
        </w:rPr>
        <w:t>le progettualità sono rivolte al</w:t>
      </w:r>
      <w:r w:rsidRPr="008260F9">
        <w:rPr>
          <w:rFonts w:ascii="Arial" w:hAnsi="Arial" w:cs="Arial"/>
        </w:rPr>
        <w:t xml:space="preserve">l’interoperabilità dei servizi, a livello regionale, nazionale ed europeo, </w:t>
      </w:r>
      <w:r w:rsidR="00A00747">
        <w:rPr>
          <w:rFonts w:ascii="Arial" w:hAnsi="Arial" w:cs="Arial"/>
        </w:rPr>
        <w:t>al</w:t>
      </w:r>
      <w:r w:rsidRPr="008260F9">
        <w:rPr>
          <w:rFonts w:ascii="Arial" w:hAnsi="Arial" w:cs="Arial"/>
        </w:rPr>
        <w:t xml:space="preserve">lo sfruttamento del patrimonio informativo regionale, </w:t>
      </w:r>
      <w:r w:rsidR="00A00747">
        <w:rPr>
          <w:rFonts w:ascii="Arial" w:hAnsi="Arial" w:cs="Arial"/>
        </w:rPr>
        <w:t>al</w:t>
      </w:r>
      <w:r w:rsidRPr="008260F9">
        <w:rPr>
          <w:rFonts w:ascii="Arial" w:hAnsi="Arial" w:cs="Arial"/>
        </w:rPr>
        <w:t>la telemedicina</w:t>
      </w:r>
      <w:r>
        <w:rPr>
          <w:rFonts w:ascii="Arial" w:hAnsi="Arial" w:cs="Arial"/>
        </w:rPr>
        <w:t xml:space="preserve">, </w:t>
      </w:r>
      <w:r w:rsidR="00A00747">
        <w:rPr>
          <w:rFonts w:ascii="Arial" w:hAnsi="Arial" w:cs="Arial"/>
        </w:rPr>
        <w:t>al</w:t>
      </w:r>
      <w:r>
        <w:rPr>
          <w:rFonts w:ascii="Arial" w:hAnsi="Arial" w:cs="Arial"/>
        </w:rPr>
        <w:t>la sperimentazione di nuove soluzioni nel territorio</w:t>
      </w:r>
      <w:r w:rsidR="00A00747">
        <w:rPr>
          <w:rFonts w:ascii="Arial" w:hAnsi="Arial" w:cs="Arial"/>
        </w:rPr>
        <w:t xml:space="preserve"> lombardo</w:t>
      </w:r>
      <w:r w:rsidRPr="008260F9">
        <w:rPr>
          <w:rFonts w:ascii="Arial" w:hAnsi="Arial" w:cs="Arial"/>
        </w:rPr>
        <w:t>.</w:t>
      </w:r>
    </w:p>
    <w:p w14:paraId="00F06603" w14:textId="7CC96D2E" w:rsidR="008260F9" w:rsidRPr="008260F9" w:rsidRDefault="008260F9" w:rsidP="008260F9">
      <w:pPr>
        <w:jc w:val="both"/>
        <w:rPr>
          <w:rFonts w:ascii="Arial" w:hAnsi="Arial" w:cs="Arial"/>
        </w:rPr>
      </w:pPr>
      <w:r w:rsidRPr="008260F9">
        <w:rPr>
          <w:rFonts w:ascii="Arial" w:hAnsi="Arial" w:cs="Arial"/>
        </w:rPr>
        <w:t xml:space="preserve">Le principali attività richieste sono la partecipazione ai </w:t>
      </w:r>
      <w:r w:rsidR="00A00747">
        <w:rPr>
          <w:rFonts w:ascii="Arial" w:hAnsi="Arial" w:cs="Arial"/>
        </w:rPr>
        <w:t xml:space="preserve">tavoli di </w:t>
      </w:r>
      <w:r w:rsidRPr="008260F9">
        <w:rPr>
          <w:rFonts w:ascii="Arial" w:hAnsi="Arial" w:cs="Arial"/>
        </w:rPr>
        <w:t>lavor</w:t>
      </w:r>
      <w:r w:rsidR="00A00747">
        <w:rPr>
          <w:rFonts w:ascii="Arial" w:hAnsi="Arial" w:cs="Arial"/>
        </w:rPr>
        <w:t>o</w:t>
      </w:r>
      <w:r w:rsidRPr="008260F9">
        <w:rPr>
          <w:rFonts w:ascii="Arial" w:hAnsi="Arial" w:cs="Arial"/>
        </w:rPr>
        <w:t xml:space="preserve"> d</w:t>
      </w:r>
      <w:r w:rsidR="00A00747">
        <w:rPr>
          <w:rFonts w:ascii="Arial" w:hAnsi="Arial" w:cs="Arial"/>
        </w:rPr>
        <w:t>el</w:t>
      </w:r>
      <w:r w:rsidRPr="008260F9">
        <w:rPr>
          <w:rFonts w:ascii="Arial" w:hAnsi="Arial" w:cs="Arial"/>
        </w:rPr>
        <w:t xml:space="preserve"> progetto, la redazione di deliverable e documenti di lavoro, il supporto alla rendicontazione delle attività, la redazione delle </w:t>
      </w:r>
      <w:r w:rsidR="00A00747">
        <w:rPr>
          <w:rFonts w:ascii="Arial" w:hAnsi="Arial" w:cs="Arial"/>
        </w:rPr>
        <w:t xml:space="preserve">proposte </w:t>
      </w:r>
      <w:r w:rsidRPr="008260F9">
        <w:rPr>
          <w:rFonts w:ascii="Arial" w:hAnsi="Arial" w:cs="Arial"/>
        </w:rPr>
        <w:t xml:space="preserve">per le nuove progettualità, il supporto negli audit di primo e secondo livello. </w:t>
      </w:r>
    </w:p>
    <w:p w14:paraId="6A35EE59" w14:textId="2E63798C" w:rsidR="001662E6" w:rsidRDefault="001662E6" w:rsidP="00C338F1">
      <w:pPr>
        <w:jc w:val="both"/>
        <w:rPr>
          <w:rFonts w:ascii="Arial" w:hAnsi="Arial" w:cs="Arial"/>
        </w:rPr>
      </w:pPr>
    </w:p>
    <w:p w14:paraId="75FA20A9" w14:textId="77777777" w:rsidR="00DF57B3" w:rsidRPr="00DF2BFF" w:rsidRDefault="00DF57B3" w:rsidP="00DF57B3">
      <w:pPr>
        <w:suppressAutoHyphens/>
        <w:spacing w:after="0" w:line="240" w:lineRule="auto"/>
        <w:jc w:val="both"/>
        <w:rPr>
          <w:rFonts w:ascii="Arial" w:eastAsia="Times New Roman" w:hAnsi="Arial" w:cs="Arial"/>
          <w:b/>
          <w:bCs/>
          <w:color w:val="000000"/>
          <w:u w:val="single"/>
          <w:lang w:eastAsia="ar-SA"/>
        </w:rPr>
      </w:pPr>
    </w:p>
    <w:p w14:paraId="4A8386B3" w14:textId="77777777" w:rsidR="00E54111" w:rsidRDefault="00E54111" w:rsidP="00E54111">
      <w:pPr>
        <w:numPr>
          <w:ilvl w:val="0"/>
          <w:numId w:val="12"/>
        </w:numPr>
        <w:suppressAutoHyphens/>
        <w:spacing w:after="0" w:line="240" w:lineRule="auto"/>
        <w:jc w:val="both"/>
        <w:rPr>
          <w:rFonts w:ascii="Arial" w:eastAsia="Times New Roman" w:hAnsi="Arial" w:cs="Arial"/>
          <w:b/>
          <w:bCs/>
          <w:color w:val="000000"/>
          <w:u w:val="single"/>
          <w:lang w:eastAsia="ar-SA"/>
        </w:rPr>
      </w:pPr>
      <w:r w:rsidRPr="00DF2BFF">
        <w:rPr>
          <w:rFonts w:ascii="Arial" w:eastAsia="Times New Roman" w:hAnsi="Arial" w:cs="Arial"/>
          <w:b/>
          <w:bCs/>
          <w:color w:val="000000"/>
          <w:u w:val="single"/>
          <w:lang w:eastAsia="ar-SA"/>
        </w:rPr>
        <w:t>Chi può partecipare</w:t>
      </w:r>
    </w:p>
    <w:p w14:paraId="32D34C7B" w14:textId="77777777" w:rsidR="00E54111" w:rsidRPr="00DF2BFF" w:rsidRDefault="00E54111" w:rsidP="00E54111">
      <w:pPr>
        <w:suppressAutoHyphens/>
        <w:spacing w:after="0" w:line="240" w:lineRule="auto"/>
        <w:ind w:left="360"/>
        <w:jc w:val="both"/>
        <w:rPr>
          <w:rFonts w:ascii="Arial" w:eastAsia="Times New Roman" w:hAnsi="Arial" w:cs="Arial"/>
          <w:b/>
          <w:bCs/>
          <w:color w:val="000000"/>
          <w:u w:val="single"/>
          <w:lang w:eastAsia="ar-SA"/>
        </w:rPr>
      </w:pPr>
    </w:p>
    <w:p w14:paraId="6F29E126" w14:textId="77777777" w:rsidR="00E54111" w:rsidRPr="008A0C93" w:rsidRDefault="00E54111" w:rsidP="00E54111">
      <w:pPr>
        <w:jc w:val="both"/>
        <w:rPr>
          <w:rFonts w:ascii="Arial" w:eastAsia="Times New Roman" w:hAnsi="Arial" w:cs="Arial"/>
          <w:b/>
          <w:bCs/>
          <w:color w:val="000000"/>
          <w:u w:val="single"/>
          <w:lang w:eastAsia="ar-SA"/>
        </w:rPr>
      </w:pPr>
      <w:r w:rsidRPr="008A0C93">
        <w:rPr>
          <w:rFonts w:ascii="Arial" w:hAnsi="Arial" w:cs="Arial"/>
          <w:u w:val="single"/>
        </w:rPr>
        <w:t>Requisiti minimi di ammissione:</w:t>
      </w:r>
    </w:p>
    <w:p w14:paraId="2FB67906" w14:textId="3C8AB5D8" w:rsidR="008260F9" w:rsidRPr="008260F9" w:rsidRDefault="008260F9" w:rsidP="008260F9">
      <w:pPr>
        <w:pStyle w:val="Paragrafoelenco"/>
        <w:numPr>
          <w:ilvl w:val="0"/>
          <w:numId w:val="42"/>
        </w:numPr>
        <w:spacing w:after="160" w:line="259" w:lineRule="auto"/>
        <w:jc w:val="both"/>
        <w:rPr>
          <w:rFonts w:ascii="Arial" w:eastAsia="Times New Roman" w:hAnsi="Arial" w:cs="Arial"/>
          <w:color w:val="000000"/>
          <w:lang w:eastAsia="ar-SA"/>
        </w:rPr>
      </w:pPr>
      <w:r w:rsidRPr="008260F9">
        <w:rPr>
          <w:rFonts w:ascii="Arial" w:eastAsia="Times New Roman" w:hAnsi="Arial" w:cs="Arial"/>
          <w:color w:val="000000"/>
          <w:lang w:eastAsia="ar-SA"/>
        </w:rPr>
        <w:t>Laurea magistrale</w:t>
      </w:r>
      <w:r w:rsidR="004177AB">
        <w:rPr>
          <w:rFonts w:ascii="Arial" w:eastAsia="Times New Roman" w:hAnsi="Arial" w:cs="Arial"/>
          <w:color w:val="000000"/>
          <w:lang w:eastAsia="ar-SA"/>
        </w:rPr>
        <w:t>/specialistica</w:t>
      </w:r>
      <w:r w:rsidR="00E8465B">
        <w:rPr>
          <w:rFonts w:ascii="Arial" w:eastAsia="Times New Roman" w:hAnsi="Arial" w:cs="Arial"/>
          <w:color w:val="000000"/>
          <w:lang w:eastAsia="ar-SA"/>
        </w:rPr>
        <w:t>/a ciclo unico</w:t>
      </w:r>
      <w:r w:rsidRPr="008260F9">
        <w:rPr>
          <w:rFonts w:ascii="Arial" w:eastAsia="Times New Roman" w:hAnsi="Arial" w:cs="Arial"/>
          <w:color w:val="000000"/>
          <w:lang w:eastAsia="ar-SA"/>
        </w:rPr>
        <w:t>;</w:t>
      </w:r>
    </w:p>
    <w:p w14:paraId="49A1CFB7" w14:textId="0684370C" w:rsidR="008260F9" w:rsidRPr="007A0E98" w:rsidRDefault="00C50EA8" w:rsidP="008260F9">
      <w:pPr>
        <w:pStyle w:val="Paragrafoelenco"/>
        <w:numPr>
          <w:ilvl w:val="0"/>
          <w:numId w:val="42"/>
        </w:numPr>
        <w:spacing w:after="160" w:line="259" w:lineRule="auto"/>
        <w:jc w:val="both"/>
        <w:rPr>
          <w:rFonts w:ascii="Arial" w:eastAsia="Times New Roman" w:hAnsi="Arial" w:cs="Arial"/>
          <w:color w:val="000000"/>
          <w:lang w:eastAsia="ar-SA"/>
        </w:rPr>
      </w:pPr>
      <w:r>
        <w:rPr>
          <w:rFonts w:ascii="Arial" w:eastAsia="Times New Roman" w:hAnsi="Arial" w:cs="Arial"/>
          <w:color w:val="000000"/>
          <w:lang w:eastAsia="ar-SA"/>
        </w:rPr>
        <w:t>a</w:t>
      </w:r>
      <w:r w:rsidR="008260F9" w:rsidRPr="008260F9">
        <w:rPr>
          <w:rFonts w:ascii="Arial" w:eastAsia="Times New Roman" w:hAnsi="Arial" w:cs="Arial"/>
          <w:color w:val="000000"/>
          <w:lang w:eastAsia="ar-SA"/>
        </w:rPr>
        <w:t xml:space="preserve">lmeno </w:t>
      </w:r>
      <w:r w:rsidR="00D93E49">
        <w:rPr>
          <w:rFonts w:ascii="Arial" w:eastAsia="Times New Roman" w:hAnsi="Arial" w:cs="Arial"/>
          <w:color w:val="000000"/>
          <w:lang w:eastAsia="ar-SA"/>
        </w:rPr>
        <w:t xml:space="preserve">2 esperienze di partecipazione a </w:t>
      </w:r>
      <w:r w:rsidR="00D93E49" w:rsidRPr="00D93E49">
        <w:rPr>
          <w:rFonts w:ascii="Arial" w:eastAsia="Times New Roman" w:hAnsi="Arial" w:cs="Arial"/>
          <w:color w:val="000000"/>
          <w:lang w:eastAsia="ar-SA"/>
        </w:rPr>
        <w:t>progetti a finanziamento diretto d</w:t>
      </w:r>
      <w:r w:rsidR="002533CE">
        <w:rPr>
          <w:rFonts w:ascii="Arial" w:eastAsia="Times New Roman" w:hAnsi="Arial" w:cs="Arial"/>
          <w:color w:val="000000"/>
          <w:lang w:eastAsia="ar-SA"/>
        </w:rPr>
        <w:t>e</w:t>
      </w:r>
      <w:r w:rsidR="00D93E49" w:rsidRPr="00D93E49">
        <w:rPr>
          <w:rFonts w:ascii="Arial" w:eastAsia="Times New Roman" w:hAnsi="Arial" w:cs="Arial"/>
          <w:color w:val="000000"/>
          <w:lang w:eastAsia="ar-SA"/>
        </w:rPr>
        <w:t xml:space="preserve">lla Commissione Europea nell’ambito dei principali programmi di ricerca e sviluppo, tra cui a titolo di esempio (es. </w:t>
      </w:r>
      <w:r w:rsidR="00D93E49" w:rsidRPr="003807A5">
        <w:rPr>
          <w:rFonts w:ascii="Arial" w:eastAsia="Times New Roman" w:hAnsi="Arial" w:cs="Arial"/>
          <w:color w:val="000000"/>
          <w:lang w:eastAsia="ar-SA"/>
        </w:rPr>
        <w:t xml:space="preserve">Horizon 2020, Horizon Europe, CEF, Digital Europe, Interreg, LIFE e, EU4Health, ecc.), da documentare </w:t>
      </w:r>
      <w:r w:rsidR="003807A5">
        <w:rPr>
          <w:rFonts w:ascii="Arial" w:eastAsia="Times New Roman" w:hAnsi="Arial" w:cs="Arial"/>
          <w:color w:val="000000"/>
          <w:lang w:eastAsia="ar-SA"/>
        </w:rPr>
        <w:t>con</w:t>
      </w:r>
      <w:r w:rsidR="00D93E49" w:rsidRPr="003807A5">
        <w:rPr>
          <w:rFonts w:ascii="Arial" w:eastAsia="Times New Roman" w:hAnsi="Arial" w:cs="Arial"/>
          <w:color w:val="000000"/>
          <w:lang w:eastAsia="ar-SA"/>
        </w:rPr>
        <w:t xml:space="preserve"> </w:t>
      </w:r>
      <w:r w:rsidR="00194E54">
        <w:rPr>
          <w:rFonts w:ascii="Arial" w:eastAsia="Times New Roman" w:hAnsi="Arial" w:cs="Arial"/>
          <w:color w:val="000000"/>
          <w:lang w:eastAsia="ar-SA"/>
        </w:rPr>
        <w:t xml:space="preserve">lettera di assegnazione </w:t>
      </w:r>
      <w:r w:rsidR="003E5805">
        <w:rPr>
          <w:rFonts w:ascii="Arial" w:eastAsia="Times New Roman" w:hAnsi="Arial" w:cs="Arial"/>
          <w:color w:val="000000"/>
          <w:lang w:eastAsia="ar-SA"/>
        </w:rPr>
        <w:t xml:space="preserve">o contratto di lavoro che </w:t>
      </w:r>
      <w:r w:rsidR="00BD01D8">
        <w:rPr>
          <w:rFonts w:ascii="Arial" w:eastAsia="Times New Roman" w:hAnsi="Arial" w:cs="Arial"/>
          <w:color w:val="000000"/>
          <w:lang w:eastAsia="ar-SA"/>
        </w:rPr>
        <w:t>formalizza</w:t>
      </w:r>
      <w:r w:rsidR="003E5805">
        <w:rPr>
          <w:rFonts w:ascii="Arial" w:eastAsia="Times New Roman" w:hAnsi="Arial" w:cs="Arial"/>
          <w:color w:val="000000"/>
          <w:lang w:eastAsia="ar-SA"/>
        </w:rPr>
        <w:t xml:space="preserve"> </w:t>
      </w:r>
      <w:r w:rsidR="00BD01D8">
        <w:rPr>
          <w:rFonts w:ascii="Arial" w:eastAsia="Times New Roman" w:hAnsi="Arial" w:cs="Arial"/>
          <w:color w:val="000000"/>
          <w:lang w:eastAsia="ar-SA"/>
        </w:rPr>
        <w:t xml:space="preserve">la partecipazione </w:t>
      </w:r>
      <w:r w:rsidR="00194E54">
        <w:rPr>
          <w:rFonts w:ascii="Arial" w:eastAsia="Times New Roman" w:hAnsi="Arial" w:cs="Arial"/>
          <w:color w:val="000000"/>
          <w:lang w:eastAsia="ar-SA"/>
        </w:rPr>
        <w:t>della risorsa al progetto</w:t>
      </w:r>
      <w:r w:rsidR="003E5805">
        <w:rPr>
          <w:rFonts w:ascii="Arial" w:eastAsia="Times New Roman" w:hAnsi="Arial" w:cs="Arial"/>
          <w:color w:val="000000"/>
          <w:lang w:eastAsia="ar-SA"/>
        </w:rPr>
        <w:t xml:space="preserve"> per l’organizzazione partecipante</w:t>
      </w:r>
      <w:r w:rsidR="00194E54">
        <w:rPr>
          <w:rFonts w:ascii="Arial" w:eastAsia="Times New Roman" w:hAnsi="Arial" w:cs="Arial"/>
          <w:color w:val="000000"/>
          <w:lang w:eastAsia="ar-SA"/>
        </w:rPr>
        <w:t xml:space="preserve">, oppure </w:t>
      </w:r>
      <w:r w:rsidR="003807A5">
        <w:rPr>
          <w:rFonts w:ascii="Arial" w:eastAsia="Times New Roman" w:hAnsi="Arial" w:cs="Arial"/>
          <w:color w:val="000000"/>
          <w:lang w:eastAsia="ar-SA"/>
        </w:rPr>
        <w:t xml:space="preserve">con </w:t>
      </w:r>
      <w:r w:rsidR="00194E54">
        <w:rPr>
          <w:rFonts w:ascii="Arial" w:eastAsia="Times New Roman" w:hAnsi="Arial" w:cs="Arial"/>
          <w:color w:val="000000"/>
          <w:lang w:eastAsia="ar-SA"/>
        </w:rPr>
        <w:t xml:space="preserve">lettera di </w:t>
      </w:r>
      <w:r w:rsidR="003807A5">
        <w:rPr>
          <w:rFonts w:ascii="Arial" w:eastAsia="Times New Roman" w:hAnsi="Arial" w:cs="Arial"/>
          <w:color w:val="000000"/>
          <w:lang w:eastAsia="ar-SA"/>
        </w:rPr>
        <w:t>referenza</w:t>
      </w:r>
      <w:r w:rsidR="00194E54">
        <w:rPr>
          <w:rFonts w:ascii="Arial" w:eastAsia="Times New Roman" w:hAnsi="Arial" w:cs="Arial"/>
          <w:color w:val="000000"/>
          <w:lang w:eastAsia="ar-SA"/>
        </w:rPr>
        <w:t xml:space="preserve"> dell’organizzazione </w:t>
      </w:r>
      <w:r w:rsidR="003E5805">
        <w:rPr>
          <w:rFonts w:ascii="Arial" w:eastAsia="Times New Roman" w:hAnsi="Arial" w:cs="Arial"/>
          <w:color w:val="000000"/>
          <w:lang w:eastAsia="ar-SA"/>
        </w:rPr>
        <w:t xml:space="preserve">partecipante </w:t>
      </w:r>
      <w:r w:rsidR="00194E54">
        <w:rPr>
          <w:rFonts w:ascii="Arial" w:eastAsia="Times New Roman" w:hAnsi="Arial" w:cs="Arial"/>
          <w:color w:val="000000"/>
          <w:lang w:eastAsia="ar-SA"/>
        </w:rPr>
        <w:t>per cui il soggetto ha lavorato</w:t>
      </w:r>
      <w:r w:rsidR="00BD01D8">
        <w:rPr>
          <w:rFonts w:ascii="Arial" w:eastAsia="Times New Roman" w:hAnsi="Arial" w:cs="Arial"/>
          <w:color w:val="000000"/>
          <w:lang w:eastAsia="ar-SA"/>
        </w:rPr>
        <w:t>, oppure attraverso evidenza di rendicontazione formale del progetto da parte dell’organizzazione partecipante dove il soggetto è indicato espressamente</w:t>
      </w:r>
      <w:r w:rsidR="00D93E49" w:rsidRPr="007A0E98">
        <w:rPr>
          <w:rFonts w:ascii="Arial" w:eastAsia="Times New Roman" w:hAnsi="Arial" w:cs="Arial"/>
          <w:color w:val="000000"/>
          <w:lang w:eastAsia="ar-SA"/>
        </w:rPr>
        <w:t xml:space="preserve"> </w:t>
      </w:r>
      <w:r w:rsidR="007C5F94">
        <w:rPr>
          <w:rFonts w:ascii="Arial" w:eastAsia="Times New Roman" w:hAnsi="Arial" w:cs="Arial"/>
          <w:color w:val="000000"/>
          <w:lang w:eastAsia="ar-SA"/>
        </w:rPr>
        <w:t xml:space="preserve"> (da allegare)</w:t>
      </w:r>
      <w:r w:rsidR="008260F9" w:rsidRPr="007A0E98">
        <w:rPr>
          <w:rFonts w:ascii="Arial" w:eastAsia="Times New Roman" w:hAnsi="Arial" w:cs="Arial"/>
          <w:color w:val="000000"/>
          <w:lang w:eastAsia="ar-SA"/>
        </w:rPr>
        <w:t>;</w:t>
      </w:r>
    </w:p>
    <w:p w14:paraId="47094B14" w14:textId="0107DF43" w:rsidR="00E54111" w:rsidRPr="008260F9" w:rsidRDefault="00E54111" w:rsidP="008260F9">
      <w:pPr>
        <w:pStyle w:val="Paragrafoelenco"/>
        <w:numPr>
          <w:ilvl w:val="0"/>
          <w:numId w:val="42"/>
        </w:numPr>
        <w:spacing w:after="160" w:line="259" w:lineRule="auto"/>
        <w:jc w:val="both"/>
        <w:rPr>
          <w:rFonts w:ascii="Arial" w:hAnsi="Arial" w:cs="Arial"/>
        </w:rPr>
      </w:pPr>
      <w:r w:rsidRPr="008260F9">
        <w:rPr>
          <w:rFonts w:ascii="Arial" w:hAnsi="Arial" w:cs="Arial"/>
        </w:rPr>
        <w:t>essere cittadino italiano o di uno degli stati membri dell’Unione Europea con un</w:t>
      </w:r>
      <w:r w:rsidR="00BD01D8">
        <w:rPr>
          <w:rFonts w:ascii="Arial" w:hAnsi="Arial" w:cs="Arial"/>
        </w:rPr>
        <w:t>’</w:t>
      </w:r>
      <w:r w:rsidRPr="008260F9">
        <w:rPr>
          <w:rFonts w:ascii="Arial" w:hAnsi="Arial" w:cs="Arial"/>
        </w:rPr>
        <w:t>adeguata conoscenza della lingua italiana;</w:t>
      </w:r>
    </w:p>
    <w:p w14:paraId="4A9228F7" w14:textId="260CAF0F" w:rsidR="00E54111" w:rsidRPr="00DF2BFF" w:rsidRDefault="00E54111" w:rsidP="00E35621">
      <w:pPr>
        <w:pStyle w:val="Paragrafoelenco"/>
        <w:numPr>
          <w:ilvl w:val="0"/>
          <w:numId w:val="42"/>
        </w:numPr>
        <w:spacing w:after="160" w:line="259" w:lineRule="auto"/>
        <w:jc w:val="both"/>
        <w:rPr>
          <w:rFonts w:ascii="Arial" w:hAnsi="Arial" w:cs="Arial"/>
        </w:rPr>
      </w:pPr>
      <w:r w:rsidRPr="00DF2BFF">
        <w:rPr>
          <w:rFonts w:ascii="Arial" w:hAnsi="Arial" w:cs="Arial"/>
        </w:rPr>
        <w:t>aver raggiunto la maggiore età e non aver raggiunto il limite massimo previsto per il collocamento a riposo d</w:t>
      </w:r>
      <w:r w:rsidR="00BD01D8">
        <w:rPr>
          <w:rFonts w:ascii="Arial" w:hAnsi="Arial" w:cs="Arial"/>
        </w:rPr>
        <w:t>’</w:t>
      </w:r>
      <w:r w:rsidRPr="00DF2BFF">
        <w:rPr>
          <w:rFonts w:ascii="Arial" w:hAnsi="Arial" w:cs="Arial"/>
        </w:rPr>
        <w:t>ufficio;</w:t>
      </w:r>
    </w:p>
    <w:p w14:paraId="643A5861" w14:textId="77777777" w:rsidR="00E54111" w:rsidRPr="00DF2BFF" w:rsidRDefault="00E54111" w:rsidP="00E35621">
      <w:pPr>
        <w:pStyle w:val="Paragrafoelenco"/>
        <w:numPr>
          <w:ilvl w:val="0"/>
          <w:numId w:val="42"/>
        </w:numPr>
        <w:spacing w:after="160" w:line="259" w:lineRule="auto"/>
        <w:jc w:val="both"/>
        <w:rPr>
          <w:rFonts w:ascii="Arial" w:hAnsi="Arial" w:cs="Arial"/>
        </w:rPr>
      </w:pPr>
      <w:r w:rsidRPr="00DF2BFF">
        <w:rPr>
          <w:rFonts w:ascii="Arial" w:hAnsi="Arial" w:cs="Arial"/>
        </w:rPr>
        <w:t>godere dei diritti civili e politici, anche negli Stati di appartenenza o provenienza, secondo le vigenti disposizioni di legge;</w:t>
      </w:r>
    </w:p>
    <w:p w14:paraId="2D5D7A79" w14:textId="4FA4A240" w:rsidR="00E54111" w:rsidRPr="00DF2BFF" w:rsidRDefault="00E54111" w:rsidP="00E35621">
      <w:pPr>
        <w:pStyle w:val="Paragrafoelenco"/>
        <w:numPr>
          <w:ilvl w:val="0"/>
          <w:numId w:val="42"/>
        </w:numPr>
        <w:spacing w:after="160" w:line="259" w:lineRule="auto"/>
        <w:jc w:val="both"/>
        <w:rPr>
          <w:rFonts w:ascii="Arial" w:hAnsi="Arial" w:cs="Arial"/>
        </w:rPr>
      </w:pPr>
      <w:r w:rsidRPr="00DF2BFF">
        <w:rPr>
          <w:rFonts w:ascii="Arial" w:hAnsi="Arial" w:cs="Arial"/>
        </w:rPr>
        <w:t>non essere stato escluso dall</w:t>
      </w:r>
      <w:r w:rsidR="00BD01D8">
        <w:rPr>
          <w:rFonts w:ascii="Arial" w:hAnsi="Arial" w:cs="Arial"/>
        </w:rPr>
        <w:t>’</w:t>
      </w:r>
      <w:r w:rsidRPr="00DF2BFF">
        <w:rPr>
          <w:rFonts w:ascii="Arial" w:hAnsi="Arial" w:cs="Arial"/>
        </w:rPr>
        <w:t>elettorato politico attivo;</w:t>
      </w:r>
    </w:p>
    <w:p w14:paraId="7DD3680F" w14:textId="1832BC79" w:rsidR="00F96137" w:rsidRPr="00AC1E42" w:rsidRDefault="00AC1E42" w:rsidP="00E35621">
      <w:pPr>
        <w:pStyle w:val="Paragrafoelenco"/>
        <w:numPr>
          <w:ilvl w:val="0"/>
          <w:numId w:val="42"/>
        </w:numPr>
        <w:spacing w:after="160" w:line="259" w:lineRule="auto"/>
        <w:jc w:val="both"/>
        <w:rPr>
          <w:rFonts w:ascii="Arial" w:hAnsi="Arial" w:cs="Arial"/>
        </w:rPr>
      </w:pPr>
      <w:r w:rsidRPr="00AC1E42">
        <w:rPr>
          <w:rFonts w:ascii="Arial" w:hAnsi="Arial" w:cs="Arial"/>
        </w:rPr>
        <w:t>assenza di</w:t>
      </w:r>
      <w:r w:rsidR="00F96137" w:rsidRPr="00AC1E42">
        <w:rPr>
          <w:rFonts w:ascii="Arial" w:hAnsi="Arial" w:cs="Arial"/>
        </w:rPr>
        <w:t xml:space="preserve"> condanne penali che impediscano, ai sensi delle vigenti disposizioni in materia</w:t>
      </w:r>
      <w:r w:rsidR="00AE6853">
        <w:rPr>
          <w:rFonts w:ascii="Arial" w:hAnsi="Arial" w:cs="Arial"/>
        </w:rPr>
        <w:t>;</w:t>
      </w:r>
      <w:r w:rsidR="00F96137" w:rsidRPr="00AC1E42">
        <w:rPr>
          <w:rFonts w:ascii="Arial" w:hAnsi="Arial" w:cs="Arial"/>
        </w:rPr>
        <w:t xml:space="preserve"> la costituzione d</w:t>
      </w:r>
      <w:r w:rsidR="000D2D69">
        <w:rPr>
          <w:rFonts w:ascii="Arial" w:hAnsi="Arial" w:cs="Arial"/>
        </w:rPr>
        <w:t xml:space="preserve">i un </w:t>
      </w:r>
      <w:r w:rsidR="00F96137" w:rsidRPr="00AC1E42">
        <w:rPr>
          <w:rFonts w:ascii="Arial" w:hAnsi="Arial" w:cs="Arial"/>
        </w:rPr>
        <w:t xml:space="preserve">rapporto </w:t>
      </w:r>
      <w:r w:rsidR="000D2D69">
        <w:rPr>
          <w:rFonts w:ascii="Arial" w:hAnsi="Arial" w:cs="Arial"/>
        </w:rPr>
        <w:t>lavorativo</w:t>
      </w:r>
      <w:r w:rsidR="00F96137" w:rsidRPr="00AC1E42">
        <w:rPr>
          <w:rFonts w:ascii="Arial" w:hAnsi="Arial" w:cs="Arial"/>
        </w:rPr>
        <w:t xml:space="preserve"> con la pubblica amministrazione;</w:t>
      </w:r>
    </w:p>
    <w:p w14:paraId="358A23C4" w14:textId="79F14162" w:rsidR="00E54111" w:rsidRPr="00DF2BFF" w:rsidRDefault="00E54111" w:rsidP="00E35621">
      <w:pPr>
        <w:pStyle w:val="Paragrafoelenco"/>
        <w:numPr>
          <w:ilvl w:val="0"/>
          <w:numId w:val="42"/>
        </w:numPr>
        <w:spacing w:after="160" w:line="259" w:lineRule="auto"/>
        <w:jc w:val="both"/>
        <w:rPr>
          <w:rFonts w:ascii="Arial" w:hAnsi="Arial" w:cs="Arial"/>
        </w:rPr>
      </w:pPr>
      <w:r w:rsidRPr="00DF2BFF">
        <w:rPr>
          <w:rFonts w:ascii="Arial" w:hAnsi="Arial" w:cs="Arial"/>
        </w:rPr>
        <w:t>non essere stato destituito o dispensato dall</w:t>
      </w:r>
      <w:r w:rsidR="00BD01D8">
        <w:rPr>
          <w:rFonts w:ascii="Arial" w:hAnsi="Arial" w:cs="Arial"/>
        </w:rPr>
        <w:t>’</w:t>
      </w:r>
      <w:r w:rsidRPr="00DF2BFF">
        <w:rPr>
          <w:rFonts w:ascii="Arial" w:hAnsi="Arial" w:cs="Arial"/>
        </w:rPr>
        <w:t xml:space="preserve">impiego presso una pubblica amministrazione e/o presso soggetti privati tenuti ad ottemperare a normative di carattere pubblicistico in </w:t>
      </w:r>
      <w:r w:rsidRPr="00DF2BFF">
        <w:rPr>
          <w:rFonts w:ascii="Arial" w:hAnsi="Arial" w:cs="Arial"/>
        </w:rPr>
        <w:lastRenderedPageBreak/>
        <w:t xml:space="preserve">materia di assunzione di personale, per persistente insufficiente rendimento ovvero essere stato licenziato per motivi disciplinari; </w:t>
      </w:r>
    </w:p>
    <w:p w14:paraId="0F8AE7F4" w14:textId="77777777" w:rsidR="00E54111" w:rsidRPr="00DF2BFF" w:rsidRDefault="00E54111" w:rsidP="00E35621">
      <w:pPr>
        <w:pStyle w:val="Paragrafoelenco"/>
        <w:numPr>
          <w:ilvl w:val="0"/>
          <w:numId w:val="42"/>
        </w:numPr>
        <w:spacing w:after="160" w:line="259" w:lineRule="auto"/>
        <w:jc w:val="both"/>
        <w:rPr>
          <w:rFonts w:ascii="Arial" w:hAnsi="Arial" w:cs="Arial"/>
        </w:rPr>
      </w:pPr>
      <w:r w:rsidRPr="00DF2BFF">
        <w:rPr>
          <w:rFonts w:ascii="Arial" w:hAnsi="Arial" w:cs="Arial"/>
        </w:rPr>
        <w:t>non essere decaduto da un impiego pubblico e/o licenziato presso soggetti privati tenuti ad ottemperare a normative di carattere pubblicistico in materia di assunzione di personale, per aver prodotto documenti falsi o viziati da invalidità non sanabile;</w:t>
      </w:r>
    </w:p>
    <w:p w14:paraId="5EF135A2" w14:textId="77777777" w:rsidR="00E54111" w:rsidRPr="00DF2BFF" w:rsidRDefault="00E54111" w:rsidP="00E35621">
      <w:pPr>
        <w:pStyle w:val="Paragrafoelenco"/>
        <w:numPr>
          <w:ilvl w:val="0"/>
          <w:numId w:val="42"/>
        </w:numPr>
        <w:spacing w:after="160" w:line="259" w:lineRule="auto"/>
        <w:jc w:val="both"/>
        <w:rPr>
          <w:rFonts w:ascii="Arial" w:hAnsi="Arial" w:cs="Arial"/>
        </w:rPr>
      </w:pPr>
      <w:r w:rsidRPr="00DF2BFF">
        <w:rPr>
          <w:rFonts w:ascii="Arial" w:hAnsi="Arial" w:cs="Arial"/>
        </w:rPr>
        <w:t>non trovarsi in conflitto di interessi con ARIA S.p.A. per aver assunto incarichi o prestazioni di consulenza avverso l’interesse dell’Azienda;</w:t>
      </w:r>
    </w:p>
    <w:p w14:paraId="66A37851" w14:textId="7FDB21E6" w:rsidR="00E54111" w:rsidRDefault="00E54111" w:rsidP="00E35621">
      <w:pPr>
        <w:pStyle w:val="Paragrafoelenco"/>
        <w:numPr>
          <w:ilvl w:val="0"/>
          <w:numId w:val="42"/>
        </w:numPr>
        <w:spacing w:after="160" w:line="259" w:lineRule="auto"/>
        <w:jc w:val="both"/>
        <w:rPr>
          <w:rFonts w:ascii="Arial" w:hAnsi="Arial" w:cs="Arial"/>
        </w:rPr>
      </w:pPr>
      <w:r w:rsidRPr="00DF2BFF">
        <w:rPr>
          <w:rFonts w:ascii="Arial" w:hAnsi="Arial" w:cs="Arial"/>
        </w:rPr>
        <w:t>essere in regola con le norme concernenti gli obblighi di leva per i cittadini soggetti a tale obbligo o essere stato dispensato;</w:t>
      </w:r>
    </w:p>
    <w:p w14:paraId="43D9A889" w14:textId="55DD89A3" w:rsidR="00F96137" w:rsidRDefault="00F96137" w:rsidP="00E35621">
      <w:pPr>
        <w:pStyle w:val="Paragrafoelenco"/>
        <w:numPr>
          <w:ilvl w:val="0"/>
          <w:numId w:val="42"/>
        </w:numPr>
        <w:spacing w:after="160" w:line="259" w:lineRule="auto"/>
        <w:jc w:val="both"/>
        <w:rPr>
          <w:rFonts w:ascii="Arial" w:hAnsi="Arial" w:cs="Arial"/>
        </w:rPr>
      </w:pPr>
      <w:r w:rsidRPr="005B02A9">
        <w:rPr>
          <w:rFonts w:ascii="Arial" w:hAnsi="Arial" w:cs="Arial"/>
        </w:rPr>
        <w:t>non essere incorso nei divieti di cui all’art.53, comma 16-ter, del D.Lgs 165/2001</w:t>
      </w:r>
      <w:r w:rsidR="009F2F4D">
        <w:rPr>
          <w:rFonts w:ascii="Arial" w:hAnsi="Arial" w:cs="Arial"/>
        </w:rPr>
        <w:t>;</w:t>
      </w:r>
    </w:p>
    <w:p w14:paraId="65641DAD" w14:textId="77777777" w:rsidR="009F2F4D" w:rsidRPr="00C6020A" w:rsidRDefault="009F2F4D" w:rsidP="009F2F4D">
      <w:pPr>
        <w:pStyle w:val="Paragrafoelenco"/>
        <w:numPr>
          <w:ilvl w:val="0"/>
          <w:numId w:val="42"/>
        </w:numPr>
        <w:spacing w:after="160" w:line="259" w:lineRule="auto"/>
        <w:jc w:val="both"/>
        <w:rPr>
          <w:rFonts w:ascii="Arial" w:hAnsi="Arial" w:cs="Arial"/>
          <w:b/>
          <w:bCs/>
        </w:rPr>
      </w:pPr>
      <w:r w:rsidRPr="00F31A01">
        <w:rPr>
          <w:rFonts w:ascii="Arial" w:hAnsi="Arial" w:cs="Arial"/>
          <w:b/>
          <w:bCs/>
        </w:rPr>
        <w:t xml:space="preserve">possedere tutti i </w:t>
      </w:r>
      <w:r w:rsidRPr="00F31A01">
        <w:rPr>
          <w:rFonts w:ascii="Arial" w:eastAsia="Times New Roman" w:hAnsi="Arial" w:cs="Arial"/>
          <w:b/>
          <w:bCs/>
          <w:lang w:eastAsia="ar-SA"/>
        </w:rPr>
        <w:t>requisiti minimi sopra citati, in mancanza dei quali non sarà ammissibile alle successive fasi di valutazione e assegnazione del punteggio.</w:t>
      </w:r>
    </w:p>
    <w:p w14:paraId="4CD35C0D" w14:textId="77777777" w:rsidR="009F2F4D" w:rsidRPr="007728B4" w:rsidRDefault="009F2F4D" w:rsidP="009F2F4D">
      <w:pPr>
        <w:spacing w:after="160" w:line="259" w:lineRule="auto"/>
        <w:jc w:val="both"/>
        <w:rPr>
          <w:rFonts w:ascii="Arial" w:hAnsi="Arial" w:cs="Arial"/>
          <w:b/>
          <w:bCs/>
        </w:rPr>
      </w:pPr>
      <w:r w:rsidRPr="007728B4">
        <w:rPr>
          <w:rFonts w:ascii="Arial" w:hAnsi="Arial" w:cs="Arial"/>
          <w:b/>
          <w:bCs/>
        </w:rPr>
        <w:t>Il mancato possesso dei requisiti minimi dichiarati dai candidati nella domanda di ammissione alla selezione comporta l’automatica esclusione dalla selezione stessa, ferma restando la responsabilità individuale prevista dalla vigente normativa in caso di dichiarazioni mendaci.</w:t>
      </w:r>
    </w:p>
    <w:p w14:paraId="637F2F45" w14:textId="77777777" w:rsidR="009F2F4D" w:rsidRDefault="009F2F4D" w:rsidP="009F2F4D">
      <w:pPr>
        <w:spacing w:after="160" w:line="259" w:lineRule="auto"/>
        <w:jc w:val="both"/>
        <w:rPr>
          <w:rFonts w:ascii="Arial" w:hAnsi="Arial" w:cs="Arial"/>
        </w:rPr>
      </w:pPr>
      <w:r w:rsidRPr="007728B4">
        <w:rPr>
          <w:rFonts w:ascii="Arial" w:hAnsi="Arial" w:cs="Arial"/>
        </w:rPr>
        <w:t>Si rimanda al paragrafo “Procedura di selezione” per i requisiti specifici richiesti per la posizione che saranno oggetto di valutazione.</w:t>
      </w:r>
    </w:p>
    <w:p w14:paraId="355449D1" w14:textId="77777777" w:rsidR="00A00747" w:rsidRPr="00FA6087" w:rsidRDefault="00A00747" w:rsidP="009F2F4D">
      <w:pPr>
        <w:spacing w:after="160" w:line="259" w:lineRule="auto"/>
        <w:jc w:val="both"/>
        <w:rPr>
          <w:rFonts w:ascii="Arial" w:hAnsi="Arial" w:cs="Arial"/>
        </w:rPr>
      </w:pPr>
    </w:p>
    <w:p w14:paraId="2EE1CEBA" w14:textId="5B3D2912" w:rsidR="00DF57B3" w:rsidRDefault="00DF57B3" w:rsidP="00DF57B3">
      <w:pPr>
        <w:numPr>
          <w:ilvl w:val="0"/>
          <w:numId w:val="12"/>
        </w:numPr>
        <w:suppressAutoHyphens/>
        <w:spacing w:after="0" w:line="240" w:lineRule="auto"/>
        <w:jc w:val="both"/>
        <w:rPr>
          <w:rFonts w:ascii="Arial" w:eastAsia="Times New Roman" w:hAnsi="Arial" w:cs="Arial"/>
          <w:b/>
          <w:bCs/>
          <w:color w:val="000000"/>
          <w:u w:val="single"/>
          <w:lang w:eastAsia="ar-SA"/>
        </w:rPr>
      </w:pPr>
      <w:r w:rsidRPr="0080259D">
        <w:rPr>
          <w:rFonts w:ascii="Arial" w:eastAsia="Times New Roman" w:hAnsi="Arial" w:cs="Arial"/>
          <w:b/>
          <w:bCs/>
          <w:color w:val="000000"/>
          <w:u w:val="single"/>
          <w:lang w:eastAsia="ar-SA"/>
        </w:rPr>
        <w:t>Di cosa si tratta</w:t>
      </w:r>
    </w:p>
    <w:p w14:paraId="7CC849F4" w14:textId="77777777" w:rsidR="004D342D" w:rsidRPr="0080259D" w:rsidRDefault="004D342D" w:rsidP="004D342D">
      <w:pPr>
        <w:suppressAutoHyphens/>
        <w:spacing w:after="0" w:line="240" w:lineRule="auto"/>
        <w:ind w:left="360"/>
        <w:jc w:val="both"/>
        <w:rPr>
          <w:rFonts w:ascii="Arial" w:eastAsia="Times New Roman" w:hAnsi="Arial" w:cs="Arial"/>
          <w:b/>
          <w:bCs/>
          <w:color w:val="000000"/>
          <w:u w:val="single"/>
          <w:lang w:eastAsia="ar-SA"/>
        </w:rPr>
      </w:pPr>
    </w:p>
    <w:p w14:paraId="69BC5A33" w14:textId="7389E203" w:rsidR="00A31CF4" w:rsidRPr="00A00747" w:rsidRDefault="00A31CF4" w:rsidP="00A00747">
      <w:pPr>
        <w:jc w:val="both"/>
        <w:rPr>
          <w:rFonts w:ascii="Arial" w:hAnsi="Arial" w:cs="Arial"/>
        </w:rPr>
      </w:pPr>
      <w:r w:rsidRPr="00A00747">
        <w:rPr>
          <w:rFonts w:ascii="Arial" w:hAnsi="Arial" w:cs="Arial"/>
        </w:rPr>
        <w:t>Il Program manager svolgerà attività consulenziali che supportino la struttura International and Innovation Projects e l’Area Amministrazione Progetti Europei di Aria S.p.A. per lo svolgimento delle attività attinenti i progetti in corso di esecuzione nell’ambito dei programmi di innovazione (Es. Horizon Europe, Digital Europe, CEF, EU4Health) e di cooperazione territoriale (Call INTERREG) e</w:t>
      </w:r>
      <w:r w:rsidR="00A00747" w:rsidRPr="00A00747">
        <w:rPr>
          <w:rFonts w:ascii="Arial" w:hAnsi="Arial" w:cs="Arial"/>
        </w:rPr>
        <w:t xml:space="preserve"> più in generale </w:t>
      </w:r>
      <w:r w:rsidRPr="00A00747">
        <w:rPr>
          <w:rFonts w:ascii="Arial" w:hAnsi="Arial" w:cs="Arial"/>
        </w:rPr>
        <w:t xml:space="preserve">i progetti internazionali di innovazione </w:t>
      </w:r>
      <w:r w:rsidR="00A00747" w:rsidRPr="00A00747">
        <w:rPr>
          <w:rFonts w:ascii="Arial" w:hAnsi="Arial" w:cs="Arial"/>
        </w:rPr>
        <w:t>in cui è coinvolta ARIA S.p.A</w:t>
      </w:r>
      <w:r w:rsidRPr="00A00747">
        <w:rPr>
          <w:rFonts w:ascii="Arial" w:hAnsi="Arial" w:cs="Arial"/>
        </w:rPr>
        <w:t>.</w:t>
      </w:r>
    </w:p>
    <w:p w14:paraId="79DD389B" w14:textId="52A67FCA" w:rsidR="00A31CF4" w:rsidRPr="00A00747" w:rsidRDefault="00A31CF4" w:rsidP="00A00747">
      <w:pPr>
        <w:jc w:val="both"/>
        <w:rPr>
          <w:rFonts w:ascii="Arial" w:hAnsi="Arial" w:cs="Arial"/>
        </w:rPr>
      </w:pPr>
      <w:r w:rsidRPr="00A00747">
        <w:rPr>
          <w:rFonts w:ascii="Arial" w:hAnsi="Arial" w:cs="Arial"/>
        </w:rPr>
        <w:t xml:space="preserve">I progetti attualmente in corso sono i seguenti: </w:t>
      </w:r>
      <w:r w:rsidRPr="00A00747">
        <w:rPr>
          <w:rFonts w:ascii="Arial" w:hAnsi="Arial" w:cs="Arial"/>
          <w:b/>
          <w:bCs/>
        </w:rPr>
        <w:t>BD4QoL, SMARTBEAR, Procure4Health, NCPeH plus, NCPeH ter, XpanDH, Xt-EHR, Jacardi</w:t>
      </w:r>
      <w:r w:rsidR="002533CE">
        <w:rPr>
          <w:rFonts w:ascii="Arial" w:hAnsi="Arial" w:cs="Arial"/>
          <w:b/>
          <w:bCs/>
        </w:rPr>
        <w:t>, Tehdas 2, EUVAC, PROVIDENT</w:t>
      </w:r>
      <w:r w:rsidRPr="00A00747">
        <w:rPr>
          <w:rFonts w:ascii="Arial" w:hAnsi="Arial" w:cs="Arial"/>
        </w:rPr>
        <w:t>.</w:t>
      </w:r>
    </w:p>
    <w:p w14:paraId="1F986CA7" w14:textId="0F8D7B34" w:rsidR="00A31CF4" w:rsidRPr="00A00747" w:rsidRDefault="00A31CF4" w:rsidP="00A00747">
      <w:pPr>
        <w:jc w:val="both"/>
        <w:rPr>
          <w:rFonts w:ascii="Arial" w:eastAsia="Times New Roman" w:hAnsi="Arial" w:cs="Arial"/>
          <w:color w:val="000000"/>
          <w:lang w:eastAsia="ar-SA"/>
        </w:rPr>
      </w:pPr>
      <w:r w:rsidRPr="00A00747">
        <w:rPr>
          <w:rFonts w:ascii="Arial" w:hAnsi="Arial" w:cs="Arial"/>
        </w:rPr>
        <w:t xml:space="preserve">Il Program Manager </w:t>
      </w:r>
      <w:r w:rsidR="00A00747" w:rsidRPr="00A00747">
        <w:rPr>
          <w:rFonts w:ascii="Arial" w:hAnsi="Arial" w:cs="Arial"/>
        </w:rPr>
        <w:t>partecipa ad</w:t>
      </w:r>
      <w:r w:rsidRPr="00A00747">
        <w:rPr>
          <w:rFonts w:ascii="Arial" w:hAnsi="Arial" w:cs="Arial"/>
        </w:rPr>
        <w:t xml:space="preserve"> un insieme di progetti (un programma di progetti) finalizzati al raggiungimento di obiettivi</w:t>
      </w:r>
      <w:r w:rsidR="00A00747" w:rsidRPr="00A00747">
        <w:rPr>
          <w:rFonts w:ascii="Arial" w:hAnsi="Arial" w:cs="Arial"/>
        </w:rPr>
        <w:t xml:space="preserve"> formalizzati nei Grant Agreement (o nei contratti di progetto)</w:t>
      </w:r>
      <w:r w:rsidRPr="00A00747">
        <w:rPr>
          <w:rFonts w:ascii="Arial" w:hAnsi="Arial" w:cs="Arial"/>
        </w:rPr>
        <w:t xml:space="preserve"> concordati con ARIA e Regione Lombardia ed alla produzione dei deliverable e degli outcome previsti. Il Program Manager è responsabile del completamento e della qualità dei risultati dei progetti del </w:t>
      </w:r>
      <w:r w:rsidRPr="00A00747">
        <w:rPr>
          <w:rFonts w:ascii="Arial" w:eastAsia="Times New Roman" w:hAnsi="Arial" w:cs="Arial"/>
          <w:color w:val="000000"/>
          <w:lang w:eastAsia="ar-SA"/>
        </w:rPr>
        <w:t xml:space="preserve">programma di cui tiene sotto controllo tutti gli elementi e i vincoli stabiliti: </w:t>
      </w:r>
      <w:r w:rsidR="002533CE">
        <w:rPr>
          <w:rFonts w:ascii="Arial" w:eastAsia="Times New Roman" w:hAnsi="Arial" w:cs="Arial"/>
          <w:color w:val="000000"/>
          <w:lang w:eastAsia="ar-SA"/>
        </w:rPr>
        <w:t xml:space="preserve">outcome richiesti, </w:t>
      </w:r>
      <w:r w:rsidRPr="00A00747">
        <w:rPr>
          <w:rFonts w:ascii="Arial" w:eastAsia="Times New Roman" w:hAnsi="Arial" w:cs="Arial"/>
          <w:color w:val="000000"/>
          <w:lang w:eastAsia="ar-SA"/>
        </w:rPr>
        <w:t>tempi, budget, risorse.</w:t>
      </w:r>
    </w:p>
    <w:p w14:paraId="003B2809" w14:textId="77777777" w:rsidR="00A31CF4" w:rsidRPr="00A00747" w:rsidRDefault="00A31CF4" w:rsidP="00A00747">
      <w:pPr>
        <w:jc w:val="both"/>
        <w:rPr>
          <w:rFonts w:ascii="Arial" w:eastAsia="Times New Roman" w:hAnsi="Arial" w:cs="Arial"/>
          <w:color w:val="000000"/>
          <w:lang w:eastAsia="ar-SA"/>
        </w:rPr>
      </w:pPr>
      <w:r w:rsidRPr="00A00747">
        <w:rPr>
          <w:rFonts w:ascii="Arial" w:eastAsia="Times New Roman" w:hAnsi="Arial" w:cs="Arial"/>
          <w:color w:val="000000"/>
          <w:lang w:eastAsia="ar-SA"/>
        </w:rPr>
        <w:t>Le attività riguardano:</w:t>
      </w:r>
    </w:p>
    <w:p w14:paraId="787B83BC" w14:textId="77777777" w:rsidR="00A31CF4" w:rsidRPr="00A00747" w:rsidRDefault="00A31CF4" w:rsidP="00A00747">
      <w:pPr>
        <w:pStyle w:val="Paragrafoelenco"/>
        <w:numPr>
          <w:ilvl w:val="0"/>
          <w:numId w:val="44"/>
        </w:numPr>
        <w:jc w:val="both"/>
        <w:rPr>
          <w:rFonts w:ascii="Arial" w:eastAsia="Times New Roman" w:hAnsi="Arial" w:cs="Arial"/>
          <w:color w:val="000000"/>
          <w:lang w:eastAsia="ar-SA"/>
        </w:rPr>
      </w:pPr>
      <w:r w:rsidRPr="00A00747">
        <w:rPr>
          <w:rFonts w:ascii="Arial" w:eastAsia="Times New Roman" w:hAnsi="Arial" w:cs="Arial"/>
          <w:color w:val="000000"/>
          <w:lang w:eastAsia="ar-SA"/>
        </w:rPr>
        <w:t>coordinamento di più progetti in parallelo e monitoraggio delle attività di progetto;</w:t>
      </w:r>
    </w:p>
    <w:p w14:paraId="3579B26B" w14:textId="59B8AFD7" w:rsidR="00A31CF4" w:rsidRPr="00A00747" w:rsidRDefault="00A31CF4" w:rsidP="00A00747">
      <w:pPr>
        <w:pStyle w:val="Paragrafoelenco"/>
        <w:numPr>
          <w:ilvl w:val="0"/>
          <w:numId w:val="44"/>
        </w:numPr>
        <w:jc w:val="both"/>
        <w:rPr>
          <w:rFonts w:ascii="Arial" w:eastAsia="Times New Roman" w:hAnsi="Arial" w:cs="Arial"/>
          <w:color w:val="000000"/>
          <w:lang w:eastAsia="ar-SA"/>
        </w:rPr>
      </w:pPr>
      <w:r w:rsidRPr="00A00747">
        <w:rPr>
          <w:rFonts w:ascii="Arial" w:eastAsia="Times New Roman" w:hAnsi="Arial" w:cs="Arial"/>
          <w:color w:val="000000"/>
          <w:lang w:eastAsia="ar-SA"/>
        </w:rPr>
        <w:t>coinvolgimento e contribuzione alla progettazione, realizzazione e sperimentazione di nuove tecnologie sul territorio regionale</w:t>
      </w:r>
      <w:r w:rsidR="002533CE">
        <w:rPr>
          <w:rFonts w:ascii="Arial" w:eastAsia="Times New Roman" w:hAnsi="Arial" w:cs="Arial"/>
          <w:color w:val="000000"/>
          <w:lang w:eastAsia="ar-SA"/>
        </w:rPr>
        <w:t>, allo scambio di pratiche e competenze tra partner e alla valorizzazione dei patrimoni informativi regionali</w:t>
      </w:r>
      <w:r w:rsidRPr="00A00747">
        <w:rPr>
          <w:rFonts w:ascii="Arial" w:eastAsia="Times New Roman" w:hAnsi="Arial" w:cs="Arial"/>
          <w:color w:val="000000"/>
          <w:lang w:eastAsia="ar-SA"/>
        </w:rPr>
        <w:t>;</w:t>
      </w:r>
    </w:p>
    <w:p w14:paraId="18BE831F" w14:textId="77777777" w:rsidR="00A31CF4" w:rsidRPr="00A00747" w:rsidRDefault="00A31CF4" w:rsidP="00A00747">
      <w:pPr>
        <w:pStyle w:val="Paragrafoelenco"/>
        <w:numPr>
          <w:ilvl w:val="0"/>
          <w:numId w:val="44"/>
        </w:numPr>
        <w:jc w:val="both"/>
        <w:rPr>
          <w:rFonts w:ascii="Arial" w:eastAsia="Times New Roman" w:hAnsi="Arial" w:cs="Arial"/>
          <w:color w:val="000000"/>
          <w:lang w:eastAsia="ar-SA"/>
        </w:rPr>
      </w:pPr>
      <w:r w:rsidRPr="00A00747">
        <w:rPr>
          <w:rFonts w:ascii="Arial" w:eastAsia="Times New Roman" w:hAnsi="Arial" w:cs="Arial"/>
          <w:color w:val="000000"/>
          <w:lang w:eastAsia="ar-SA"/>
        </w:rPr>
        <w:t>coinvolgimento nella definizione di strategie e linee guida su specifici ambiti di business;</w:t>
      </w:r>
    </w:p>
    <w:p w14:paraId="5FB90457" w14:textId="77777777" w:rsidR="00A31CF4" w:rsidRPr="00A00747" w:rsidRDefault="00A31CF4" w:rsidP="00A00747">
      <w:pPr>
        <w:pStyle w:val="Paragrafoelenco"/>
        <w:numPr>
          <w:ilvl w:val="0"/>
          <w:numId w:val="44"/>
        </w:numPr>
        <w:jc w:val="both"/>
        <w:rPr>
          <w:rFonts w:ascii="Arial" w:eastAsia="Times New Roman" w:hAnsi="Arial" w:cs="Arial"/>
          <w:color w:val="000000"/>
          <w:lang w:eastAsia="ar-SA"/>
        </w:rPr>
      </w:pPr>
      <w:r w:rsidRPr="00A00747">
        <w:rPr>
          <w:rFonts w:ascii="Arial" w:eastAsia="Times New Roman" w:hAnsi="Arial" w:cs="Arial"/>
          <w:color w:val="000000"/>
          <w:lang w:eastAsia="ar-SA"/>
        </w:rPr>
        <w:t>revisione e redazione documentale (verbali, pianificazioni, ecc.) compresa, ove necessario, la definizione di specifiche e use case;</w:t>
      </w:r>
    </w:p>
    <w:p w14:paraId="57E873C4" w14:textId="77777777" w:rsidR="00A31CF4" w:rsidRPr="00A00747" w:rsidRDefault="00A31CF4" w:rsidP="00A00747">
      <w:pPr>
        <w:pStyle w:val="Paragrafoelenco"/>
        <w:numPr>
          <w:ilvl w:val="0"/>
          <w:numId w:val="44"/>
        </w:numPr>
        <w:jc w:val="both"/>
        <w:rPr>
          <w:rFonts w:ascii="Arial" w:eastAsia="Times New Roman" w:hAnsi="Arial" w:cs="Arial"/>
          <w:color w:val="000000"/>
          <w:lang w:eastAsia="ar-SA"/>
        </w:rPr>
      </w:pPr>
      <w:r w:rsidRPr="00A00747">
        <w:rPr>
          <w:rFonts w:ascii="Arial" w:eastAsia="Times New Roman" w:hAnsi="Arial" w:cs="Arial"/>
          <w:color w:val="000000"/>
          <w:lang w:eastAsia="ar-SA"/>
        </w:rPr>
        <w:t>redazione delle proposte progettuali per bandi europei di interesse regionale;</w:t>
      </w:r>
    </w:p>
    <w:p w14:paraId="0BAE1134" w14:textId="77777777" w:rsidR="00A31CF4" w:rsidRPr="00A00747" w:rsidRDefault="00A31CF4" w:rsidP="00A00747">
      <w:pPr>
        <w:pStyle w:val="Paragrafoelenco"/>
        <w:numPr>
          <w:ilvl w:val="0"/>
          <w:numId w:val="44"/>
        </w:numPr>
        <w:jc w:val="both"/>
        <w:rPr>
          <w:rFonts w:ascii="Arial" w:eastAsia="Times New Roman" w:hAnsi="Arial" w:cs="Arial"/>
          <w:color w:val="000000"/>
          <w:lang w:eastAsia="ar-SA"/>
        </w:rPr>
      </w:pPr>
      <w:r w:rsidRPr="00A00747">
        <w:rPr>
          <w:rFonts w:ascii="Arial" w:eastAsia="Times New Roman" w:hAnsi="Arial" w:cs="Arial"/>
          <w:color w:val="000000"/>
          <w:lang w:eastAsia="ar-SA"/>
        </w:rPr>
        <w:lastRenderedPageBreak/>
        <w:t>redazione di documentazione contrattuale;</w:t>
      </w:r>
    </w:p>
    <w:p w14:paraId="2FD6BA0E" w14:textId="77777777" w:rsidR="00A31CF4" w:rsidRPr="00A00747" w:rsidRDefault="00A31CF4" w:rsidP="00A00747">
      <w:pPr>
        <w:pStyle w:val="Paragrafoelenco"/>
        <w:numPr>
          <w:ilvl w:val="0"/>
          <w:numId w:val="44"/>
        </w:numPr>
        <w:jc w:val="both"/>
        <w:rPr>
          <w:rFonts w:ascii="Arial" w:eastAsia="Times New Roman" w:hAnsi="Arial" w:cs="Arial"/>
          <w:color w:val="000000"/>
          <w:lang w:eastAsia="ar-SA"/>
        </w:rPr>
      </w:pPr>
      <w:r w:rsidRPr="00A00747">
        <w:rPr>
          <w:rFonts w:ascii="Arial" w:eastAsia="Times New Roman" w:hAnsi="Arial" w:cs="Arial"/>
          <w:color w:val="000000"/>
          <w:lang w:eastAsia="ar-SA"/>
        </w:rPr>
        <w:t>compilazione documentazione utile alla rendicontazione regionale ed europea;</w:t>
      </w:r>
    </w:p>
    <w:p w14:paraId="5BAC6D79" w14:textId="77777777" w:rsidR="00A31CF4" w:rsidRPr="00A00747" w:rsidRDefault="00A31CF4" w:rsidP="00A00747">
      <w:pPr>
        <w:pStyle w:val="Paragrafoelenco"/>
        <w:numPr>
          <w:ilvl w:val="0"/>
          <w:numId w:val="44"/>
        </w:numPr>
        <w:jc w:val="both"/>
        <w:rPr>
          <w:rFonts w:ascii="Arial" w:eastAsia="Times New Roman" w:hAnsi="Arial" w:cs="Arial"/>
          <w:color w:val="000000"/>
          <w:lang w:eastAsia="ar-SA"/>
        </w:rPr>
      </w:pPr>
      <w:r w:rsidRPr="00A00747">
        <w:rPr>
          <w:rFonts w:ascii="Arial" w:eastAsia="Times New Roman" w:hAnsi="Arial" w:cs="Arial"/>
          <w:color w:val="000000"/>
          <w:lang w:eastAsia="ar-SA"/>
        </w:rPr>
        <w:t xml:space="preserve">gestione del progress dei progetti, assicurandosi che si stiano procedendo correttamente ed eventualmente apportando i correttivi necessari; </w:t>
      </w:r>
    </w:p>
    <w:p w14:paraId="00F09241" w14:textId="376643BD" w:rsidR="00A31CF4" w:rsidRPr="00A00747" w:rsidRDefault="00A31CF4" w:rsidP="00A00747">
      <w:pPr>
        <w:pStyle w:val="Paragrafoelenco"/>
        <w:numPr>
          <w:ilvl w:val="0"/>
          <w:numId w:val="44"/>
        </w:numPr>
        <w:jc w:val="both"/>
        <w:rPr>
          <w:rFonts w:ascii="Arial" w:eastAsia="Times New Roman" w:hAnsi="Arial" w:cs="Arial"/>
          <w:color w:val="000000"/>
          <w:lang w:eastAsia="ar-SA"/>
        </w:rPr>
      </w:pPr>
      <w:r w:rsidRPr="00A00747">
        <w:rPr>
          <w:rFonts w:ascii="Arial" w:eastAsia="Times New Roman" w:hAnsi="Arial" w:cs="Arial"/>
          <w:color w:val="000000"/>
          <w:lang w:eastAsia="ar-SA"/>
        </w:rPr>
        <w:t>produzione di report sull</w:t>
      </w:r>
      <w:r w:rsidR="00BD01D8">
        <w:rPr>
          <w:rFonts w:ascii="Arial" w:eastAsia="Times New Roman" w:hAnsi="Arial" w:cs="Arial"/>
          <w:color w:val="000000"/>
          <w:lang w:eastAsia="ar-SA"/>
        </w:rPr>
        <w:t>’</w:t>
      </w:r>
      <w:r w:rsidRPr="00A00747">
        <w:rPr>
          <w:rFonts w:ascii="Arial" w:eastAsia="Times New Roman" w:hAnsi="Arial" w:cs="Arial"/>
          <w:color w:val="000000"/>
          <w:lang w:eastAsia="ar-SA"/>
        </w:rPr>
        <w:t xml:space="preserve">andamento dei progetti seguiti; </w:t>
      </w:r>
    </w:p>
    <w:p w14:paraId="28276C2E" w14:textId="77777777" w:rsidR="00A31CF4" w:rsidRPr="00A00747" w:rsidRDefault="00A31CF4" w:rsidP="00A00747">
      <w:pPr>
        <w:pStyle w:val="Paragrafoelenco"/>
        <w:numPr>
          <w:ilvl w:val="0"/>
          <w:numId w:val="44"/>
        </w:numPr>
        <w:jc w:val="both"/>
        <w:rPr>
          <w:rFonts w:ascii="Arial" w:eastAsia="Times New Roman" w:hAnsi="Arial" w:cs="Arial"/>
          <w:color w:val="000000"/>
          <w:lang w:eastAsia="ar-SA"/>
        </w:rPr>
      </w:pPr>
      <w:r w:rsidRPr="00A00747">
        <w:rPr>
          <w:rFonts w:ascii="Arial" w:eastAsia="Times New Roman" w:hAnsi="Arial" w:cs="Arial"/>
          <w:color w:val="000000"/>
          <w:lang w:eastAsia="ar-SA"/>
        </w:rPr>
        <w:t>gestione del budget, assicurando che i progetti siano completati nei limiti del budget previsto;</w:t>
      </w:r>
    </w:p>
    <w:p w14:paraId="0B6DECC5" w14:textId="69417C4E" w:rsidR="00A31CF4" w:rsidRPr="00A00747" w:rsidRDefault="00A31CF4" w:rsidP="00A00747">
      <w:pPr>
        <w:pStyle w:val="Paragrafoelenco"/>
        <w:numPr>
          <w:ilvl w:val="0"/>
          <w:numId w:val="44"/>
        </w:numPr>
        <w:jc w:val="both"/>
        <w:rPr>
          <w:rFonts w:ascii="Arial" w:eastAsia="Times New Roman" w:hAnsi="Arial" w:cs="Arial"/>
          <w:color w:val="000000"/>
          <w:lang w:eastAsia="ar-SA"/>
        </w:rPr>
      </w:pPr>
      <w:r w:rsidRPr="00A00747">
        <w:rPr>
          <w:rFonts w:ascii="Arial" w:eastAsia="Times New Roman" w:hAnsi="Arial" w:cs="Arial"/>
          <w:color w:val="000000"/>
          <w:lang w:eastAsia="ar-SA"/>
        </w:rPr>
        <w:t>individuazione delle problematiche rilevate nell</w:t>
      </w:r>
      <w:r w:rsidR="00BD01D8">
        <w:rPr>
          <w:rFonts w:ascii="Arial" w:eastAsia="Times New Roman" w:hAnsi="Arial" w:cs="Arial"/>
          <w:color w:val="000000"/>
          <w:lang w:eastAsia="ar-SA"/>
        </w:rPr>
        <w:t>’</w:t>
      </w:r>
      <w:r w:rsidRPr="00A00747">
        <w:rPr>
          <w:rFonts w:ascii="Arial" w:eastAsia="Times New Roman" w:hAnsi="Arial" w:cs="Arial"/>
          <w:color w:val="000000"/>
          <w:lang w:eastAsia="ar-SA"/>
        </w:rPr>
        <w:t>esecuzione del programma, proposizione di opportune soluzioni ed avviare, in accordo con il referente di area, le necessarie azioni correttive;</w:t>
      </w:r>
    </w:p>
    <w:p w14:paraId="1320E832" w14:textId="77777777" w:rsidR="00A31CF4" w:rsidRPr="00A00747" w:rsidRDefault="00A31CF4" w:rsidP="00A00747">
      <w:pPr>
        <w:pStyle w:val="Paragrafoelenco"/>
        <w:numPr>
          <w:ilvl w:val="0"/>
          <w:numId w:val="44"/>
        </w:numPr>
        <w:jc w:val="both"/>
        <w:rPr>
          <w:rFonts w:ascii="Arial" w:eastAsia="Times New Roman" w:hAnsi="Arial" w:cs="Arial"/>
          <w:color w:val="000000"/>
          <w:lang w:eastAsia="ar-SA"/>
        </w:rPr>
      </w:pPr>
      <w:r w:rsidRPr="00A00747">
        <w:rPr>
          <w:rFonts w:ascii="Arial" w:eastAsia="Times New Roman" w:hAnsi="Arial" w:cs="Arial"/>
          <w:color w:val="000000"/>
          <w:lang w:eastAsia="ar-SA"/>
        </w:rPr>
        <w:t>conduzione di tavoli di lavoro con gruppi multidisciplinari e multietnici;</w:t>
      </w:r>
    </w:p>
    <w:p w14:paraId="70787ED8" w14:textId="77777777" w:rsidR="00A31CF4" w:rsidRPr="00A00747" w:rsidRDefault="00A31CF4" w:rsidP="00A00747">
      <w:pPr>
        <w:pStyle w:val="Paragrafoelenco"/>
        <w:numPr>
          <w:ilvl w:val="0"/>
          <w:numId w:val="44"/>
        </w:numPr>
        <w:jc w:val="both"/>
        <w:rPr>
          <w:rFonts w:ascii="Arial" w:eastAsia="Times New Roman" w:hAnsi="Arial" w:cs="Arial"/>
          <w:color w:val="000000"/>
          <w:lang w:eastAsia="ar-SA"/>
        </w:rPr>
      </w:pPr>
      <w:r w:rsidRPr="00A00747">
        <w:rPr>
          <w:rFonts w:ascii="Arial" w:eastAsia="Times New Roman" w:hAnsi="Arial" w:cs="Arial"/>
          <w:color w:val="000000"/>
          <w:lang w:eastAsia="ar-SA"/>
        </w:rPr>
        <w:t>partecipazione ad eventi come relatore per la presentazione delle progettualità;</w:t>
      </w:r>
    </w:p>
    <w:p w14:paraId="59A72143" w14:textId="77777777" w:rsidR="00A31CF4" w:rsidRPr="00A00747" w:rsidRDefault="00A31CF4" w:rsidP="00A00747">
      <w:pPr>
        <w:pStyle w:val="Paragrafoelenco"/>
        <w:numPr>
          <w:ilvl w:val="0"/>
          <w:numId w:val="44"/>
        </w:numPr>
        <w:jc w:val="both"/>
        <w:rPr>
          <w:rFonts w:ascii="Arial" w:eastAsia="Times New Roman" w:hAnsi="Arial" w:cs="Arial"/>
          <w:color w:val="000000"/>
          <w:lang w:eastAsia="ar-SA"/>
        </w:rPr>
      </w:pPr>
      <w:r w:rsidRPr="00A00747">
        <w:rPr>
          <w:rFonts w:ascii="Arial" w:eastAsia="Times New Roman" w:hAnsi="Arial" w:cs="Arial"/>
          <w:color w:val="000000"/>
          <w:lang w:eastAsia="ar-SA"/>
        </w:rPr>
        <w:t>partecipazione a conference call con i team di progetto europei;</w:t>
      </w:r>
    </w:p>
    <w:p w14:paraId="7BB3E213" w14:textId="77777777" w:rsidR="00A31CF4" w:rsidRPr="00A00747" w:rsidRDefault="00A31CF4" w:rsidP="00A00747">
      <w:pPr>
        <w:pStyle w:val="Paragrafoelenco"/>
        <w:numPr>
          <w:ilvl w:val="0"/>
          <w:numId w:val="44"/>
        </w:numPr>
        <w:jc w:val="both"/>
        <w:rPr>
          <w:rFonts w:ascii="Arial" w:eastAsia="Times New Roman" w:hAnsi="Arial" w:cs="Arial"/>
          <w:color w:val="000000"/>
          <w:lang w:eastAsia="ar-SA"/>
        </w:rPr>
      </w:pPr>
      <w:r w:rsidRPr="00A00747">
        <w:rPr>
          <w:rFonts w:ascii="Arial" w:eastAsia="Times New Roman" w:hAnsi="Arial" w:cs="Arial"/>
          <w:color w:val="000000"/>
          <w:lang w:eastAsia="ar-SA"/>
        </w:rPr>
        <w:t>adeguata comunicazione e partecipazione agli incontri con i referenti di Regione Lombardia e con le strutture europee coinvolte nelle realizzazioni dei progetti in Italia e in Europa.</w:t>
      </w:r>
    </w:p>
    <w:p w14:paraId="4BCEC595" w14:textId="77777777" w:rsidR="0085062A" w:rsidRDefault="0085062A" w:rsidP="0085062A">
      <w:pPr>
        <w:jc w:val="both"/>
        <w:rPr>
          <w:rFonts w:ascii="Arial" w:eastAsia="Times New Roman" w:hAnsi="Arial" w:cs="Arial"/>
          <w:color w:val="000000"/>
          <w:lang w:eastAsia="ar-SA"/>
        </w:rPr>
      </w:pPr>
      <w:r w:rsidRPr="00A00747">
        <w:rPr>
          <w:rFonts w:ascii="Arial" w:eastAsia="Times New Roman" w:hAnsi="Arial" w:cs="Arial"/>
          <w:color w:val="000000"/>
          <w:lang w:eastAsia="ar-SA"/>
        </w:rPr>
        <w:t>Solo i CV in possesso di tutti i requisiti minimi (come illustrato nel paragrafo “Chi può partecipare”) saranno ammissibili per le successive fasi di valutazione e di assegnazione del punteggio. La valutazione avviene sulle dichiarazioni rilasciate nel CV.</w:t>
      </w:r>
      <w:r>
        <w:rPr>
          <w:rFonts w:ascii="Arial" w:eastAsia="Times New Roman" w:hAnsi="Arial" w:cs="Arial"/>
          <w:color w:val="000000"/>
          <w:lang w:eastAsia="ar-SA"/>
        </w:rPr>
        <w:t xml:space="preserve"> </w:t>
      </w:r>
    </w:p>
    <w:p w14:paraId="5A227080" w14:textId="77777777" w:rsidR="00C50EA8" w:rsidRDefault="00C50EA8" w:rsidP="0085062A">
      <w:pPr>
        <w:jc w:val="both"/>
        <w:rPr>
          <w:rFonts w:ascii="Arial" w:eastAsia="Times New Roman" w:hAnsi="Arial" w:cs="Arial"/>
          <w:color w:val="000000"/>
          <w:lang w:eastAsia="ar-SA"/>
        </w:rPr>
      </w:pPr>
    </w:p>
    <w:p w14:paraId="294AAD62" w14:textId="77777777" w:rsidR="00DF10CD" w:rsidRDefault="00DF10CD" w:rsidP="00DF10CD">
      <w:pPr>
        <w:numPr>
          <w:ilvl w:val="0"/>
          <w:numId w:val="12"/>
        </w:numPr>
        <w:suppressAutoHyphens/>
        <w:spacing w:after="0" w:line="240" w:lineRule="auto"/>
        <w:jc w:val="both"/>
        <w:rPr>
          <w:rFonts w:ascii="Arial" w:eastAsia="Times New Roman" w:hAnsi="Arial" w:cs="Arial"/>
          <w:b/>
          <w:bCs/>
          <w:color w:val="000000"/>
          <w:u w:val="single"/>
          <w:lang w:eastAsia="ar-SA"/>
        </w:rPr>
      </w:pPr>
      <w:r w:rsidRPr="00DF2BFF">
        <w:rPr>
          <w:rFonts w:ascii="Arial" w:eastAsia="Times New Roman" w:hAnsi="Arial" w:cs="Arial"/>
          <w:b/>
          <w:bCs/>
          <w:color w:val="000000"/>
          <w:u w:val="single"/>
          <w:lang w:eastAsia="ar-SA"/>
        </w:rPr>
        <w:t>Come partecipare</w:t>
      </w:r>
    </w:p>
    <w:p w14:paraId="77805120" w14:textId="77777777" w:rsidR="00EC287F" w:rsidRPr="00DF2BFF" w:rsidRDefault="00EC287F" w:rsidP="00EC287F">
      <w:pPr>
        <w:suppressAutoHyphens/>
        <w:spacing w:after="0" w:line="240" w:lineRule="auto"/>
        <w:ind w:left="360"/>
        <w:jc w:val="both"/>
        <w:rPr>
          <w:rFonts w:ascii="Arial" w:eastAsia="Times New Roman" w:hAnsi="Arial" w:cs="Arial"/>
          <w:b/>
          <w:bCs/>
          <w:color w:val="000000"/>
          <w:u w:val="single"/>
          <w:lang w:eastAsia="ar-SA"/>
        </w:rPr>
      </w:pPr>
    </w:p>
    <w:p w14:paraId="05128D52" w14:textId="42A6E449" w:rsidR="00EC287F" w:rsidRPr="00DF2BFF" w:rsidRDefault="00EC287F" w:rsidP="00EC287F">
      <w:pPr>
        <w:spacing w:after="100" w:afterAutospacing="1"/>
        <w:jc w:val="both"/>
        <w:rPr>
          <w:rFonts w:ascii="Arial" w:eastAsia="Times New Roman" w:hAnsi="Arial" w:cs="Arial"/>
          <w:color w:val="333333"/>
          <w:lang w:eastAsia="it-IT"/>
        </w:rPr>
      </w:pPr>
      <w:r w:rsidRPr="00DF2BFF">
        <w:rPr>
          <w:rFonts w:ascii="Arial" w:eastAsia="Times New Roman" w:hAnsi="Arial" w:cs="Arial"/>
          <w:color w:val="333333"/>
          <w:lang w:eastAsia="it-IT"/>
        </w:rPr>
        <w:t xml:space="preserve">La domanda di partecipazione può essere presentata, a partire </w:t>
      </w:r>
      <w:r w:rsidRPr="00576F86">
        <w:rPr>
          <w:rFonts w:ascii="Arial" w:eastAsia="Times New Roman" w:hAnsi="Arial" w:cs="Arial"/>
          <w:color w:val="333333"/>
          <w:lang w:eastAsia="it-IT"/>
        </w:rPr>
        <w:t>dalle ore 10:00 del </w:t>
      </w:r>
      <w:r w:rsidR="00074111">
        <w:rPr>
          <w:rFonts w:ascii="Arial" w:eastAsia="Times New Roman" w:hAnsi="Arial" w:cs="Arial"/>
          <w:b/>
          <w:bCs/>
          <w:lang w:eastAsia="it-IT"/>
        </w:rPr>
        <w:t>24/9</w:t>
      </w:r>
      <w:r w:rsidRPr="00576F86">
        <w:rPr>
          <w:rFonts w:ascii="Arial" w:eastAsia="Times New Roman" w:hAnsi="Arial" w:cs="Arial"/>
          <w:b/>
          <w:bCs/>
          <w:lang w:eastAsia="it-IT"/>
        </w:rPr>
        <w:t>/202</w:t>
      </w:r>
      <w:r w:rsidR="00C74D6E">
        <w:rPr>
          <w:rFonts w:ascii="Arial" w:eastAsia="Times New Roman" w:hAnsi="Arial" w:cs="Arial"/>
          <w:b/>
          <w:bCs/>
          <w:lang w:eastAsia="it-IT"/>
        </w:rPr>
        <w:t>4</w:t>
      </w:r>
      <w:r w:rsidRPr="00576F86">
        <w:rPr>
          <w:rFonts w:ascii="Arial" w:eastAsia="Times New Roman" w:hAnsi="Arial" w:cs="Arial"/>
          <w:color w:val="FF0000"/>
          <w:lang w:eastAsia="it-IT"/>
        </w:rPr>
        <w:t> </w:t>
      </w:r>
      <w:r w:rsidRPr="00576F86">
        <w:rPr>
          <w:rFonts w:ascii="Arial" w:eastAsia="Times New Roman" w:hAnsi="Arial" w:cs="Arial"/>
          <w:color w:val="333333"/>
          <w:lang w:eastAsia="it-IT"/>
        </w:rPr>
        <w:t>ed entro e non oltre le ore 16:00 del </w:t>
      </w:r>
      <w:r w:rsidR="003B5C72">
        <w:rPr>
          <w:rFonts w:ascii="Arial" w:eastAsia="Times New Roman" w:hAnsi="Arial" w:cs="Arial"/>
          <w:b/>
          <w:bCs/>
          <w:lang w:eastAsia="it-IT"/>
        </w:rPr>
        <w:t>29</w:t>
      </w:r>
      <w:r w:rsidR="00074111">
        <w:rPr>
          <w:rFonts w:ascii="Arial" w:eastAsia="Times New Roman" w:hAnsi="Arial" w:cs="Arial"/>
          <w:b/>
          <w:bCs/>
          <w:lang w:eastAsia="it-IT"/>
        </w:rPr>
        <w:t>/10</w:t>
      </w:r>
      <w:r w:rsidRPr="00576F86">
        <w:rPr>
          <w:rFonts w:ascii="Arial" w:eastAsia="Times New Roman" w:hAnsi="Arial" w:cs="Arial"/>
          <w:b/>
          <w:bCs/>
          <w:lang w:eastAsia="it-IT"/>
        </w:rPr>
        <w:t>/202</w:t>
      </w:r>
      <w:r w:rsidR="00C74D6E">
        <w:rPr>
          <w:rFonts w:ascii="Arial" w:eastAsia="Times New Roman" w:hAnsi="Arial" w:cs="Arial"/>
          <w:b/>
          <w:bCs/>
          <w:lang w:eastAsia="it-IT"/>
        </w:rPr>
        <w:t>4</w:t>
      </w:r>
      <w:r w:rsidRPr="007728B4">
        <w:rPr>
          <w:rFonts w:ascii="Arial" w:eastAsia="Times New Roman" w:hAnsi="Arial" w:cs="Arial"/>
          <w:color w:val="333333"/>
          <w:lang w:eastAsia="it-IT"/>
        </w:rPr>
        <w:t>, esclusivamente online, attraverso il sistema informativo di Regione Lombardia dedicato ai bandi </w:t>
      </w:r>
      <w:hyperlink r:id="rId11" w:history="1">
        <w:r w:rsidRPr="007728B4">
          <w:rPr>
            <w:rFonts w:ascii="Arial" w:eastAsia="Times New Roman" w:hAnsi="Arial" w:cs="Arial"/>
            <w:color w:val="297A38"/>
            <w:u w:val="single"/>
            <w:lang w:eastAsia="it-IT"/>
          </w:rPr>
          <w:t>www.bandi.regione.lombardia.it</w:t>
        </w:r>
      </w:hyperlink>
      <w:r w:rsidRPr="00DF2BFF">
        <w:rPr>
          <w:rFonts w:ascii="Arial" w:eastAsia="Times New Roman" w:hAnsi="Arial" w:cs="Arial"/>
          <w:color w:val="333333"/>
          <w:lang w:eastAsia="it-IT"/>
        </w:rPr>
        <w:t> per accedere al quale occorre registrarsi e autenticarsi:</w:t>
      </w:r>
    </w:p>
    <w:p w14:paraId="33C4354B" w14:textId="77777777" w:rsidR="00EC287F" w:rsidRPr="00DF2BFF" w:rsidRDefault="00EC287F" w:rsidP="00EC287F">
      <w:pPr>
        <w:numPr>
          <w:ilvl w:val="0"/>
          <w:numId w:val="18"/>
        </w:numPr>
        <w:spacing w:before="100" w:beforeAutospacing="1" w:after="100" w:afterAutospacing="1" w:line="240" w:lineRule="auto"/>
        <w:jc w:val="both"/>
        <w:rPr>
          <w:rFonts w:ascii="Arial" w:eastAsia="Times New Roman" w:hAnsi="Arial" w:cs="Arial"/>
          <w:color w:val="333333"/>
          <w:lang w:eastAsia="it-IT"/>
        </w:rPr>
      </w:pPr>
      <w:r w:rsidRPr="00DF2BFF">
        <w:rPr>
          <w:rFonts w:ascii="Arial" w:eastAsia="Times New Roman" w:hAnsi="Arial" w:cs="Arial"/>
          <w:color w:val="333333"/>
          <w:lang w:eastAsia="it-IT"/>
        </w:rPr>
        <w:t>per i cittadini italiani sia residenti in Italia che all’estero, e per i soggetti stranieri residenti in Italia iscritti al servizio sanitario nazionale:</w:t>
      </w:r>
    </w:p>
    <w:p w14:paraId="093D420F" w14:textId="77777777" w:rsidR="00EC287F" w:rsidRPr="00DF2BFF" w:rsidRDefault="00EC287F" w:rsidP="00EC287F">
      <w:pPr>
        <w:numPr>
          <w:ilvl w:val="0"/>
          <w:numId w:val="19"/>
        </w:numPr>
        <w:spacing w:before="100" w:beforeAutospacing="1" w:after="100" w:afterAutospacing="1" w:line="240" w:lineRule="auto"/>
        <w:jc w:val="both"/>
        <w:rPr>
          <w:rFonts w:ascii="Arial" w:eastAsia="Times New Roman" w:hAnsi="Arial" w:cs="Arial"/>
          <w:color w:val="333333"/>
          <w:lang w:eastAsia="it-IT"/>
        </w:rPr>
      </w:pPr>
      <w:r w:rsidRPr="00DF2BFF">
        <w:rPr>
          <w:rFonts w:ascii="Arial" w:eastAsia="Times New Roman" w:hAnsi="Arial" w:cs="Arial"/>
          <w:color w:val="333333"/>
          <w:lang w:eastAsia="it-IT"/>
        </w:rPr>
        <w:t>con il PIN della tessera sanitaria </w:t>
      </w:r>
      <w:r w:rsidRPr="00DF2BFF">
        <w:rPr>
          <w:rFonts w:ascii="Arial" w:eastAsia="Times New Roman" w:hAnsi="Arial" w:cs="Arial"/>
          <w:b/>
          <w:bCs/>
          <w:color w:val="333333"/>
          <w:lang w:eastAsia="it-IT"/>
        </w:rPr>
        <w:t>CNS</w:t>
      </w:r>
      <w:r w:rsidRPr="00DF2BFF">
        <w:rPr>
          <w:rFonts w:ascii="Arial" w:eastAsia="Times New Roman" w:hAnsi="Arial" w:cs="Arial"/>
          <w:color w:val="333333"/>
          <w:lang w:eastAsia="it-IT"/>
        </w:rPr>
        <w:t> (in tal caso sarà necessario quindi aver richiesto il PIN presso uno degli sportelli abilitati presenti nella Regione di appartenenza, portando con sé la tessera sanitaria e un documento d’identità valido e di essersi dotati di un lettore di smartcard e di aver caricato sul proprio computer il software per il suo utilizzo);</w:t>
      </w:r>
    </w:p>
    <w:p w14:paraId="0E1BFBB0" w14:textId="77777777" w:rsidR="00EC287F" w:rsidRPr="00DF2BFF" w:rsidRDefault="00EC287F" w:rsidP="00EC287F">
      <w:pPr>
        <w:numPr>
          <w:ilvl w:val="0"/>
          <w:numId w:val="19"/>
        </w:numPr>
        <w:spacing w:before="100" w:beforeAutospacing="1" w:after="100" w:afterAutospacing="1" w:line="240" w:lineRule="auto"/>
        <w:jc w:val="both"/>
        <w:rPr>
          <w:rFonts w:ascii="Arial" w:eastAsia="Times New Roman" w:hAnsi="Arial" w:cs="Arial"/>
          <w:color w:val="333333"/>
          <w:lang w:eastAsia="it-IT"/>
        </w:rPr>
      </w:pPr>
      <w:r w:rsidRPr="00DF2BFF">
        <w:rPr>
          <w:rFonts w:ascii="Arial" w:eastAsia="Times New Roman" w:hAnsi="Arial" w:cs="Arial"/>
          <w:color w:val="333333"/>
          <w:lang w:eastAsia="it-IT"/>
        </w:rPr>
        <w:t>con lo </w:t>
      </w:r>
      <w:r w:rsidRPr="00DF2BFF">
        <w:rPr>
          <w:rFonts w:ascii="Arial" w:eastAsia="Times New Roman" w:hAnsi="Arial" w:cs="Arial"/>
          <w:b/>
          <w:bCs/>
          <w:color w:val="333333"/>
          <w:lang w:eastAsia="it-IT"/>
        </w:rPr>
        <w:t>SPID</w:t>
      </w:r>
      <w:r w:rsidRPr="00DF2BFF">
        <w:rPr>
          <w:rFonts w:ascii="Arial" w:eastAsia="Times New Roman" w:hAnsi="Arial" w:cs="Arial"/>
          <w:color w:val="333333"/>
          <w:lang w:eastAsia="it-IT"/>
        </w:rPr>
        <w:t> (Sistema Pubblico di Identità Digitale </w:t>
      </w:r>
      <w:hyperlink r:id="rId12" w:history="1">
        <w:r w:rsidRPr="00DF2BFF">
          <w:rPr>
            <w:rFonts w:ascii="Arial" w:eastAsia="Times New Roman" w:hAnsi="Arial" w:cs="Arial"/>
            <w:color w:val="297A38"/>
            <w:u w:val="single"/>
            <w:lang w:eastAsia="it-IT"/>
          </w:rPr>
          <w:t>https://www.spid.gov.it/</w:t>
        </w:r>
      </w:hyperlink>
      <w:r w:rsidRPr="00DF2BFF">
        <w:rPr>
          <w:rFonts w:ascii="Arial" w:eastAsia="Times New Roman" w:hAnsi="Arial" w:cs="Arial"/>
          <w:color w:val="333333"/>
          <w:lang w:eastAsia="it-IT"/>
        </w:rPr>
        <w:t>).</w:t>
      </w:r>
    </w:p>
    <w:p w14:paraId="6293584A" w14:textId="77777777" w:rsidR="00EC287F" w:rsidRPr="00DF2BFF" w:rsidRDefault="00EC287F" w:rsidP="00EC287F">
      <w:pPr>
        <w:spacing w:after="100" w:afterAutospacing="1"/>
        <w:jc w:val="both"/>
        <w:rPr>
          <w:rFonts w:ascii="Arial" w:eastAsia="Times New Roman" w:hAnsi="Arial" w:cs="Arial"/>
          <w:color w:val="333333"/>
          <w:lang w:eastAsia="it-IT"/>
        </w:rPr>
      </w:pPr>
      <w:r w:rsidRPr="00DF2BFF">
        <w:rPr>
          <w:rFonts w:ascii="Arial" w:eastAsia="Times New Roman" w:hAnsi="Arial" w:cs="Arial"/>
          <w:color w:val="333333"/>
          <w:lang w:eastAsia="it-IT"/>
        </w:rPr>
        <w:t>Le modalità di attribuzione dello SPID per ciascun Identity Provider sono comunque immediatamente visibili sul sito: </w:t>
      </w:r>
      <w:hyperlink r:id="rId13" w:history="1">
        <w:r w:rsidRPr="00DF2BFF">
          <w:rPr>
            <w:rFonts w:ascii="Arial" w:eastAsia="Times New Roman" w:hAnsi="Arial" w:cs="Arial"/>
            <w:color w:val="297A38"/>
            <w:u w:val="single"/>
            <w:lang w:eastAsia="it-IT"/>
          </w:rPr>
          <w:t>https://www.spid.gov.it/richiedi-spid</w:t>
        </w:r>
      </w:hyperlink>
      <w:r w:rsidRPr="00DF2BFF">
        <w:rPr>
          <w:rFonts w:ascii="Arial" w:eastAsia="Times New Roman" w:hAnsi="Arial" w:cs="Arial"/>
          <w:color w:val="333333"/>
          <w:lang w:eastAsia="it-IT"/>
        </w:rPr>
        <w:t> e, con specifico riferimento agli italiani all’estero, si consiglia di visitare il link </w:t>
      </w:r>
      <w:hyperlink r:id="rId14" w:history="1">
        <w:r w:rsidRPr="00DF2BFF">
          <w:rPr>
            <w:rFonts w:ascii="Arial" w:eastAsia="Times New Roman" w:hAnsi="Arial" w:cs="Arial"/>
            <w:color w:val="297A38"/>
            <w:u w:val="single"/>
            <w:lang w:eastAsia="it-IT"/>
          </w:rPr>
          <w:t>https://www.spid.gov.it/domande-frequenti</w:t>
        </w:r>
      </w:hyperlink>
      <w:r w:rsidRPr="00DF2BFF">
        <w:rPr>
          <w:rFonts w:ascii="Arial" w:eastAsia="Times New Roman" w:hAnsi="Arial" w:cs="Arial"/>
          <w:color w:val="333333"/>
          <w:lang w:eastAsia="it-IT"/>
        </w:rPr>
        <w:t> (“</w:t>
      </w:r>
      <w:r w:rsidRPr="00DF2BFF">
        <w:rPr>
          <w:rFonts w:ascii="Arial" w:eastAsia="Times New Roman" w:hAnsi="Arial" w:cs="Arial"/>
          <w:i/>
          <w:iCs/>
          <w:color w:val="333333"/>
          <w:lang w:eastAsia="it-IT"/>
        </w:rPr>
        <w:t>Può avere SPID anche un cittadino italiano residente all’estero?</w:t>
      </w:r>
      <w:r w:rsidRPr="00DF2BFF">
        <w:rPr>
          <w:rFonts w:ascii="Arial" w:eastAsia="Times New Roman" w:hAnsi="Arial" w:cs="Arial"/>
          <w:color w:val="333333"/>
          <w:lang w:eastAsia="it-IT"/>
        </w:rPr>
        <w:t>”)</w:t>
      </w:r>
    </w:p>
    <w:p w14:paraId="49AF086B" w14:textId="77777777" w:rsidR="00EC287F" w:rsidRDefault="00EC287F" w:rsidP="00EC287F">
      <w:pPr>
        <w:spacing w:after="100" w:afterAutospacing="1"/>
        <w:jc w:val="both"/>
        <w:rPr>
          <w:rFonts w:ascii="Arial" w:eastAsia="Times New Roman" w:hAnsi="Arial" w:cs="Arial"/>
          <w:color w:val="333333"/>
          <w:lang w:eastAsia="it-IT"/>
        </w:rPr>
      </w:pPr>
      <w:r w:rsidRPr="00A92688">
        <w:rPr>
          <w:rFonts w:ascii="Arial" w:eastAsia="Times New Roman" w:hAnsi="Arial" w:cs="Arial"/>
          <w:lang w:eastAsia="ar-SA"/>
        </w:rPr>
        <w:t>A seguito dell’inserimento nel sistema informativo dei dati richiesti, verrà automaticamente generata</w:t>
      </w:r>
      <w:r w:rsidRPr="00DF2BFF">
        <w:rPr>
          <w:rFonts w:ascii="Arial" w:eastAsia="Times New Roman" w:hAnsi="Arial" w:cs="Arial"/>
          <w:color w:val="333333"/>
          <w:lang w:eastAsia="it-IT"/>
        </w:rPr>
        <w:t xml:space="preserve"> la domanda di adesione che non richiederà la sottoscrizione da parte del presentatore nel caso di accesso tramite CNS o SPID. Dopo aver preso visione della domanda generata dal sistema e avendo verificato la correttezza di tutte le dichiarazioni presenti nella stessa, si potrà procedere all’invio della domanda al protocollo.</w:t>
      </w:r>
    </w:p>
    <w:p w14:paraId="5AE2BC2C" w14:textId="77777777" w:rsidR="00EC287F" w:rsidRPr="007545DA" w:rsidRDefault="00EC287F" w:rsidP="00EC287F">
      <w:pPr>
        <w:spacing w:after="100" w:afterAutospacing="1" w:line="240" w:lineRule="auto"/>
        <w:contextualSpacing/>
        <w:jc w:val="both"/>
        <w:rPr>
          <w:rFonts w:ascii="Arial" w:eastAsia="Times New Roman" w:hAnsi="Arial" w:cs="Arial"/>
          <w:color w:val="333333"/>
          <w:lang w:eastAsia="it-IT"/>
        </w:rPr>
      </w:pPr>
      <w:r w:rsidRPr="007545DA">
        <w:rPr>
          <w:rFonts w:ascii="Arial" w:eastAsia="Times New Roman" w:hAnsi="Arial" w:cs="Arial"/>
          <w:color w:val="333333"/>
          <w:u w:val="single"/>
          <w:lang w:eastAsia="it-IT"/>
        </w:rPr>
        <w:lastRenderedPageBreak/>
        <w:t>La domanda di partecipazione è validamente trasmessa e protocollata elettronicamente solo a seguito del completamento delle fasi sopra riportate cliccando il pulsante “</w:t>
      </w:r>
      <w:r w:rsidRPr="007545DA">
        <w:rPr>
          <w:rFonts w:ascii="Arial" w:eastAsia="Times New Roman" w:hAnsi="Arial" w:cs="Arial"/>
          <w:i/>
          <w:iCs/>
          <w:color w:val="333333"/>
          <w:u w:val="single"/>
          <w:lang w:eastAsia="it-IT"/>
        </w:rPr>
        <w:t>Invia al protocollo</w:t>
      </w:r>
      <w:r w:rsidRPr="007545DA">
        <w:rPr>
          <w:rFonts w:ascii="Arial" w:eastAsia="Times New Roman" w:hAnsi="Arial" w:cs="Arial"/>
          <w:color w:val="333333"/>
          <w:u w:val="single"/>
          <w:lang w:eastAsia="it-IT"/>
        </w:rPr>
        <w:t>”.</w:t>
      </w:r>
    </w:p>
    <w:p w14:paraId="4759D2E1" w14:textId="77777777" w:rsidR="00EC287F" w:rsidRPr="007545DA" w:rsidRDefault="00EC287F" w:rsidP="00EC287F">
      <w:pPr>
        <w:spacing w:after="100" w:afterAutospacing="1" w:line="240" w:lineRule="auto"/>
        <w:contextualSpacing/>
        <w:rPr>
          <w:rFonts w:ascii="Arial" w:eastAsia="Times New Roman" w:hAnsi="Arial" w:cs="Arial"/>
          <w:color w:val="333333"/>
          <w:lang w:eastAsia="it-IT"/>
        </w:rPr>
      </w:pPr>
      <w:r w:rsidRPr="007545DA">
        <w:rPr>
          <w:rFonts w:ascii="Arial" w:eastAsia="Times New Roman" w:hAnsi="Arial" w:cs="Arial"/>
          <w:color w:val="333333"/>
          <w:lang w:eastAsia="it-IT"/>
        </w:rPr>
        <w:t> </w:t>
      </w:r>
    </w:p>
    <w:p w14:paraId="5BFBD4FB" w14:textId="77777777" w:rsidR="00EC287F" w:rsidRPr="007545DA" w:rsidRDefault="00EC287F" w:rsidP="00EC287F">
      <w:pPr>
        <w:spacing w:after="100" w:afterAutospacing="1" w:line="240" w:lineRule="auto"/>
        <w:contextualSpacing/>
        <w:jc w:val="both"/>
        <w:rPr>
          <w:rFonts w:ascii="Arial" w:eastAsia="Times New Roman" w:hAnsi="Arial" w:cs="Arial"/>
          <w:color w:val="333333"/>
          <w:lang w:eastAsia="it-IT"/>
        </w:rPr>
      </w:pPr>
      <w:r w:rsidRPr="007545DA">
        <w:rPr>
          <w:rFonts w:ascii="Arial" w:eastAsia="Times New Roman" w:hAnsi="Arial" w:cs="Arial"/>
          <w:color w:val="333333"/>
          <w:lang w:eastAsia="it-IT"/>
        </w:rPr>
        <w:t>Si evidenzia che una volta inviata la domanda al protocollo, non sarà più possibile apportare modifiche alla domanda presentata, né sarà possibile presentare una nuova domanda in sostituzione della precedente.</w:t>
      </w:r>
    </w:p>
    <w:p w14:paraId="672699D1" w14:textId="77777777" w:rsidR="00EC287F" w:rsidRPr="007545DA" w:rsidRDefault="00EC287F" w:rsidP="00EC287F">
      <w:pPr>
        <w:spacing w:after="100" w:afterAutospacing="1" w:line="240" w:lineRule="auto"/>
        <w:contextualSpacing/>
        <w:rPr>
          <w:rFonts w:ascii="Arial" w:eastAsia="Times New Roman" w:hAnsi="Arial" w:cs="Arial"/>
          <w:color w:val="333333"/>
          <w:lang w:eastAsia="it-IT"/>
        </w:rPr>
      </w:pPr>
      <w:r w:rsidRPr="007545DA">
        <w:rPr>
          <w:rFonts w:ascii="Arial" w:eastAsia="Times New Roman" w:hAnsi="Arial" w:cs="Arial"/>
          <w:color w:val="333333"/>
          <w:lang w:eastAsia="it-IT"/>
        </w:rPr>
        <w:t> </w:t>
      </w:r>
    </w:p>
    <w:p w14:paraId="4EE7D1B3" w14:textId="77777777" w:rsidR="00EC287F" w:rsidRPr="007545DA" w:rsidRDefault="00EC287F" w:rsidP="00EC287F">
      <w:pPr>
        <w:spacing w:after="100" w:afterAutospacing="1" w:line="240" w:lineRule="auto"/>
        <w:contextualSpacing/>
        <w:jc w:val="both"/>
        <w:rPr>
          <w:rFonts w:ascii="Arial" w:eastAsia="Times New Roman" w:hAnsi="Arial" w:cs="Arial"/>
          <w:color w:val="333333"/>
          <w:lang w:eastAsia="it-IT"/>
        </w:rPr>
      </w:pPr>
      <w:r w:rsidRPr="007545DA">
        <w:rPr>
          <w:rFonts w:ascii="Arial" w:eastAsia="Times New Roman" w:hAnsi="Arial" w:cs="Arial"/>
          <w:color w:val="333333"/>
          <w:lang w:eastAsia="it-IT"/>
        </w:rPr>
        <w:t>A conclusione della suddetta procedura il sistema informativo rilascerà automaticamente numero e data di protocollo della domanda presentata. Ai fini della verifica della data di presentazione della domanda farà fede esclusivamente la data di invio al protocollo registrata dalla procedura online.</w:t>
      </w:r>
    </w:p>
    <w:p w14:paraId="2E6493A6" w14:textId="77777777" w:rsidR="00EC287F" w:rsidRPr="007545DA" w:rsidRDefault="00EC287F" w:rsidP="00EC287F">
      <w:pPr>
        <w:spacing w:after="100" w:afterAutospacing="1" w:line="240" w:lineRule="auto"/>
        <w:contextualSpacing/>
        <w:rPr>
          <w:rFonts w:ascii="Arial" w:eastAsia="Times New Roman" w:hAnsi="Arial" w:cs="Arial"/>
          <w:color w:val="333333"/>
          <w:lang w:eastAsia="it-IT"/>
        </w:rPr>
      </w:pPr>
      <w:r w:rsidRPr="007545DA">
        <w:rPr>
          <w:rFonts w:ascii="Arial" w:eastAsia="Times New Roman" w:hAnsi="Arial" w:cs="Arial"/>
          <w:color w:val="333333"/>
          <w:lang w:eastAsia="it-IT"/>
        </w:rPr>
        <w:t> </w:t>
      </w:r>
    </w:p>
    <w:p w14:paraId="6381160D" w14:textId="77777777" w:rsidR="00EC287F" w:rsidRPr="00D50F7B" w:rsidRDefault="00EC287F" w:rsidP="00EC287F">
      <w:pPr>
        <w:spacing w:after="100" w:afterAutospacing="1" w:line="240" w:lineRule="auto"/>
        <w:contextualSpacing/>
        <w:jc w:val="both"/>
        <w:rPr>
          <w:rFonts w:ascii="Arial" w:eastAsia="Times New Roman" w:hAnsi="Arial" w:cs="Arial"/>
          <w:color w:val="333333"/>
          <w:lang w:eastAsia="it-IT"/>
        </w:rPr>
      </w:pPr>
      <w:r w:rsidRPr="007545DA">
        <w:rPr>
          <w:rFonts w:ascii="Arial" w:eastAsia="Times New Roman" w:hAnsi="Arial" w:cs="Arial"/>
          <w:color w:val="333333"/>
          <w:lang w:eastAsia="it-IT"/>
        </w:rPr>
        <w:t>L’avvenuta ricezione telematica della domanda è comunicata al soggetto richiedente via posta elettronica all’indirizzo indicato nella domanda e riporta il numero identificativo a cui fare riferimento nelle fasi successive dell’iter procedurale.</w:t>
      </w:r>
    </w:p>
    <w:p w14:paraId="6A37ED40" w14:textId="77777777" w:rsidR="00EC287F" w:rsidRPr="00DF2BFF" w:rsidRDefault="00EC287F" w:rsidP="00EC287F">
      <w:pPr>
        <w:spacing w:after="100" w:afterAutospacing="1"/>
        <w:jc w:val="both"/>
        <w:rPr>
          <w:rFonts w:ascii="Arial" w:eastAsia="Times New Roman" w:hAnsi="Arial" w:cs="Arial"/>
          <w:color w:val="333333"/>
          <w:lang w:eastAsia="it-IT"/>
        </w:rPr>
      </w:pPr>
    </w:p>
    <w:p w14:paraId="7E95AC1A" w14:textId="77777777" w:rsidR="00EC287F" w:rsidRPr="00DF2BFF" w:rsidRDefault="00EC287F" w:rsidP="00EC287F">
      <w:pPr>
        <w:numPr>
          <w:ilvl w:val="0"/>
          <w:numId w:val="20"/>
        </w:numPr>
        <w:spacing w:before="100" w:beforeAutospacing="1" w:after="100" w:afterAutospacing="1" w:line="240" w:lineRule="auto"/>
        <w:jc w:val="both"/>
        <w:rPr>
          <w:rFonts w:ascii="Arial" w:eastAsia="Times New Roman" w:hAnsi="Arial" w:cs="Arial"/>
          <w:color w:val="333333"/>
          <w:lang w:eastAsia="it-IT"/>
        </w:rPr>
      </w:pPr>
      <w:r w:rsidRPr="00DF2BFF">
        <w:rPr>
          <w:rFonts w:ascii="Arial" w:eastAsia="Times New Roman" w:hAnsi="Arial" w:cs="Arial"/>
          <w:color w:val="333333"/>
          <w:lang w:eastAsia="it-IT"/>
        </w:rPr>
        <w:t>per i SOLI candidati appartenenti a paesi membri dell’Unione europea di cittadinanza non italiana, che non hanno la residenza in Italia, tramite registrazione e autenticazione al sistema informativo sopra citato con username e password.</w:t>
      </w:r>
    </w:p>
    <w:p w14:paraId="7DE53AB5" w14:textId="77777777" w:rsidR="00DF10CD" w:rsidRPr="00DF2BFF" w:rsidRDefault="00DF10CD" w:rsidP="00DF10CD">
      <w:pPr>
        <w:spacing w:before="100" w:beforeAutospacing="1" w:after="300" w:line="240" w:lineRule="atLeast"/>
        <w:contextualSpacing/>
        <w:jc w:val="both"/>
        <w:rPr>
          <w:rFonts w:ascii="Arial" w:eastAsia="Times New Roman" w:hAnsi="Arial" w:cs="Arial"/>
          <w:color w:val="000000"/>
          <w:lang w:eastAsia="ar-SA"/>
        </w:rPr>
      </w:pPr>
    </w:p>
    <w:p w14:paraId="5E0A236B" w14:textId="77777777" w:rsidR="00DF10CD" w:rsidRPr="004255FA" w:rsidRDefault="00DF10CD" w:rsidP="004255FA">
      <w:pPr>
        <w:jc w:val="both"/>
        <w:rPr>
          <w:rFonts w:ascii="Arial" w:eastAsia="Times New Roman" w:hAnsi="Arial" w:cs="Arial"/>
          <w:lang w:eastAsia="ar-SA"/>
        </w:rPr>
      </w:pPr>
      <w:r w:rsidRPr="004255FA">
        <w:rPr>
          <w:rFonts w:ascii="Arial" w:eastAsia="Times New Roman" w:hAnsi="Arial" w:cs="Arial"/>
          <w:lang w:eastAsia="ar-SA"/>
        </w:rPr>
        <w:t>La domanda di partecipazione dovrà essere corredata da:</w:t>
      </w:r>
    </w:p>
    <w:p w14:paraId="45FDAED7" w14:textId="13F3EE2F" w:rsidR="00DF10CD" w:rsidRPr="00F0161B" w:rsidRDefault="0077623E" w:rsidP="004255FA">
      <w:pPr>
        <w:pStyle w:val="Paragrafoelenco"/>
        <w:numPr>
          <w:ilvl w:val="0"/>
          <w:numId w:val="32"/>
        </w:numPr>
        <w:jc w:val="both"/>
        <w:rPr>
          <w:rFonts w:ascii="Arial" w:eastAsia="Times New Roman" w:hAnsi="Arial" w:cs="Arial"/>
          <w:color w:val="000000"/>
          <w:lang w:eastAsia="ar-SA"/>
        </w:rPr>
      </w:pPr>
      <w:r w:rsidRPr="00F0161B">
        <w:rPr>
          <w:rFonts w:ascii="Arial" w:eastAsia="Times New Roman" w:hAnsi="Arial" w:cs="Arial"/>
          <w:color w:val="000000"/>
          <w:lang w:eastAsia="ar-SA"/>
        </w:rPr>
        <w:t>fotocopia di un documento di identità in corso di validità, per i SOLI candidati appartenenti a paesi membri dell’Unione europea di cittadinanza non italiana, che non hanno la residenza in Italia, e che si autenticano al sistema informativo sopra citato con username e password;</w:t>
      </w:r>
    </w:p>
    <w:p w14:paraId="30294852" w14:textId="65BC2CF4" w:rsidR="00DF10CD" w:rsidRPr="00EC367B" w:rsidRDefault="00D25269" w:rsidP="004255FA">
      <w:pPr>
        <w:pStyle w:val="Paragrafoelenco"/>
        <w:numPr>
          <w:ilvl w:val="0"/>
          <w:numId w:val="32"/>
        </w:numPr>
        <w:jc w:val="both"/>
        <w:rPr>
          <w:rFonts w:ascii="Arial" w:eastAsia="Times New Roman" w:hAnsi="Arial" w:cs="Arial"/>
          <w:color w:val="000000"/>
          <w:lang w:eastAsia="ar-SA"/>
        </w:rPr>
      </w:pPr>
      <w:r w:rsidRPr="00EC367B">
        <w:rPr>
          <w:rFonts w:ascii="Arial" w:eastAsia="Times New Roman" w:hAnsi="Arial" w:cs="Arial"/>
          <w:color w:val="000000"/>
          <w:lang w:eastAsia="ar-SA"/>
        </w:rPr>
        <w:t>c</w:t>
      </w:r>
      <w:r w:rsidR="00DF10CD" w:rsidRPr="00EC367B">
        <w:rPr>
          <w:rFonts w:ascii="Arial" w:eastAsia="Times New Roman" w:hAnsi="Arial" w:cs="Arial"/>
          <w:color w:val="000000"/>
          <w:lang w:eastAsia="ar-SA"/>
        </w:rPr>
        <w:t xml:space="preserve">urriculum vitae </w:t>
      </w:r>
      <w:r w:rsidR="001C2996" w:rsidRPr="00EC367B">
        <w:rPr>
          <w:rFonts w:ascii="Arial" w:eastAsia="Times New Roman" w:hAnsi="Arial" w:cs="Arial"/>
          <w:color w:val="000000"/>
          <w:lang w:eastAsia="ar-SA"/>
        </w:rPr>
        <w:t xml:space="preserve">in </w:t>
      </w:r>
      <w:r w:rsidR="00DF10CD" w:rsidRPr="00EC367B">
        <w:rPr>
          <w:rFonts w:ascii="Arial" w:eastAsia="Times New Roman" w:hAnsi="Arial" w:cs="Arial"/>
          <w:color w:val="000000"/>
          <w:lang w:eastAsia="ar-SA"/>
        </w:rPr>
        <w:t>lingua italiana;</w:t>
      </w:r>
    </w:p>
    <w:p w14:paraId="21DFC9EE" w14:textId="45D2A6C6" w:rsidR="00A50824" w:rsidRPr="00EC367B" w:rsidRDefault="00A50824" w:rsidP="004255FA">
      <w:pPr>
        <w:pStyle w:val="Paragrafoelenco"/>
        <w:numPr>
          <w:ilvl w:val="0"/>
          <w:numId w:val="32"/>
        </w:numPr>
        <w:jc w:val="both"/>
        <w:rPr>
          <w:rFonts w:ascii="Arial" w:eastAsia="Times New Roman" w:hAnsi="Arial" w:cs="Arial"/>
          <w:color w:val="000000"/>
          <w:lang w:eastAsia="ar-SA"/>
        </w:rPr>
      </w:pPr>
      <w:bookmarkStart w:id="0" w:name="_Hlk96875183"/>
      <w:r>
        <w:rPr>
          <w:rFonts w:ascii="Arial" w:eastAsia="Times New Roman" w:hAnsi="Arial" w:cs="Arial"/>
          <w:color w:val="000000"/>
          <w:lang w:eastAsia="ar-SA"/>
        </w:rPr>
        <w:t>con riferimento al punto 2 dei Requisiti minimi, lettera di assegnazione o contratto di lavoro che formalizza la partecipazione della risorsa al progetto per l’organizzazione partecipante, oppure lettera di referenza dell’organizzazione partecipante per cui il soggetto ha lavorato, oppure evidenza di rendicontazione formale del progetto da parte dell’organizzazione partecipante dove il soggetto è indicato espressamente.</w:t>
      </w:r>
    </w:p>
    <w:bookmarkEnd w:id="0"/>
    <w:p w14:paraId="1C38390F" w14:textId="77777777" w:rsidR="00EC287F" w:rsidRDefault="00EC287F" w:rsidP="00EC287F">
      <w:pPr>
        <w:jc w:val="both"/>
        <w:rPr>
          <w:rFonts w:ascii="Arial" w:eastAsia="Times New Roman" w:hAnsi="Arial" w:cs="Arial"/>
          <w:lang w:eastAsia="ar-SA"/>
        </w:rPr>
      </w:pPr>
    </w:p>
    <w:p w14:paraId="401AF600" w14:textId="2D2C6C01" w:rsidR="00EC287F" w:rsidRPr="00EC287F" w:rsidRDefault="00EC287F" w:rsidP="00EC287F">
      <w:pPr>
        <w:jc w:val="both"/>
        <w:rPr>
          <w:rFonts w:ascii="Arial" w:eastAsia="Times New Roman" w:hAnsi="Arial" w:cs="Arial"/>
          <w:lang w:eastAsia="ar-SA"/>
        </w:rPr>
      </w:pPr>
      <w:r w:rsidRPr="00EC287F">
        <w:rPr>
          <w:rFonts w:ascii="Arial" w:eastAsia="Times New Roman" w:hAnsi="Arial" w:cs="Arial"/>
          <w:lang w:eastAsia="ar-SA"/>
        </w:rPr>
        <w:t xml:space="preserve">Alle dichiarazioni rese nel Curriculum vitae si riconosce valore di autocertificazione ai sensi e per gli effetti del DPR n. 445/2000 s.m.i., pertanto non è richiesto al candidato di allegare tutta la documentazione a comprova di quanto dichiarato, fermo restando che ARIA S.p.A. si riserva di richiedere tutta la documentazione inerente i requisiti dichiarati e/o di procedere alla verifica delle dichiarazioni rese prima dell’assunzione e che, in caso di falsa dichiarazione, procederà a denunciare l’accaduto alle competenti autorità, con riserva di agire per il risarcimento dei danni subiti. </w:t>
      </w:r>
    </w:p>
    <w:p w14:paraId="655C25DB" w14:textId="77777777" w:rsidR="00EC287F" w:rsidRPr="00EC287F" w:rsidRDefault="00EC287F" w:rsidP="00EC287F">
      <w:pPr>
        <w:jc w:val="both"/>
        <w:rPr>
          <w:rFonts w:ascii="Arial" w:eastAsia="Times New Roman" w:hAnsi="Arial" w:cs="Arial"/>
          <w:lang w:eastAsia="ar-SA"/>
        </w:rPr>
      </w:pPr>
      <w:r w:rsidRPr="00EC287F">
        <w:rPr>
          <w:rFonts w:ascii="Arial" w:eastAsia="Times New Roman" w:hAnsi="Arial" w:cs="Arial"/>
          <w:lang w:eastAsia="ar-SA"/>
        </w:rPr>
        <w:t xml:space="preserve">La Commissione di Selezione di cui al paragrafo “Procedura di selezione” si riserva, in ogni caso, di verificare, anche a campione e in ogni fase della procedura, la veridicità delle dichiarazioni rese e attestate dai candidati in fase di presentazione del CV e di tutte le dichiarazioni ad esso eventualmente allegate. </w:t>
      </w:r>
    </w:p>
    <w:p w14:paraId="1B2523D1" w14:textId="77777777" w:rsidR="00EC287F" w:rsidRPr="00EC287F" w:rsidRDefault="00EC287F" w:rsidP="00EC287F">
      <w:pPr>
        <w:jc w:val="both"/>
        <w:rPr>
          <w:rFonts w:ascii="Arial" w:eastAsia="Times New Roman" w:hAnsi="Arial" w:cs="Arial"/>
          <w:lang w:eastAsia="ar-SA"/>
        </w:rPr>
      </w:pPr>
      <w:r w:rsidRPr="00EC287F">
        <w:rPr>
          <w:rFonts w:ascii="Arial" w:eastAsia="Times New Roman" w:hAnsi="Arial" w:cs="Arial"/>
          <w:lang w:eastAsia="ar-SA"/>
        </w:rPr>
        <w:t>Non verranno prese in considerazione e saranno escluse le domande:</w:t>
      </w:r>
    </w:p>
    <w:p w14:paraId="7ADBD9EC" w14:textId="77777777" w:rsidR="00EC287F" w:rsidRPr="00EC287F" w:rsidRDefault="00EC287F" w:rsidP="00EC287F">
      <w:pPr>
        <w:jc w:val="both"/>
        <w:rPr>
          <w:rFonts w:ascii="Arial" w:eastAsia="Times New Roman" w:hAnsi="Arial" w:cs="Arial"/>
          <w:lang w:eastAsia="ar-SA"/>
        </w:rPr>
      </w:pPr>
      <w:r w:rsidRPr="00EC287F">
        <w:rPr>
          <w:rFonts w:ascii="Arial" w:eastAsia="Times New Roman" w:hAnsi="Arial" w:cs="Arial"/>
          <w:lang w:eastAsia="ar-SA"/>
        </w:rPr>
        <w:t>- pervenute oltre i termini previsti dall’Avviso;</w:t>
      </w:r>
    </w:p>
    <w:p w14:paraId="5F441A22" w14:textId="77777777" w:rsidR="00EC287F" w:rsidRPr="00EC287F" w:rsidRDefault="00EC287F" w:rsidP="00EC287F">
      <w:pPr>
        <w:jc w:val="both"/>
        <w:rPr>
          <w:rFonts w:ascii="Arial" w:eastAsia="Times New Roman" w:hAnsi="Arial" w:cs="Arial"/>
          <w:lang w:eastAsia="ar-SA"/>
        </w:rPr>
      </w:pPr>
      <w:r w:rsidRPr="00EC287F">
        <w:rPr>
          <w:rFonts w:ascii="Arial" w:eastAsia="Times New Roman" w:hAnsi="Arial" w:cs="Arial"/>
          <w:lang w:eastAsia="ar-SA"/>
        </w:rPr>
        <w:t>- incomplete;</w:t>
      </w:r>
    </w:p>
    <w:p w14:paraId="52AB7DAA" w14:textId="77777777" w:rsidR="00EC287F" w:rsidRPr="00EC287F" w:rsidRDefault="00EC287F" w:rsidP="00EC287F">
      <w:pPr>
        <w:jc w:val="both"/>
        <w:rPr>
          <w:rFonts w:ascii="Arial" w:eastAsia="Times New Roman" w:hAnsi="Arial" w:cs="Arial"/>
          <w:lang w:eastAsia="ar-SA"/>
        </w:rPr>
      </w:pPr>
      <w:r w:rsidRPr="00EC367B">
        <w:rPr>
          <w:rFonts w:ascii="Arial" w:eastAsia="Times New Roman" w:hAnsi="Arial" w:cs="Arial"/>
          <w:lang w:eastAsia="ar-SA"/>
        </w:rPr>
        <w:lastRenderedPageBreak/>
        <w:t>- prive del Curriculum vitae o che alleghino un CV in formato illeggibile;</w:t>
      </w:r>
      <w:r w:rsidRPr="00EC287F">
        <w:rPr>
          <w:rFonts w:ascii="Arial" w:eastAsia="Times New Roman" w:hAnsi="Arial" w:cs="Arial"/>
          <w:lang w:eastAsia="ar-SA"/>
        </w:rPr>
        <w:t xml:space="preserve"> </w:t>
      </w:r>
    </w:p>
    <w:p w14:paraId="1800D181" w14:textId="77777777" w:rsidR="00EC287F" w:rsidRPr="00EC287F" w:rsidRDefault="00EC287F" w:rsidP="00EC287F">
      <w:pPr>
        <w:jc w:val="both"/>
        <w:rPr>
          <w:rFonts w:ascii="Arial" w:eastAsia="Times New Roman" w:hAnsi="Arial" w:cs="Arial"/>
          <w:lang w:eastAsia="ar-SA"/>
        </w:rPr>
      </w:pPr>
      <w:r w:rsidRPr="00EC287F">
        <w:rPr>
          <w:rFonts w:ascii="Arial" w:eastAsia="Times New Roman" w:hAnsi="Arial" w:cs="Arial"/>
          <w:lang w:eastAsia="ar-SA"/>
        </w:rPr>
        <w:t xml:space="preserve">- contenenti documentazione e informazioni che non risultino veritiere. </w:t>
      </w:r>
    </w:p>
    <w:p w14:paraId="7272072B" w14:textId="77777777" w:rsidR="00EC287F" w:rsidRPr="00EC287F" w:rsidRDefault="00EC287F" w:rsidP="00EC287F">
      <w:pPr>
        <w:jc w:val="both"/>
        <w:rPr>
          <w:rFonts w:ascii="Arial" w:eastAsia="Times New Roman" w:hAnsi="Arial" w:cs="Arial"/>
          <w:lang w:eastAsia="ar-SA"/>
        </w:rPr>
      </w:pPr>
      <w:r w:rsidRPr="00EC287F">
        <w:rPr>
          <w:rFonts w:ascii="Arial" w:eastAsia="Times New Roman" w:hAnsi="Arial" w:cs="Arial"/>
          <w:lang w:eastAsia="ar-SA"/>
        </w:rPr>
        <w:t>Tutti i dati personali trasmessi dai candidati con l’istanza di partecipazione alla selezione, ai sensi del GDPR e del D.lgs. n. 196/2003 s.m.i., saranno trattati esclusivamente ai fini della selezione e dell’affidamento dell’incarico presso la Società.</w:t>
      </w:r>
    </w:p>
    <w:p w14:paraId="1B89FD80" w14:textId="263B9B7D" w:rsidR="00EC287F" w:rsidRPr="00EC287F" w:rsidRDefault="00EC287F" w:rsidP="00EC287F">
      <w:pPr>
        <w:jc w:val="both"/>
        <w:rPr>
          <w:rFonts w:ascii="Arial" w:eastAsia="Times New Roman" w:hAnsi="Arial" w:cs="Arial"/>
          <w:lang w:eastAsia="ar-SA"/>
        </w:rPr>
      </w:pPr>
      <w:r w:rsidRPr="00EC287F">
        <w:rPr>
          <w:rFonts w:ascii="Arial" w:eastAsia="Times New Roman" w:hAnsi="Arial" w:cs="Arial"/>
          <w:lang w:eastAsia="ar-SA"/>
        </w:rPr>
        <w:t>La presentazione della domanda di partecipazione alla presente procedura ha valenza di piena accettazione delle condizioni riportate nell</w:t>
      </w:r>
      <w:r w:rsidR="00BD01D8">
        <w:rPr>
          <w:rFonts w:ascii="Arial" w:eastAsia="Times New Roman" w:hAnsi="Arial" w:cs="Arial"/>
          <w:lang w:eastAsia="ar-SA"/>
        </w:rPr>
        <w:t>’</w:t>
      </w:r>
      <w:r w:rsidRPr="00EC287F">
        <w:rPr>
          <w:rFonts w:ascii="Arial" w:eastAsia="Times New Roman" w:hAnsi="Arial" w:cs="Arial"/>
          <w:lang w:eastAsia="ar-SA"/>
        </w:rPr>
        <w:t>avviso.</w:t>
      </w:r>
    </w:p>
    <w:p w14:paraId="17CEDB2A" w14:textId="77777777" w:rsidR="00EC287F" w:rsidRDefault="00EC287F" w:rsidP="00EC287F">
      <w:pPr>
        <w:jc w:val="both"/>
        <w:rPr>
          <w:rFonts w:ascii="Arial" w:eastAsia="Times New Roman" w:hAnsi="Arial" w:cs="Arial"/>
          <w:lang w:eastAsia="ar-SA"/>
        </w:rPr>
      </w:pPr>
      <w:r w:rsidRPr="00EC287F">
        <w:rPr>
          <w:rFonts w:ascii="Arial" w:eastAsia="Times New Roman" w:hAnsi="Arial" w:cs="Arial"/>
          <w:lang w:eastAsia="ar-SA"/>
        </w:rPr>
        <w:t xml:space="preserve">Ai sensi della normativa vigente, la ricerca si intende estesa a entrambi i sessi. (L 903/77). </w:t>
      </w:r>
    </w:p>
    <w:p w14:paraId="59ACD64B" w14:textId="77777777" w:rsidR="00EC287F" w:rsidRPr="00EC287F" w:rsidRDefault="00EC287F" w:rsidP="00EC287F">
      <w:pPr>
        <w:jc w:val="both"/>
        <w:rPr>
          <w:rFonts w:ascii="Arial" w:eastAsia="Times New Roman" w:hAnsi="Arial" w:cs="Arial"/>
          <w:lang w:eastAsia="ar-SA"/>
        </w:rPr>
      </w:pPr>
    </w:p>
    <w:p w14:paraId="4DFB50CC" w14:textId="77777777" w:rsidR="00040E5C" w:rsidRPr="00DF2BFF" w:rsidRDefault="00040E5C" w:rsidP="00040E5C">
      <w:pPr>
        <w:numPr>
          <w:ilvl w:val="0"/>
          <w:numId w:val="12"/>
        </w:numPr>
        <w:suppressAutoHyphens/>
        <w:spacing w:after="0" w:line="240" w:lineRule="auto"/>
        <w:jc w:val="both"/>
        <w:rPr>
          <w:rFonts w:ascii="Arial" w:eastAsia="Times New Roman" w:hAnsi="Arial" w:cs="Arial"/>
          <w:b/>
          <w:bCs/>
          <w:color w:val="000000"/>
          <w:u w:val="single"/>
          <w:lang w:eastAsia="ar-SA"/>
        </w:rPr>
      </w:pPr>
      <w:r w:rsidRPr="00DF2BFF">
        <w:rPr>
          <w:rFonts w:ascii="Arial" w:eastAsia="Times New Roman" w:hAnsi="Arial" w:cs="Arial"/>
          <w:b/>
          <w:bCs/>
          <w:color w:val="000000"/>
          <w:u w:val="single"/>
          <w:lang w:eastAsia="ar-SA"/>
        </w:rPr>
        <w:t>Procedura di selezione</w:t>
      </w:r>
    </w:p>
    <w:p w14:paraId="42D05936" w14:textId="24DC4BE3" w:rsidR="00040E5C" w:rsidRPr="00DF2BFF" w:rsidRDefault="00040E5C" w:rsidP="00040E5C">
      <w:pPr>
        <w:pStyle w:val="Testocommento"/>
        <w:jc w:val="both"/>
        <w:rPr>
          <w:rFonts w:ascii="Arial" w:eastAsia="Times New Roman" w:hAnsi="Arial" w:cs="Arial"/>
          <w:color w:val="000000"/>
          <w:sz w:val="22"/>
          <w:szCs w:val="22"/>
          <w:lang w:eastAsia="ar-SA"/>
        </w:rPr>
      </w:pPr>
    </w:p>
    <w:p w14:paraId="776F21C4" w14:textId="4F6092FC" w:rsidR="001A01A0" w:rsidRPr="007114A3" w:rsidRDefault="001A01A0" w:rsidP="001A01A0">
      <w:pPr>
        <w:jc w:val="both"/>
        <w:rPr>
          <w:rFonts w:ascii="Arial" w:eastAsia="Times New Roman" w:hAnsi="Arial" w:cs="Arial"/>
          <w:color w:val="000000"/>
          <w:lang w:eastAsia="ar-SA"/>
        </w:rPr>
      </w:pPr>
      <w:bookmarkStart w:id="1" w:name="_Hlk110421589"/>
      <w:r w:rsidRPr="007114A3">
        <w:rPr>
          <w:rFonts w:ascii="Arial" w:eastAsia="Times New Roman" w:hAnsi="Arial" w:cs="Arial"/>
          <w:color w:val="000000"/>
          <w:lang w:eastAsia="ar-SA"/>
        </w:rPr>
        <w:t>Le candidature pervenute saranno valutate da un’apposita Commissione, istituita dopo la scadenza del termine del presente avviso, mediante valutazione e comparazione dei curricula e dei colloqui individuali, sulla base dei requisiti definiti nel presente avviso e, in particolare, tenendo conto della qualificazione professionale, delle esperienze maturate nel settore di riferimento, delle competenze tecniche e specialistiche.</w:t>
      </w:r>
    </w:p>
    <w:p w14:paraId="339D9A83" w14:textId="46F3B59F" w:rsidR="001A01A0" w:rsidRPr="007114A3" w:rsidRDefault="001A01A0" w:rsidP="001A01A0">
      <w:pPr>
        <w:jc w:val="both"/>
        <w:rPr>
          <w:rFonts w:ascii="Arial" w:eastAsia="Times New Roman" w:hAnsi="Arial" w:cs="Arial"/>
          <w:color w:val="000000"/>
          <w:lang w:eastAsia="ar-SA"/>
        </w:rPr>
      </w:pPr>
      <w:r w:rsidRPr="007114A3">
        <w:rPr>
          <w:rFonts w:ascii="Arial" w:eastAsia="Times New Roman" w:hAnsi="Arial" w:cs="Arial"/>
          <w:color w:val="000000"/>
          <w:lang w:eastAsia="ar-SA"/>
        </w:rPr>
        <w:t xml:space="preserve">Saranno ammessi a valutazione tutti quei CV in possesso dei requisiti minimi. Le valutazioni saranno effettuate assegnando un massimo di </w:t>
      </w:r>
      <w:r w:rsidRPr="007114A3">
        <w:rPr>
          <w:rFonts w:ascii="Arial" w:eastAsia="Times New Roman" w:hAnsi="Arial" w:cs="Arial"/>
          <w:b/>
          <w:bCs/>
          <w:color w:val="000000"/>
          <w:lang w:eastAsia="ar-SA"/>
        </w:rPr>
        <w:t>100 punti</w:t>
      </w:r>
      <w:r w:rsidRPr="007114A3">
        <w:rPr>
          <w:rFonts w:ascii="Arial" w:eastAsia="Times New Roman" w:hAnsi="Arial" w:cs="Arial"/>
          <w:color w:val="000000"/>
          <w:lang w:eastAsia="ar-SA"/>
        </w:rPr>
        <w:t xml:space="preserve"> così suddivisi:</w:t>
      </w:r>
    </w:p>
    <w:p w14:paraId="0F73A872" w14:textId="448F547F" w:rsidR="001A01A0" w:rsidRPr="007114A3" w:rsidRDefault="001A01A0" w:rsidP="001A01A0">
      <w:pPr>
        <w:numPr>
          <w:ilvl w:val="0"/>
          <w:numId w:val="17"/>
        </w:numPr>
        <w:suppressAutoHyphens/>
        <w:spacing w:after="0" w:line="240" w:lineRule="auto"/>
        <w:jc w:val="both"/>
        <w:rPr>
          <w:rFonts w:ascii="Arial" w:eastAsia="Times New Roman" w:hAnsi="Arial" w:cs="Arial"/>
          <w:color w:val="000000"/>
          <w:lang w:eastAsia="ar-SA"/>
        </w:rPr>
      </w:pPr>
      <w:r w:rsidRPr="007114A3">
        <w:rPr>
          <w:rFonts w:ascii="Arial" w:eastAsia="Times New Roman" w:hAnsi="Arial" w:cs="Arial"/>
          <w:b/>
          <w:bCs/>
          <w:color w:val="000000"/>
          <w:lang w:eastAsia="ar-SA"/>
        </w:rPr>
        <w:t>Per la valutazione su titoli e dichiarazioni dal CV,</w:t>
      </w:r>
      <w:r w:rsidRPr="007114A3">
        <w:rPr>
          <w:rFonts w:ascii="Arial" w:eastAsia="Times New Roman" w:hAnsi="Arial" w:cs="Arial"/>
          <w:color w:val="000000"/>
          <w:lang w:eastAsia="ar-SA"/>
        </w:rPr>
        <w:t xml:space="preserve"> saranno assegnati da 0 punti fino a </w:t>
      </w:r>
      <w:r w:rsidR="00EF1D9E">
        <w:rPr>
          <w:rFonts w:ascii="Arial" w:eastAsia="Times New Roman" w:hAnsi="Arial" w:cs="Arial"/>
          <w:b/>
          <w:bCs/>
          <w:color w:val="000000"/>
          <w:lang w:eastAsia="ar-SA"/>
        </w:rPr>
        <w:t>6</w:t>
      </w:r>
      <w:r w:rsidRPr="007114A3">
        <w:rPr>
          <w:rFonts w:ascii="Arial" w:eastAsia="Times New Roman" w:hAnsi="Arial" w:cs="Arial"/>
          <w:b/>
          <w:bCs/>
          <w:color w:val="000000"/>
          <w:lang w:eastAsia="ar-SA"/>
        </w:rPr>
        <w:t>0 punti</w:t>
      </w:r>
      <w:r w:rsidRPr="007114A3">
        <w:rPr>
          <w:rFonts w:ascii="Arial" w:eastAsia="Times New Roman" w:hAnsi="Arial" w:cs="Arial"/>
          <w:color w:val="000000"/>
          <w:lang w:eastAsia="ar-SA"/>
        </w:rPr>
        <w:t xml:space="preserve"> secondo una scala incrementale definita dalla Commissione;</w:t>
      </w:r>
    </w:p>
    <w:p w14:paraId="405BEBE9" w14:textId="4740106B" w:rsidR="001A01A0" w:rsidRPr="007114A3" w:rsidRDefault="001A01A0" w:rsidP="001A01A0">
      <w:pPr>
        <w:numPr>
          <w:ilvl w:val="0"/>
          <w:numId w:val="17"/>
        </w:numPr>
        <w:suppressAutoHyphens/>
        <w:spacing w:after="0" w:line="240" w:lineRule="auto"/>
        <w:jc w:val="both"/>
        <w:rPr>
          <w:rFonts w:ascii="Arial" w:eastAsia="Times New Roman" w:hAnsi="Arial" w:cs="Arial"/>
          <w:color w:val="000000"/>
          <w:lang w:eastAsia="ar-SA"/>
        </w:rPr>
      </w:pPr>
      <w:r w:rsidRPr="007114A3">
        <w:rPr>
          <w:rFonts w:ascii="Arial" w:eastAsia="Times New Roman" w:hAnsi="Arial" w:cs="Arial"/>
          <w:color w:val="000000"/>
          <w:lang w:eastAsia="ar-SA"/>
        </w:rPr>
        <w:t xml:space="preserve">fino a </w:t>
      </w:r>
      <w:r w:rsidR="00EF1D9E">
        <w:rPr>
          <w:rFonts w:ascii="Arial" w:eastAsia="Times New Roman" w:hAnsi="Arial" w:cs="Arial"/>
          <w:b/>
          <w:bCs/>
          <w:color w:val="000000"/>
          <w:lang w:eastAsia="ar-SA"/>
        </w:rPr>
        <w:t>4</w:t>
      </w:r>
      <w:r w:rsidRPr="007114A3">
        <w:rPr>
          <w:rFonts w:ascii="Arial" w:eastAsia="Times New Roman" w:hAnsi="Arial" w:cs="Arial"/>
          <w:b/>
          <w:bCs/>
          <w:color w:val="000000"/>
          <w:lang w:eastAsia="ar-SA"/>
        </w:rPr>
        <w:t>0 punti</w:t>
      </w:r>
      <w:r w:rsidRPr="007114A3">
        <w:rPr>
          <w:rFonts w:ascii="Arial" w:eastAsia="Times New Roman" w:hAnsi="Arial" w:cs="Arial"/>
          <w:color w:val="000000"/>
          <w:lang w:eastAsia="ar-SA"/>
        </w:rPr>
        <w:t xml:space="preserve"> complessivi </w:t>
      </w:r>
      <w:r w:rsidR="00D933C4" w:rsidRPr="00D933C4">
        <w:rPr>
          <w:rFonts w:ascii="Arial" w:eastAsia="Times New Roman" w:hAnsi="Arial" w:cs="Arial"/>
          <w:b/>
          <w:bCs/>
          <w:color w:val="000000"/>
          <w:lang w:eastAsia="ar-SA"/>
        </w:rPr>
        <w:t>su</w:t>
      </w:r>
      <w:r w:rsidRPr="00D933C4">
        <w:rPr>
          <w:rFonts w:ascii="Arial" w:eastAsia="Times New Roman" w:hAnsi="Arial" w:cs="Arial"/>
          <w:b/>
          <w:bCs/>
          <w:color w:val="000000"/>
          <w:lang w:eastAsia="ar-SA"/>
        </w:rPr>
        <w:t>l</w:t>
      </w:r>
      <w:r w:rsidRPr="007114A3">
        <w:rPr>
          <w:rFonts w:ascii="Arial" w:eastAsia="Times New Roman" w:hAnsi="Arial" w:cs="Arial"/>
          <w:b/>
          <w:bCs/>
          <w:color w:val="000000"/>
          <w:lang w:eastAsia="ar-SA"/>
        </w:rPr>
        <w:t xml:space="preserve"> colloquio</w:t>
      </w:r>
      <w:r w:rsidRPr="007114A3">
        <w:rPr>
          <w:rFonts w:ascii="Arial" w:eastAsia="Times New Roman" w:hAnsi="Arial" w:cs="Arial"/>
          <w:color w:val="000000"/>
          <w:lang w:eastAsia="ar-SA"/>
        </w:rPr>
        <w:t xml:space="preserve"> che mirerà a verificare la candidatura nel suo complesso e la documentazione a supporto richiesta oltre al CV. La Commissione potrà definire il criterio con cui attribuire il punteggio allo scopo di valorizzare le esperienze professionali più significative rispetto alla posizione.</w:t>
      </w:r>
    </w:p>
    <w:p w14:paraId="4BC36326" w14:textId="5EE74AAA" w:rsidR="001A01A0" w:rsidRDefault="001A01A0" w:rsidP="001A01A0">
      <w:pPr>
        <w:jc w:val="both"/>
        <w:rPr>
          <w:rFonts w:ascii="Arial" w:eastAsia="Times New Roman" w:hAnsi="Arial" w:cs="Arial"/>
          <w:color w:val="000000"/>
          <w:lang w:eastAsia="ar-SA"/>
        </w:rPr>
      </w:pPr>
    </w:p>
    <w:p w14:paraId="3D49F416" w14:textId="0D33E9B4" w:rsidR="00A92688" w:rsidRPr="007068C8" w:rsidRDefault="00A92688" w:rsidP="002F2681">
      <w:pPr>
        <w:jc w:val="both"/>
        <w:rPr>
          <w:rFonts w:ascii="Arial" w:hAnsi="Arial" w:cs="Arial"/>
          <w:b/>
          <w:bCs/>
          <w:i/>
          <w:iCs/>
          <w:u w:val="single"/>
        </w:rPr>
      </w:pPr>
      <w:r w:rsidRPr="007728B4">
        <w:rPr>
          <w:rFonts w:ascii="Arial" w:hAnsi="Arial" w:cs="Arial"/>
          <w:b/>
          <w:bCs/>
          <w:i/>
          <w:iCs/>
          <w:u w:val="single"/>
        </w:rPr>
        <w:t>Requisiti specifici</w:t>
      </w:r>
      <w:r w:rsidRPr="007728B4">
        <w:rPr>
          <w:rFonts w:ascii="Arial" w:eastAsia="Times New Roman" w:hAnsi="Arial" w:cs="Arial"/>
          <w:b/>
          <w:bCs/>
          <w:i/>
          <w:iCs/>
          <w:color w:val="000000"/>
          <w:u w:val="single"/>
          <w:lang w:eastAsia="ar-SA"/>
        </w:rPr>
        <w:t xml:space="preserve"> </w:t>
      </w:r>
      <w:r w:rsidRPr="007728B4">
        <w:rPr>
          <w:rFonts w:ascii="Arial" w:hAnsi="Arial" w:cs="Arial"/>
          <w:b/>
          <w:bCs/>
          <w:i/>
          <w:iCs/>
          <w:u w:val="single"/>
        </w:rPr>
        <w:t>richiesti per l</w:t>
      </w:r>
      <w:r w:rsidR="00D933C4">
        <w:rPr>
          <w:rFonts w:ascii="Arial" w:hAnsi="Arial" w:cs="Arial"/>
          <w:b/>
          <w:bCs/>
          <w:i/>
          <w:iCs/>
          <w:u w:val="single"/>
        </w:rPr>
        <w:t>a valutazione su titoli e dichiarazione dal CV</w:t>
      </w:r>
      <w:r w:rsidRPr="007728B4">
        <w:rPr>
          <w:rFonts w:ascii="Arial" w:hAnsi="Arial" w:cs="Arial"/>
          <w:b/>
          <w:bCs/>
          <w:i/>
          <w:iCs/>
          <w:u w:val="single"/>
        </w:rPr>
        <w:t xml:space="preserve"> con punteggio massimo maturabile 60 punti:</w:t>
      </w:r>
    </w:p>
    <w:p w14:paraId="5925D36C" w14:textId="77777777" w:rsidR="00A92688" w:rsidRPr="00780492" w:rsidRDefault="00A92688" w:rsidP="00A92688">
      <w:pPr>
        <w:tabs>
          <w:tab w:val="left" w:pos="-720"/>
          <w:tab w:val="left" w:pos="0"/>
          <w:tab w:val="left" w:pos="1440"/>
          <w:tab w:val="left" w:pos="2160"/>
          <w:tab w:val="left" w:pos="2880"/>
          <w:tab w:val="left" w:pos="3600"/>
          <w:tab w:val="left" w:pos="4320"/>
        </w:tabs>
        <w:autoSpaceDE w:val="0"/>
        <w:autoSpaceDN w:val="0"/>
        <w:adjustRightInd w:val="0"/>
        <w:jc w:val="both"/>
        <w:rPr>
          <w:rFonts w:ascii="Arial" w:eastAsia="Times New Roman" w:hAnsi="Arial" w:cs="Arial"/>
          <w:color w:val="000000"/>
          <w:lang w:eastAsia="ar-SA"/>
        </w:rPr>
      </w:pPr>
      <w:r>
        <w:rPr>
          <w:rFonts w:ascii="Arial" w:eastAsia="Times New Roman" w:hAnsi="Arial" w:cs="Arial"/>
          <w:color w:val="000000"/>
          <w:lang w:eastAsia="ar-SA"/>
        </w:rPr>
        <w:t>Oggetto di valutazione è il possesso dei requisiti di seguito illustrati, ai quali viene riconosciuto</w:t>
      </w:r>
      <w:r w:rsidRPr="00780492">
        <w:rPr>
          <w:rFonts w:ascii="Arial" w:eastAsia="Times New Roman" w:hAnsi="Arial" w:cs="Arial"/>
          <w:color w:val="000000"/>
          <w:lang w:eastAsia="ar-SA"/>
        </w:rPr>
        <w:t xml:space="preserve"> un punteggio massimo di </w:t>
      </w:r>
      <w:r>
        <w:rPr>
          <w:rFonts w:ascii="Arial" w:eastAsia="Times New Roman" w:hAnsi="Arial" w:cs="Arial"/>
          <w:color w:val="000000"/>
          <w:lang w:eastAsia="ar-SA"/>
        </w:rPr>
        <w:t>6</w:t>
      </w:r>
      <w:r w:rsidRPr="00641961">
        <w:rPr>
          <w:rFonts w:ascii="Arial" w:eastAsia="Times New Roman" w:hAnsi="Arial" w:cs="Arial"/>
          <w:color w:val="000000"/>
          <w:lang w:eastAsia="ar-SA"/>
        </w:rPr>
        <w:t>0</w:t>
      </w:r>
      <w:r w:rsidRPr="00780492">
        <w:rPr>
          <w:rFonts w:ascii="Arial" w:eastAsia="Times New Roman" w:hAnsi="Arial" w:cs="Arial"/>
          <w:color w:val="000000"/>
          <w:lang w:eastAsia="ar-SA"/>
        </w:rPr>
        <w:t xml:space="preserve"> su 100 punti totali così distribuiti:</w:t>
      </w:r>
    </w:p>
    <w:p w14:paraId="7B7E0228" w14:textId="1619B897" w:rsidR="00DF09AC" w:rsidRDefault="00DF09AC" w:rsidP="00DF09AC">
      <w:pPr>
        <w:jc w:val="both"/>
        <w:rPr>
          <w:rFonts w:ascii="Arial" w:eastAsia="Times New Roman" w:hAnsi="Arial" w:cs="Arial"/>
          <w:b/>
          <w:bCs/>
          <w:color w:val="000000"/>
          <w:lang w:eastAsia="ar-SA"/>
        </w:rPr>
      </w:pPr>
      <w:bookmarkStart w:id="2" w:name="_Hlk98089570"/>
      <w:r w:rsidRPr="00D03B32">
        <w:rPr>
          <w:rFonts w:ascii="Arial" w:eastAsia="ArialMT" w:hAnsi="Arial" w:cs="Arial"/>
          <w:b/>
          <w:bCs/>
          <w:i/>
          <w:iCs/>
          <w:lang w:eastAsia="it-IT"/>
        </w:rPr>
        <w:t xml:space="preserve">Requisito </w:t>
      </w:r>
      <w:r>
        <w:rPr>
          <w:rFonts w:ascii="Arial" w:eastAsia="ArialMT" w:hAnsi="Arial" w:cs="Arial"/>
          <w:b/>
          <w:bCs/>
          <w:i/>
          <w:iCs/>
          <w:lang w:eastAsia="it-IT"/>
        </w:rPr>
        <w:t>1</w:t>
      </w:r>
      <w:r w:rsidRPr="00D03B32">
        <w:rPr>
          <w:rFonts w:ascii="Arial" w:eastAsia="ArialMT" w:hAnsi="Arial" w:cs="Arial"/>
          <w:b/>
          <w:bCs/>
          <w:i/>
          <w:iCs/>
          <w:lang w:eastAsia="it-IT"/>
        </w:rPr>
        <w:t xml:space="preserve"> – Esperienza</w:t>
      </w:r>
      <w:r w:rsidR="00655E4F">
        <w:rPr>
          <w:rFonts w:ascii="Arial" w:eastAsia="ArialMT" w:hAnsi="Arial" w:cs="Arial"/>
          <w:b/>
          <w:bCs/>
          <w:i/>
          <w:iCs/>
          <w:lang w:eastAsia="it-IT"/>
        </w:rPr>
        <w:t xml:space="preserve"> su progetti europei</w:t>
      </w:r>
      <w:r w:rsidRPr="00D03B32">
        <w:rPr>
          <w:rFonts w:ascii="Arial" w:eastAsia="ArialMT" w:hAnsi="Arial" w:cs="Arial"/>
          <w:b/>
          <w:bCs/>
          <w:i/>
          <w:iCs/>
          <w:lang w:eastAsia="it-IT"/>
        </w:rPr>
        <w:t xml:space="preserve">: </w:t>
      </w:r>
      <w:bookmarkStart w:id="3" w:name="_Hlk163124175"/>
      <w:r w:rsidRPr="00917780">
        <w:rPr>
          <w:rFonts w:ascii="Arial" w:eastAsia="Times New Roman" w:hAnsi="Arial" w:cs="Arial"/>
          <w:color w:val="000000"/>
          <w:lang w:eastAsia="ar-SA"/>
        </w:rPr>
        <w:t xml:space="preserve">esperienza lavorativa </w:t>
      </w:r>
      <w:r w:rsidR="00655E4F">
        <w:rPr>
          <w:rFonts w:ascii="Arial" w:eastAsia="Times New Roman" w:hAnsi="Arial" w:cs="Arial"/>
          <w:color w:val="000000"/>
          <w:lang w:eastAsia="ar-SA"/>
        </w:rPr>
        <w:t xml:space="preserve">maturata sui progetti </w:t>
      </w:r>
      <w:r w:rsidR="00547E7F">
        <w:rPr>
          <w:rFonts w:ascii="Arial" w:eastAsia="ArialMT" w:hAnsi="Arial" w:cs="Arial"/>
          <w:b/>
          <w:bCs/>
          <w:i/>
          <w:iCs/>
          <w:lang w:eastAsia="it-IT"/>
        </w:rPr>
        <w:t xml:space="preserve">a finanziamento diretto </w:t>
      </w:r>
      <w:r w:rsidR="00655E4F">
        <w:rPr>
          <w:rFonts w:ascii="Arial" w:eastAsia="ArialMT" w:hAnsi="Arial" w:cs="Arial"/>
          <w:b/>
          <w:bCs/>
          <w:i/>
          <w:iCs/>
          <w:lang w:eastAsia="it-IT"/>
        </w:rPr>
        <w:t>dalla Commissione</w:t>
      </w:r>
      <w:r w:rsidR="00655E4F" w:rsidRPr="00917780">
        <w:rPr>
          <w:rFonts w:ascii="Arial" w:eastAsia="Times New Roman" w:hAnsi="Arial" w:cs="Arial"/>
          <w:color w:val="000000"/>
          <w:lang w:eastAsia="ar-SA"/>
        </w:rPr>
        <w:t xml:space="preserve"> </w:t>
      </w:r>
      <w:r w:rsidR="00655E4F">
        <w:rPr>
          <w:rFonts w:ascii="Arial" w:eastAsia="Times New Roman" w:hAnsi="Arial" w:cs="Arial"/>
          <w:color w:val="000000"/>
          <w:lang w:eastAsia="ar-SA"/>
        </w:rPr>
        <w:t xml:space="preserve">Europea nell’ambito dei principali </w:t>
      </w:r>
      <w:r w:rsidR="00655E4F" w:rsidRPr="00547E7F">
        <w:rPr>
          <w:rFonts w:ascii="Arial" w:eastAsia="Times New Roman" w:hAnsi="Arial" w:cs="Arial"/>
          <w:color w:val="000000"/>
          <w:lang w:eastAsia="ar-SA"/>
        </w:rPr>
        <w:t>programmi di ricerca e sviluppo</w:t>
      </w:r>
      <w:r w:rsidR="00547E7F">
        <w:rPr>
          <w:rFonts w:ascii="Arial" w:eastAsia="Times New Roman" w:hAnsi="Arial" w:cs="Arial"/>
          <w:color w:val="000000"/>
          <w:lang w:eastAsia="ar-SA"/>
        </w:rPr>
        <w:t xml:space="preserve">, tra cui a titolo di esempio </w:t>
      </w:r>
      <w:r w:rsidR="00655E4F">
        <w:rPr>
          <w:rFonts w:ascii="Arial" w:eastAsia="Times New Roman" w:hAnsi="Arial" w:cs="Arial"/>
          <w:color w:val="000000"/>
          <w:lang w:eastAsia="ar-SA"/>
        </w:rPr>
        <w:t xml:space="preserve">Horizon 2020, </w:t>
      </w:r>
      <w:r w:rsidR="00547E7F">
        <w:rPr>
          <w:rFonts w:ascii="Arial" w:eastAsia="Times New Roman" w:hAnsi="Arial" w:cs="Arial"/>
          <w:color w:val="000000"/>
          <w:lang w:eastAsia="ar-SA"/>
        </w:rPr>
        <w:t xml:space="preserve">Horizon Europe, </w:t>
      </w:r>
      <w:r w:rsidR="00655E4F">
        <w:rPr>
          <w:rFonts w:ascii="Arial" w:eastAsia="Times New Roman" w:hAnsi="Arial" w:cs="Arial"/>
          <w:color w:val="000000"/>
          <w:lang w:eastAsia="ar-SA"/>
        </w:rPr>
        <w:t xml:space="preserve">CEF, </w:t>
      </w:r>
      <w:r w:rsidR="00547E7F">
        <w:rPr>
          <w:rFonts w:ascii="Arial" w:eastAsia="Times New Roman" w:hAnsi="Arial" w:cs="Arial"/>
          <w:color w:val="000000"/>
          <w:lang w:eastAsia="ar-SA"/>
        </w:rPr>
        <w:t xml:space="preserve">Digital Europe, </w:t>
      </w:r>
      <w:r w:rsidR="00655E4F">
        <w:rPr>
          <w:rFonts w:ascii="Arial" w:eastAsia="Times New Roman" w:hAnsi="Arial" w:cs="Arial"/>
          <w:color w:val="000000"/>
          <w:lang w:eastAsia="ar-SA"/>
        </w:rPr>
        <w:t>Interreg</w:t>
      </w:r>
      <w:r w:rsidR="00DD7258">
        <w:rPr>
          <w:rFonts w:ascii="Arial" w:eastAsia="Times New Roman" w:hAnsi="Arial" w:cs="Arial"/>
          <w:color w:val="000000"/>
          <w:lang w:eastAsia="ar-SA"/>
        </w:rPr>
        <w:t>, LIFE</w:t>
      </w:r>
      <w:r w:rsidR="00547E7F">
        <w:rPr>
          <w:rFonts w:ascii="Arial" w:eastAsia="Times New Roman" w:hAnsi="Arial" w:cs="Arial"/>
          <w:color w:val="000000"/>
          <w:lang w:eastAsia="ar-SA"/>
        </w:rPr>
        <w:t xml:space="preserve"> e</w:t>
      </w:r>
      <w:r w:rsidR="00655E4F">
        <w:rPr>
          <w:rFonts w:ascii="Arial" w:eastAsia="Times New Roman" w:hAnsi="Arial" w:cs="Arial"/>
          <w:color w:val="000000"/>
          <w:lang w:eastAsia="ar-SA"/>
        </w:rPr>
        <w:t xml:space="preserve"> EU4Health</w:t>
      </w:r>
      <w:bookmarkEnd w:id="3"/>
      <w:r w:rsidR="00C0757F">
        <w:rPr>
          <w:rFonts w:ascii="Arial" w:eastAsia="Times New Roman" w:hAnsi="Arial" w:cs="Arial"/>
          <w:color w:val="000000"/>
          <w:lang w:eastAsia="ar-SA"/>
        </w:rPr>
        <w:t xml:space="preserve"> </w:t>
      </w:r>
      <w:r>
        <w:rPr>
          <w:rFonts w:ascii="Arial" w:eastAsia="Times New Roman" w:hAnsi="Arial" w:cs="Arial"/>
          <w:b/>
          <w:bCs/>
          <w:color w:val="000000"/>
          <w:lang w:eastAsia="ar-SA"/>
        </w:rPr>
        <w:t xml:space="preserve">(massimo </w:t>
      </w:r>
      <w:r w:rsidR="00BD01D8">
        <w:rPr>
          <w:rFonts w:ascii="Arial" w:eastAsia="Times New Roman" w:hAnsi="Arial" w:cs="Arial"/>
          <w:b/>
          <w:bCs/>
          <w:color w:val="000000"/>
          <w:lang w:eastAsia="ar-SA"/>
        </w:rPr>
        <w:t>46</w:t>
      </w:r>
      <w:r w:rsidR="0081013D">
        <w:rPr>
          <w:rFonts w:ascii="Arial" w:eastAsia="Times New Roman" w:hAnsi="Arial" w:cs="Arial"/>
          <w:b/>
          <w:bCs/>
          <w:color w:val="000000"/>
          <w:lang w:eastAsia="ar-SA"/>
        </w:rPr>
        <w:t xml:space="preserve"> </w:t>
      </w:r>
      <w:r>
        <w:rPr>
          <w:rFonts w:ascii="Arial" w:eastAsia="Times New Roman" w:hAnsi="Arial" w:cs="Arial"/>
          <w:b/>
          <w:bCs/>
          <w:color w:val="000000"/>
          <w:lang w:eastAsia="ar-SA"/>
        </w:rPr>
        <w:t>punti).</w:t>
      </w:r>
    </w:p>
    <w:p w14:paraId="3F354A25" w14:textId="491B75D0" w:rsidR="00DF09AC" w:rsidRDefault="00DE0BFE" w:rsidP="00917780">
      <w:pPr>
        <w:jc w:val="both"/>
        <w:rPr>
          <w:rFonts w:ascii="Arial" w:eastAsia="Times New Roman" w:hAnsi="Arial" w:cs="Arial"/>
          <w:color w:val="000000"/>
          <w:lang w:eastAsia="ar-SA"/>
        </w:rPr>
      </w:pPr>
      <w:r w:rsidRPr="00B87D06">
        <w:rPr>
          <w:rFonts w:ascii="Arial" w:eastAsia="Times New Roman" w:hAnsi="Arial" w:cs="Arial"/>
          <w:color w:val="000000"/>
          <w:lang w:eastAsia="ar-SA"/>
        </w:rPr>
        <w:t xml:space="preserve">La Commissione assegnerà il punteggio </w:t>
      </w:r>
      <w:r w:rsidR="00586321" w:rsidRPr="0052738B">
        <w:rPr>
          <w:rFonts w:ascii="Arial" w:eastAsia="Times New Roman" w:hAnsi="Arial" w:cs="Arial"/>
          <w:color w:val="000000"/>
          <w:lang w:eastAsia="ar-SA"/>
        </w:rPr>
        <w:t>assegn</w:t>
      </w:r>
      <w:r w:rsidR="00753179">
        <w:rPr>
          <w:rFonts w:ascii="Arial" w:eastAsia="Times New Roman" w:hAnsi="Arial" w:cs="Arial"/>
          <w:color w:val="000000"/>
          <w:lang w:eastAsia="ar-SA"/>
        </w:rPr>
        <w:t xml:space="preserve">ando </w:t>
      </w:r>
      <w:r w:rsidR="007E2ECA">
        <w:rPr>
          <w:rFonts w:ascii="Arial" w:eastAsia="Times New Roman" w:hAnsi="Arial" w:cs="Arial"/>
          <w:color w:val="000000"/>
          <w:lang w:eastAsia="ar-SA"/>
        </w:rPr>
        <w:t>2</w:t>
      </w:r>
      <w:r w:rsidR="00951DA9" w:rsidRPr="0052738B">
        <w:rPr>
          <w:rFonts w:ascii="Arial" w:eastAsia="Times New Roman" w:hAnsi="Arial" w:cs="Arial"/>
          <w:color w:val="000000"/>
          <w:lang w:eastAsia="ar-SA"/>
        </w:rPr>
        <w:t xml:space="preserve"> punti </w:t>
      </w:r>
      <w:r w:rsidR="00DF09AC" w:rsidRPr="0052738B">
        <w:rPr>
          <w:rFonts w:ascii="Arial" w:eastAsia="ArialMT" w:hAnsi="Arial" w:cs="Arial"/>
          <w:lang w:eastAsia="it-IT"/>
        </w:rPr>
        <w:t xml:space="preserve">per </w:t>
      </w:r>
      <w:r w:rsidR="007E2ECA">
        <w:rPr>
          <w:rFonts w:ascii="Arial" w:eastAsia="ArialMT" w:hAnsi="Arial" w:cs="Arial"/>
          <w:lang w:eastAsia="it-IT"/>
        </w:rPr>
        <w:t>ciascun progetto</w:t>
      </w:r>
      <w:r w:rsidR="00BD01D8">
        <w:rPr>
          <w:rFonts w:ascii="Arial" w:eastAsia="ArialMT" w:hAnsi="Arial" w:cs="Arial"/>
          <w:lang w:eastAsia="it-IT"/>
        </w:rPr>
        <w:t xml:space="preserve"> che rispetta il requisito 1</w:t>
      </w:r>
      <w:r w:rsidR="007E2ECA">
        <w:rPr>
          <w:rFonts w:ascii="Arial" w:eastAsia="ArialMT" w:hAnsi="Arial" w:cs="Arial"/>
          <w:lang w:eastAsia="it-IT"/>
        </w:rPr>
        <w:t xml:space="preserve"> a cui ha partecipato </w:t>
      </w:r>
      <w:r w:rsidR="007E2ECA" w:rsidRPr="00C50EA8">
        <w:rPr>
          <w:rFonts w:ascii="Arial" w:hAnsi="Arial"/>
          <w:u w:val="single"/>
        </w:rPr>
        <w:t>(su cui è stato formalmente rendicontato)</w:t>
      </w:r>
      <w:r w:rsidR="00246BA2" w:rsidRPr="00C50EA8">
        <w:rPr>
          <w:rFonts w:ascii="Arial" w:hAnsi="Arial"/>
          <w:color w:val="000000"/>
          <w:u w:val="single"/>
        </w:rPr>
        <w:t xml:space="preserve"> espressamente </w:t>
      </w:r>
      <w:r w:rsidR="00D534B4" w:rsidRPr="00C50EA8">
        <w:rPr>
          <w:rFonts w:ascii="Arial" w:hAnsi="Arial"/>
          <w:color w:val="000000"/>
          <w:u w:val="single"/>
        </w:rPr>
        <w:t>citat</w:t>
      </w:r>
      <w:r w:rsidR="007E2ECA" w:rsidRPr="00C50EA8">
        <w:rPr>
          <w:rFonts w:ascii="Arial" w:hAnsi="Arial"/>
          <w:color w:val="000000"/>
          <w:u w:val="single"/>
        </w:rPr>
        <w:t>o</w:t>
      </w:r>
      <w:r w:rsidR="00D534B4" w:rsidRPr="00C50EA8">
        <w:rPr>
          <w:rFonts w:ascii="Arial" w:hAnsi="Arial"/>
          <w:color w:val="000000"/>
          <w:u w:val="single"/>
        </w:rPr>
        <w:t xml:space="preserve"> nel </w:t>
      </w:r>
      <w:r w:rsidR="007E2ECA" w:rsidRPr="00C50EA8">
        <w:rPr>
          <w:rFonts w:ascii="Arial" w:hAnsi="Arial"/>
          <w:color w:val="000000"/>
          <w:u w:val="single"/>
        </w:rPr>
        <w:t>CV</w:t>
      </w:r>
      <w:r w:rsidR="007E2ECA">
        <w:rPr>
          <w:rFonts w:ascii="Arial" w:eastAsia="Times New Roman" w:hAnsi="Arial" w:cs="Arial"/>
          <w:color w:val="000000"/>
          <w:lang w:eastAsia="ar-SA"/>
        </w:rPr>
        <w:t xml:space="preserve">. </w:t>
      </w:r>
      <w:r w:rsidR="00775F58">
        <w:rPr>
          <w:rFonts w:ascii="Arial" w:eastAsia="Times New Roman" w:hAnsi="Arial" w:cs="Arial"/>
          <w:color w:val="000000"/>
          <w:lang w:eastAsia="ar-SA"/>
        </w:rPr>
        <w:t xml:space="preserve">Per ciascun </w:t>
      </w:r>
      <w:r w:rsidR="00D73B92">
        <w:rPr>
          <w:rFonts w:ascii="Arial" w:eastAsia="Times New Roman" w:hAnsi="Arial" w:cs="Arial"/>
          <w:color w:val="000000"/>
          <w:lang w:eastAsia="ar-SA"/>
        </w:rPr>
        <w:t xml:space="preserve">progetto in cui il candidato ha avuto il ruolo di work </w:t>
      </w:r>
      <w:r w:rsidR="00775F58">
        <w:rPr>
          <w:rFonts w:ascii="Arial" w:eastAsia="Times New Roman" w:hAnsi="Arial" w:cs="Arial"/>
          <w:color w:val="000000"/>
          <w:lang w:eastAsia="ar-SA"/>
        </w:rPr>
        <w:t xml:space="preserve">package leader o </w:t>
      </w:r>
      <w:r w:rsidR="00D73B92">
        <w:rPr>
          <w:rFonts w:ascii="Arial" w:eastAsia="Times New Roman" w:hAnsi="Arial" w:cs="Arial"/>
          <w:color w:val="000000"/>
          <w:lang w:eastAsia="ar-SA"/>
        </w:rPr>
        <w:t xml:space="preserve">di </w:t>
      </w:r>
      <w:r w:rsidR="00775F58">
        <w:rPr>
          <w:rFonts w:ascii="Arial" w:eastAsia="Times New Roman" w:hAnsi="Arial" w:cs="Arial"/>
          <w:color w:val="000000"/>
          <w:lang w:eastAsia="ar-SA"/>
        </w:rPr>
        <w:t>task leader saranno assegnati ulteriori 2 punti.</w:t>
      </w:r>
    </w:p>
    <w:p w14:paraId="2775A5A9" w14:textId="3D8376AB" w:rsidR="00C21DF2" w:rsidRPr="00D56BB7" w:rsidRDefault="00C21DF2" w:rsidP="00C21DF2">
      <w:pPr>
        <w:jc w:val="both"/>
        <w:rPr>
          <w:rFonts w:ascii="Arial" w:eastAsia="Calibri" w:hAnsi="Arial" w:cs="Arial"/>
          <w:b/>
          <w:bCs/>
        </w:rPr>
      </w:pPr>
      <w:r w:rsidRPr="00B04F00">
        <w:rPr>
          <w:rFonts w:ascii="Arial" w:eastAsia="ArialMT" w:hAnsi="Arial" w:cs="Arial"/>
          <w:b/>
          <w:bCs/>
          <w:i/>
          <w:iCs/>
          <w:lang w:eastAsia="it-IT"/>
        </w:rPr>
        <w:t xml:space="preserve">Requisito </w:t>
      </w:r>
      <w:r>
        <w:rPr>
          <w:rFonts w:ascii="Arial" w:eastAsia="ArialMT" w:hAnsi="Arial" w:cs="Arial"/>
          <w:b/>
          <w:bCs/>
          <w:i/>
          <w:iCs/>
          <w:lang w:eastAsia="it-IT"/>
        </w:rPr>
        <w:t>2</w:t>
      </w:r>
      <w:r w:rsidRPr="00B04F00">
        <w:rPr>
          <w:rFonts w:ascii="Arial" w:eastAsia="ArialMT" w:hAnsi="Arial" w:cs="Arial"/>
          <w:b/>
          <w:bCs/>
          <w:i/>
          <w:iCs/>
          <w:lang w:eastAsia="it-IT"/>
        </w:rPr>
        <w:t xml:space="preserve"> </w:t>
      </w:r>
      <w:r>
        <w:rPr>
          <w:rFonts w:ascii="Arial" w:eastAsia="ArialMT" w:hAnsi="Arial" w:cs="Arial"/>
          <w:b/>
          <w:bCs/>
          <w:i/>
          <w:iCs/>
          <w:lang w:eastAsia="it-IT"/>
        </w:rPr>
        <w:t xml:space="preserve">– </w:t>
      </w:r>
      <w:r w:rsidR="00655E4F">
        <w:rPr>
          <w:rFonts w:ascii="Arial" w:eastAsia="ArialMT" w:hAnsi="Arial" w:cs="Arial"/>
          <w:b/>
          <w:bCs/>
          <w:i/>
          <w:iCs/>
          <w:lang w:eastAsia="it-IT"/>
        </w:rPr>
        <w:t>Esperienza su progetti</w:t>
      </w:r>
      <w:r w:rsidR="00BD01D8">
        <w:rPr>
          <w:rFonts w:ascii="Arial" w:eastAsia="ArialMT" w:hAnsi="Arial" w:cs="Arial"/>
          <w:b/>
          <w:bCs/>
          <w:i/>
          <w:iCs/>
          <w:lang w:eastAsia="it-IT"/>
        </w:rPr>
        <w:t>, non necessariamente europei,</w:t>
      </w:r>
      <w:r w:rsidR="00655E4F">
        <w:rPr>
          <w:rFonts w:ascii="Arial" w:eastAsia="ArialMT" w:hAnsi="Arial" w:cs="Arial"/>
          <w:b/>
          <w:bCs/>
          <w:i/>
          <w:iCs/>
          <w:lang w:eastAsia="it-IT"/>
        </w:rPr>
        <w:t xml:space="preserve"> </w:t>
      </w:r>
      <w:r w:rsidR="003E5805">
        <w:rPr>
          <w:rFonts w:ascii="Arial" w:eastAsia="ArialMT" w:hAnsi="Arial" w:cs="Arial"/>
          <w:b/>
          <w:bCs/>
          <w:i/>
          <w:iCs/>
          <w:lang w:eastAsia="it-IT"/>
        </w:rPr>
        <w:t xml:space="preserve">nel </w:t>
      </w:r>
      <w:r w:rsidR="00211571">
        <w:rPr>
          <w:rFonts w:ascii="Arial" w:eastAsia="ArialMT" w:hAnsi="Arial" w:cs="Arial"/>
          <w:b/>
          <w:bCs/>
          <w:i/>
          <w:iCs/>
          <w:lang w:eastAsia="it-IT"/>
        </w:rPr>
        <w:t xml:space="preserve">dominio della Salute </w:t>
      </w:r>
      <w:r>
        <w:rPr>
          <w:rFonts w:ascii="Arial" w:eastAsia="Times New Roman" w:hAnsi="Arial" w:cs="Arial"/>
          <w:b/>
          <w:bCs/>
          <w:color w:val="000000"/>
          <w:lang w:eastAsia="ar-SA"/>
        </w:rPr>
        <w:t>(massimo 1</w:t>
      </w:r>
      <w:r w:rsidR="00211571">
        <w:rPr>
          <w:rFonts w:ascii="Arial" w:eastAsia="Times New Roman" w:hAnsi="Arial" w:cs="Arial"/>
          <w:b/>
          <w:bCs/>
          <w:color w:val="000000"/>
          <w:lang w:eastAsia="ar-SA"/>
        </w:rPr>
        <w:t>0</w:t>
      </w:r>
      <w:r>
        <w:rPr>
          <w:rFonts w:ascii="Arial" w:eastAsia="Times New Roman" w:hAnsi="Arial" w:cs="Arial"/>
          <w:b/>
          <w:bCs/>
          <w:color w:val="000000"/>
          <w:lang w:eastAsia="ar-SA"/>
        </w:rPr>
        <w:t xml:space="preserve"> punti)</w:t>
      </w:r>
      <w:r w:rsidRPr="00D56BB7">
        <w:rPr>
          <w:rFonts w:ascii="Arial" w:eastAsia="Calibri" w:hAnsi="Arial" w:cs="Arial"/>
          <w:b/>
          <w:bCs/>
        </w:rPr>
        <w:t xml:space="preserve">. </w:t>
      </w:r>
    </w:p>
    <w:p w14:paraId="00FF7869" w14:textId="47570C40" w:rsidR="00176806" w:rsidRDefault="00C21DF2" w:rsidP="00176806">
      <w:pPr>
        <w:jc w:val="both"/>
        <w:rPr>
          <w:rFonts w:ascii="Arial" w:eastAsia="Times New Roman" w:hAnsi="Arial" w:cs="Arial"/>
          <w:color w:val="000000"/>
          <w:lang w:eastAsia="ar-SA"/>
        </w:rPr>
      </w:pPr>
      <w:r>
        <w:rPr>
          <w:rFonts w:ascii="Arial" w:eastAsia="Times New Roman" w:hAnsi="Arial" w:cs="Arial"/>
          <w:color w:val="000000"/>
          <w:lang w:eastAsia="ar-SA"/>
        </w:rPr>
        <w:lastRenderedPageBreak/>
        <w:t xml:space="preserve">La Commissione assegnerà il punteggio a fronte di dimostrata </w:t>
      </w:r>
      <w:r w:rsidRPr="00AD791D">
        <w:rPr>
          <w:rFonts w:ascii="Arial" w:eastAsia="Times New Roman" w:hAnsi="Arial" w:cs="Arial"/>
          <w:color w:val="000000"/>
          <w:lang w:eastAsia="ar-SA"/>
        </w:rPr>
        <w:t xml:space="preserve">competenza maturata a seguito di esperienza professionale </w:t>
      </w:r>
      <w:r w:rsidR="00211571">
        <w:rPr>
          <w:rFonts w:ascii="Arial" w:eastAsia="Times New Roman" w:hAnsi="Arial" w:cs="Arial"/>
          <w:color w:val="000000"/>
          <w:lang w:eastAsia="ar-SA"/>
        </w:rPr>
        <w:t xml:space="preserve">su </w:t>
      </w:r>
      <w:r w:rsidR="00211571" w:rsidRPr="003E5805">
        <w:rPr>
          <w:rFonts w:ascii="Arial" w:eastAsia="Times New Roman" w:hAnsi="Arial" w:cs="Arial"/>
          <w:color w:val="000000"/>
          <w:lang w:eastAsia="ar-SA"/>
        </w:rPr>
        <w:t xml:space="preserve">progetti di transizione digitale, interoperabilità e valorizzazione del patrimonio informativo </w:t>
      </w:r>
      <w:r w:rsidR="00211571" w:rsidRPr="003E5805">
        <w:rPr>
          <w:rFonts w:ascii="Arial" w:eastAsia="Times New Roman" w:hAnsi="Arial" w:cs="Arial"/>
          <w:color w:val="000000"/>
          <w:u w:val="single"/>
          <w:lang w:eastAsia="ar-SA"/>
        </w:rPr>
        <w:t>nel dominio della salute</w:t>
      </w:r>
      <w:r w:rsidR="004F6CC4" w:rsidRPr="003E5805">
        <w:rPr>
          <w:rFonts w:ascii="Arial" w:eastAsia="Calibri" w:hAnsi="Arial" w:cs="Arial"/>
        </w:rPr>
        <w:t xml:space="preserve">. </w:t>
      </w:r>
      <w:r w:rsidR="003E5805" w:rsidRPr="003E5805">
        <w:rPr>
          <w:rFonts w:ascii="Arial" w:eastAsia="Calibri" w:hAnsi="Arial" w:cs="Arial"/>
        </w:rPr>
        <w:t>Non è necessario che si tratti di progetti europei.</w:t>
      </w:r>
      <w:r w:rsidR="003E5805">
        <w:rPr>
          <w:rFonts w:ascii="Arial" w:eastAsia="Calibri" w:hAnsi="Arial" w:cs="Arial"/>
          <w:b/>
          <w:bCs/>
        </w:rPr>
        <w:t xml:space="preserve"> </w:t>
      </w:r>
      <w:r w:rsidR="00176806" w:rsidRPr="0047669E">
        <w:rPr>
          <w:rFonts w:ascii="Arial" w:eastAsia="Times New Roman" w:hAnsi="Arial" w:cs="Arial"/>
          <w:color w:val="000000"/>
          <w:lang w:eastAsia="ar-SA"/>
        </w:rPr>
        <w:t xml:space="preserve">La Commissione </w:t>
      </w:r>
      <w:r w:rsidR="00176806" w:rsidRPr="00017E4B">
        <w:rPr>
          <w:rFonts w:ascii="Arial" w:eastAsia="Times New Roman" w:hAnsi="Arial" w:cs="Arial"/>
          <w:color w:val="000000"/>
          <w:lang w:eastAsia="ar-SA"/>
        </w:rPr>
        <w:t xml:space="preserve">assegnerà </w:t>
      </w:r>
      <w:r w:rsidR="00775F58">
        <w:rPr>
          <w:rFonts w:ascii="Arial" w:eastAsia="Times New Roman" w:hAnsi="Arial" w:cs="Arial"/>
          <w:color w:val="000000"/>
          <w:lang w:eastAsia="ar-SA"/>
        </w:rPr>
        <w:t>un</w:t>
      </w:r>
      <w:r w:rsidR="00176806" w:rsidRPr="00017E4B">
        <w:rPr>
          <w:rFonts w:ascii="Arial" w:eastAsia="Times New Roman" w:hAnsi="Arial" w:cs="Arial"/>
          <w:color w:val="000000"/>
          <w:lang w:eastAsia="ar-SA"/>
        </w:rPr>
        <w:t xml:space="preserve"> punt</w:t>
      </w:r>
      <w:r w:rsidR="00775F58">
        <w:rPr>
          <w:rFonts w:ascii="Arial" w:eastAsia="Times New Roman" w:hAnsi="Arial" w:cs="Arial"/>
          <w:color w:val="000000"/>
          <w:lang w:eastAsia="ar-SA"/>
        </w:rPr>
        <w:t>o</w:t>
      </w:r>
      <w:r w:rsidR="00DA3199" w:rsidRPr="0047669E">
        <w:rPr>
          <w:rFonts w:ascii="Arial" w:eastAsia="Times New Roman" w:hAnsi="Arial" w:cs="Arial"/>
          <w:color w:val="000000"/>
          <w:lang w:eastAsia="ar-SA"/>
        </w:rPr>
        <w:t xml:space="preserve"> </w:t>
      </w:r>
      <w:r w:rsidR="00176806" w:rsidRPr="00C50EA8">
        <w:rPr>
          <w:rFonts w:ascii="Arial" w:hAnsi="Arial"/>
          <w:u w:val="single"/>
        </w:rPr>
        <w:t xml:space="preserve">per ogni </w:t>
      </w:r>
      <w:r w:rsidR="00775F58" w:rsidRPr="00C50EA8">
        <w:rPr>
          <w:rFonts w:ascii="Arial" w:hAnsi="Arial"/>
          <w:u w:val="single"/>
        </w:rPr>
        <w:t xml:space="preserve">progetto il cui dominio della salute è </w:t>
      </w:r>
      <w:r w:rsidR="00176806" w:rsidRPr="00C50EA8">
        <w:rPr>
          <w:rFonts w:ascii="Arial" w:hAnsi="Arial"/>
          <w:color w:val="000000"/>
          <w:u w:val="single"/>
        </w:rPr>
        <w:t xml:space="preserve">espressamente </w:t>
      </w:r>
      <w:r w:rsidR="00D534B4" w:rsidRPr="00C50EA8">
        <w:rPr>
          <w:rFonts w:ascii="Arial" w:hAnsi="Arial"/>
          <w:color w:val="000000"/>
          <w:u w:val="single"/>
        </w:rPr>
        <w:t>citat</w:t>
      </w:r>
      <w:r w:rsidR="00775F58" w:rsidRPr="00C50EA8">
        <w:rPr>
          <w:rFonts w:ascii="Arial" w:hAnsi="Arial"/>
          <w:color w:val="000000"/>
          <w:u w:val="single"/>
        </w:rPr>
        <w:t>o</w:t>
      </w:r>
      <w:r w:rsidR="00D534B4" w:rsidRPr="00C50EA8">
        <w:rPr>
          <w:rFonts w:ascii="Arial" w:hAnsi="Arial"/>
          <w:color w:val="000000"/>
          <w:u w:val="single"/>
        </w:rPr>
        <w:t xml:space="preserve"> nel cv</w:t>
      </w:r>
      <w:r w:rsidR="00176806" w:rsidRPr="0047669E">
        <w:rPr>
          <w:rFonts w:ascii="Arial" w:eastAsia="Times New Roman" w:hAnsi="Arial" w:cs="Arial"/>
          <w:color w:val="000000"/>
          <w:lang w:eastAsia="ar-SA"/>
        </w:rPr>
        <w:t>.</w:t>
      </w:r>
    </w:p>
    <w:p w14:paraId="4851C691" w14:textId="776C4A3F" w:rsidR="00775F58" w:rsidRPr="00D56BB7" w:rsidRDefault="00775F58" w:rsidP="00775F58">
      <w:pPr>
        <w:jc w:val="both"/>
        <w:rPr>
          <w:rFonts w:ascii="Arial" w:eastAsia="Calibri" w:hAnsi="Arial" w:cs="Arial"/>
          <w:b/>
          <w:bCs/>
        </w:rPr>
      </w:pPr>
      <w:r w:rsidRPr="00B04F00">
        <w:rPr>
          <w:rFonts w:ascii="Arial" w:eastAsia="ArialMT" w:hAnsi="Arial" w:cs="Arial"/>
          <w:b/>
          <w:bCs/>
          <w:i/>
          <w:iCs/>
          <w:lang w:eastAsia="it-IT"/>
        </w:rPr>
        <w:t xml:space="preserve">Requisito </w:t>
      </w:r>
      <w:r>
        <w:rPr>
          <w:rFonts w:ascii="Arial" w:eastAsia="ArialMT" w:hAnsi="Arial" w:cs="Arial"/>
          <w:b/>
          <w:bCs/>
          <w:i/>
          <w:iCs/>
          <w:lang w:eastAsia="it-IT"/>
        </w:rPr>
        <w:t>3</w:t>
      </w:r>
      <w:r w:rsidRPr="00B04F00">
        <w:rPr>
          <w:rFonts w:ascii="Arial" w:eastAsia="ArialMT" w:hAnsi="Arial" w:cs="Arial"/>
          <w:b/>
          <w:bCs/>
          <w:i/>
          <w:iCs/>
          <w:lang w:eastAsia="it-IT"/>
        </w:rPr>
        <w:t xml:space="preserve"> </w:t>
      </w:r>
      <w:r>
        <w:rPr>
          <w:rFonts w:ascii="Arial" w:eastAsia="ArialMT" w:hAnsi="Arial" w:cs="Arial"/>
          <w:b/>
          <w:bCs/>
          <w:i/>
          <w:iCs/>
          <w:lang w:eastAsia="it-IT"/>
        </w:rPr>
        <w:t>–</w:t>
      </w:r>
      <w:r w:rsidR="003E5805">
        <w:rPr>
          <w:rFonts w:ascii="Arial" w:eastAsia="ArialMT" w:hAnsi="Arial" w:cs="Arial"/>
          <w:b/>
          <w:bCs/>
          <w:i/>
          <w:iCs/>
          <w:lang w:eastAsia="it-IT"/>
        </w:rPr>
        <w:t>L</w:t>
      </w:r>
      <w:r>
        <w:rPr>
          <w:rFonts w:ascii="Arial" w:eastAsia="ArialMT" w:hAnsi="Arial" w:cs="Arial"/>
          <w:b/>
          <w:bCs/>
          <w:i/>
          <w:iCs/>
          <w:lang w:eastAsia="it-IT"/>
        </w:rPr>
        <w:t xml:space="preserve">ingue parlate </w:t>
      </w:r>
      <w:r>
        <w:rPr>
          <w:rFonts w:ascii="Arial" w:eastAsia="Times New Roman" w:hAnsi="Arial" w:cs="Arial"/>
          <w:b/>
          <w:bCs/>
          <w:color w:val="000000"/>
          <w:lang w:eastAsia="ar-SA"/>
        </w:rPr>
        <w:t xml:space="preserve">(massimo </w:t>
      </w:r>
      <w:r w:rsidR="0080681D">
        <w:rPr>
          <w:rFonts w:ascii="Arial" w:eastAsia="Times New Roman" w:hAnsi="Arial" w:cs="Arial"/>
          <w:b/>
          <w:bCs/>
          <w:color w:val="000000"/>
          <w:lang w:eastAsia="ar-SA"/>
        </w:rPr>
        <w:t>4</w:t>
      </w:r>
      <w:r w:rsidR="0081013D">
        <w:rPr>
          <w:rFonts w:ascii="Arial" w:eastAsia="Times New Roman" w:hAnsi="Arial" w:cs="Arial"/>
          <w:b/>
          <w:bCs/>
          <w:color w:val="000000"/>
          <w:lang w:eastAsia="ar-SA"/>
        </w:rPr>
        <w:t xml:space="preserve"> </w:t>
      </w:r>
      <w:r>
        <w:rPr>
          <w:rFonts w:ascii="Arial" w:eastAsia="Times New Roman" w:hAnsi="Arial" w:cs="Arial"/>
          <w:b/>
          <w:bCs/>
          <w:color w:val="000000"/>
          <w:lang w:eastAsia="ar-SA"/>
        </w:rPr>
        <w:t>punti)</w:t>
      </w:r>
      <w:r w:rsidRPr="00D56BB7">
        <w:rPr>
          <w:rFonts w:ascii="Arial" w:eastAsia="Calibri" w:hAnsi="Arial" w:cs="Arial"/>
          <w:b/>
          <w:bCs/>
        </w:rPr>
        <w:t xml:space="preserve">. </w:t>
      </w:r>
    </w:p>
    <w:p w14:paraId="043B81FF" w14:textId="106941B5" w:rsidR="00775F58" w:rsidRDefault="00775F58" w:rsidP="00775F58">
      <w:pPr>
        <w:jc w:val="both"/>
        <w:rPr>
          <w:rFonts w:ascii="Arial" w:eastAsia="Times New Roman" w:hAnsi="Arial" w:cs="Arial"/>
          <w:color w:val="000000"/>
          <w:lang w:eastAsia="ar-SA"/>
        </w:rPr>
      </w:pPr>
      <w:r>
        <w:rPr>
          <w:rFonts w:ascii="Arial" w:eastAsia="Times New Roman" w:hAnsi="Arial" w:cs="Arial"/>
          <w:color w:val="000000"/>
          <w:lang w:eastAsia="ar-SA"/>
        </w:rPr>
        <w:t>La Commissione assegnerà il punteggio alle lingue conosciute oltre all’italiano</w:t>
      </w:r>
      <w:r>
        <w:rPr>
          <w:rFonts w:ascii="Arial" w:eastAsia="Calibri" w:hAnsi="Arial" w:cs="Arial"/>
          <w:b/>
          <w:bCs/>
        </w:rPr>
        <w:t xml:space="preserve">. </w:t>
      </w:r>
      <w:r w:rsidRPr="0047669E">
        <w:rPr>
          <w:rFonts w:ascii="Arial" w:eastAsia="Times New Roman" w:hAnsi="Arial" w:cs="Arial"/>
          <w:color w:val="000000"/>
          <w:lang w:eastAsia="ar-SA"/>
        </w:rPr>
        <w:t xml:space="preserve">La Commissione </w:t>
      </w:r>
      <w:r w:rsidRPr="00017E4B">
        <w:rPr>
          <w:rFonts w:ascii="Arial" w:eastAsia="Times New Roman" w:hAnsi="Arial" w:cs="Arial"/>
          <w:color w:val="000000"/>
          <w:lang w:eastAsia="ar-SA"/>
        </w:rPr>
        <w:t xml:space="preserve">assegnerà </w:t>
      </w:r>
      <w:r>
        <w:rPr>
          <w:rFonts w:ascii="Arial" w:eastAsia="Times New Roman" w:hAnsi="Arial" w:cs="Arial"/>
          <w:color w:val="000000"/>
          <w:lang w:eastAsia="ar-SA"/>
        </w:rPr>
        <w:t>2</w:t>
      </w:r>
      <w:r w:rsidRPr="00017E4B">
        <w:rPr>
          <w:rFonts w:ascii="Arial" w:eastAsia="Times New Roman" w:hAnsi="Arial" w:cs="Arial"/>
          <w:color w:val="000000"/>
          <w:lang w:eastAsia="ar-SA"/>
        </w:rPr>
        <w:t xml:space="preserve"> punti</w:t>
      </w:r>
      <w:r w:rsidRPr="0047669E">
        <w:rPr>
          <w:rFonts w:ascii="Arial" w:eastAsia="Times New Roman" w:hAnsi="Arial" w:cs="Arial"/>
          <w:color w:val="000000"/>
          <w:lang w:eastAsia="ar-SA"/>
        </w:rPr>
        <w:t xml:space="preserve"> </w:t>
      </w:r>
      <w:r w:rsidRPr="0047669E">
        <w:rPr>
          <w:rFonts w:ascii="Arial" w:eastAsia="ArialMT" w:hAnsi="Arial" w:cs="Arial"/>
          <w:lang w:eastAsia="it-IT"/>
        </w:rPr>
        <w:t xml:space="preserve">per ogni </w:t>
      </w:r>
      <w:r w:rsidR="002A4E2A">
        <w:rPr>
          <w:rFonts w:ascii="Arial" w:eastAsia="ArialMT" w:hAnsi="Arial" w:cs="Arial"/>
          <w:lang w:eastAsia="it-IT"/>
        </w:rPr>
        <w:t xml:space="preserve">lingua straniera </w:t>
      </w:r>
      <w:r w:rsidR="00163E6C">
        <w:rPr>
          <w:rFonts w:ascii="Arial" w:eastAsia="ArialMT" w:hAnsi="Arial" w:cs="Arial"/>
          <w:lang w:eastAsia="it-IT"/>
        </w:rPr>
        <w:t>con livello superiore o uguale a B2</w:t>
      </w:r>
      <w:r w:rsidR="00657EA0">
        <w:rPr>
          <w:rFonts w:ascii="Arial" w:eastAsia="ArialMT" w:hAnsi="Arial" w:cs="Arial"/>
          <w:lang w:eastAsia="it-IT"/>
        </w:rPr>
        <w:t xml:space="preserve"> (lettura, parlato e scritto)</w:t>
      </w:r>
      <w:r>
        <w:rPr>
          <w:rFonts w:ascii="Arial" w:eastAsia="Times New Roman" w:hAnsi="Arial" w:cs="Arial"/>
          <w:color w:val="000000"/>
          <w:lang w:eastAsia="ar-SA"/>
        </w:rPr>
        <w:t>,</w:t>
      </w:r>
      <w:r w:rsidRPr="0047669E">
        <w:rPr>
          <w:rFonts w:ascii="Arial" w:eastAsia="Times New Roman" w:hAnsi="Arial" w:cs="Arial"/>
          <w:color w:val="000000"/>
          <w:lang w:eastAsia="ar-SA"/>
        </w:rPr>
        <w:t xml:space="preserve"> </w:t>
      </w:r>
      <w:r w:rsidRPr="00C50EA8">
        <w:rPr>
          <w:rFonts w:ascii="Arial" w:hAnsi="Arial"/>
          <w:color w:val="000000"/>
          <w:u w:val="single"/>
        </w:rPr>
        <w:t>espressamente citato nel cv</w:t>
      </w:r>
      <w:r w:rsidRPr="0047669E">
        <w:rPr>
          <w:rFonts w:ascii="Arial" w:eastAsia="Times New Roman" w:hAnsi="Arial" w:cs="Arial"/>
          <w:color w:val="000000"/>
          <w:lang w:eastAsia="ar-SA"/>
        </w:rPr>
        <w:t>.</w:t>
      </w:r>
    </w:p>
    <w:p w14:paraId="04F14EE6" w14:textId="519E280F" w:rsidR="00D95840" w:rsidRPr="00D95840" w:rsidRDefault="00D95840" w:rsidP="00D95840">
      <w:pPr>
        <w:jc w:val="both"/>
        <w:rPr>
          <w:rFonts w:ascii="Arial" w:hAnsi="Arial" w:cs="Arial"/>
          <w:b/>
          <w:bCs/>
          <w:color w:val="000000"/>
          <w:lang w:eastAsia="ar-SA"/>
        </w:rPr>
      </w:pPr>
      <w:r w:rsidRPr="007728B4">
        <w:rPr>
          <w:rFonts w:ascii="Arial" w:hAnsi="Arial" w:cs="Arial"/>
          <w:b/>
          <w:bCs/>
          <w:color w:val="000000"/>
          <w:lang w:eastAsia="ar-SA"/>
        </w:rPr>
        <w:t>I suddetti requisiti (</w:t>
      </w:r>
      <w:r w:rsidR="00AC5A24" w:rsidRPr="007728B4">
        <w:rPr>
          <w:rFonts w:ascii="Arial" w:hAnsi="Arial" w:cs="Arial"/>
          <w:b/>
          <w:bCs/>
          <w:color w:val="000000"/>
          <w:lang w:eastAsia="ar-SA"/>
        </w:rPr>
        <w:t>minimi di ammissione</w:t>
      </w:r>
      <w:r w:rsidRPr="007728B4">
        <w:rPr>
          <w:rFonts w:ascii="Arial" w:hAnsi="Arial" w:cs="Arial"/>
          <w:b/>
          <w:bCs/>
          <w:color w:val="000000"/>
          <w:lang w:eastAsia="ar-SA"/>
        </w:rPr>
        <w:t xml:space="preserve"> e specifici) devono essere posseduti alla data di scadenza stabilita dal bando di selezione per la presentazione delle domande e devono permanere alla data effettiva di assunzione.</w:t>
      </w:r>
    </w:p>
    <w:bookmarkEnd w:id="2"/>
    <w:p w14:paraId="1C77AF39" w14:textId="774D3F92" w:rsidR="00A92688" w:rsidRPr="00635DEF" w:rsidRDefault="00A92688" w:rsidP="00A92688">
      <w:pPr>
        <w:jc w:val="both"/>
        <w:rPr>
          <w:rFonts w:ascii="Arial" w:eastAsia="Times New Roman" w:hAnsi="Arial" w:cs="Arial"/>
          <w:b/>
          <w:bCs/>
          <w:color w:val="000000"/>
          <w:highlight w:val="yellow"/>
          <w:lang w:eastAsia="ar-SA"/>
        </w:rPr>
      </w:pPr>
      <w:r w:rsidRPr="00635DEF">
        <w:rPr>
          <w:rFonts w:ascii="Arial" w:eastAsia="Times New Roman" w:hAnsi="Arial" w:cs="Arial"/>
          <w:b/>
          <w:bCs/>
          <w:color w:val="000000"/>
          <w:lang w:eastAsia="ar-SA"/>
        </w:rPr>
        <w:t xml:space="preserve">Si precisa che, allo scopo di consentire una corretta valutazione da parte della Commissione, è importante che, a testimonianza del possesso del requisito, il candidato fornisca informazioni puntuali e mirate dalle quali avere riscontro diretto di quanto richiesto nel profilo, specificando </w:t>
      </w:r>
      <w:r w:rsidR="00635DEF" w:rsidRPr="00635DEF">
        <w:rPr>
          <w:rFonts w:ascii="Arial" w:eastAsia="Times New Roman" w:hAnsi="Arial" w:cs="Arial"/>
          <w:b/>
          <w:bCs/>
          <w:color w:val="000000"/>
          <w:lang w:eastAsia="ar-SA"/>
        </w:rPr>
        <w:t xml:space="preserve">nel CV </w:t>
      </w:r>
      <w:r w:rsidR="00635DEF">
        <w:rPr>
          <w:rFonts w:ascii="Arial" w:eastAsia="Times New Roman" w:hAnsi="Arial" w:cs="Arial"/>
          <w:b/>
          <w:bCs/>
          <w:color w:val="000000"/>
          <w:lang w:eastAsia="ar-SA"/>
        </w:rPr>
        <w:t xml:space="preserve">o fornendo separatamente </w:t>
      </w:r>
      <w:r w:rsidR="000C3138">
        <w:rPr>
          <w:rFonts w:ascii="Arial" w:eastAsia="Times New Roman" w:hAnsi="Arial" w:cs="Arial"/>
          <w:b/>
          <w:bCs/>
          <w:color w:val="000000"/>
          <w:lang w:eastAsia="ar-SA"/>
        </w:rPr>
        <w:t>l’elenco de</w:t>
      </w:r>
      <w:r w:rsidR="00635DEF" w:rsidRPr="00635DEF">
        <w:rPr>
          <w:rFonts w:ascii="Arial" w:eastAsia="Times New Roman" w:hAnsi="Arial" w:cs="Arial"/>
          <w:b/>
          <w:bCs/>
          <w:color w:val="000000"/>
          <w:lang w:eastAsia="ar-SA"/>
        </w:rPr>
        <w:t xml:space="preserve">i progetti di ricerca e innovazione cofinanziati dalla Commissione Europea </w:t>
      </w:r>
      <w:r w:rsidR="00EC367B">
        <w:rPr>
          <w:rFonts w:ascii="Arial" w:eastAsia="Times New Roman" w:hAnsi="Arial" w:cs="Arial"/>
          <w:b/>
          <w:bCs/>
          <w:color w:val="000000"/>
          <w:lang w:eastAsia="ar-SA"/>
        </w:rPr>
        <w:t xml:space="preserve">e l’elenco dei progetti Welfare </w:t>
      </w:r>
      <w:r w:rsidR="00635DEF" w:rsidRPr="00635DEF">
        <w:rPr>
          <w:rFonts w:ascii="Arial" w:eastAsia="Times New Roman" w:hAnsi="Arial" w:cs="Arial"/>
          <w:b/>
          <w:bCs/>
          <w:color w:val="000000"/>
          <w:lang w:eastAsia="ar-SA"/>
        </w:rPr>
        <w:t>a cui il candidato ha partecipato,</w:t>
      </w:r>
      <w:r w:rsidR="00EC367B">
        <w:rPr>
          <w:rFonts w:ascii="Arial" w:eastAsia="Times New Roman" w:hAnsi="Arial" w:cs="Arial"/>
          <w:b/>
          <w:bCs/>
          <w:color w:val="000000"/>
          <w:lang w:eastAsia="ar-SA"/>
        </w:rPr>
        <w:t xml:space="preserve"> indicando</w:t>
      </w:r>
      <w:r w:rsidR="00635DEF" w:rsidRPr="00635DEF">
        <w:rPr>
          <w:rFonts w:ascii="Arial" w:eastAsia="Times New Roman" w:hAnsi="Arial" w:cs="Arial"/>
          <w:b/>
          <w:bCs/>
          <w:color w:val="000000"/>
          <w:lang w:eastAsia="ar-SA"/>
        </w:rPr>
        <w:t xml:space="preserve"> il programma di finanziamento, la</w:t>
      </w:r>
      <w:r w:rsidR="00EC367B">
        <w:rPr>
          <w:rFonts w:ascii="Arial" w:eastAsia="Times New Roman" w:hAnsi="Arial" w:cs="Arial"/>
          <w:b/>
          <w:bCs/>
          <w:color w:val="000000"/>
          <w:lang w:eastAsia="ar-SA"/>
        </w:rPr>
        <w:t xml:space="preserve"> data di inizio e la data di fine e la</w:t>
      </w:r>
      <w:r w:rsidR="00635DEF" w:rsidRPr="00635DEF">
        <w:rPr>
          <w:rFonts w:ascii="Arial" w:eastAsia="Times New Roman" w:hAnsi="Arial" w:cs="Arial"/>
          <w:b/>
          <w:bCs/>
          <w:color w:val="000000"/>
          <w:lang w:eastAsia="ar-SA"/>
        </w:rPr>
        <w:t xml:space="preserve"> durata della partecipazione, il dominio o i domini di riferimento (es. salute, ambiente) e il ruolo nel progetto</w:t>
      </w:r>
      <w:r w:rsidR="00BD01D8">
        <w:rPr>
          <w:rFonts w:ascii="Arial" w:eastAsia="Times New Roman" w:hAnsi="Arial" w:cs="Arial"/>
          <w:b/>
          <w:bCs/>
          <w:color w:val="000000"/>
          <w:lang w:eastAsia="ar-SA"/>
        </w:rPr>
        <w:t>, compresi l’eventuale assunzione del ruolo di task leader o di work package leader</w:t>
      </w:r>
      <w:r w:rsidRPr="00635DEF">
        <w:rPr>
          <w:rFonts w:ascii="Arial" w:eastAsia="Times New Roman" w:hAnsi="Arial" w:cs="Arial"/>
          <w:b/>
          <w:bCs/>
          <w:color w:val="000000"/>
          <w:lang w:eastAsia="ar-SA"/>
        </w:rPr>
        <w:t xml:space="preserve">. </w:t>
      </w:r>
      <w:r w:rsidR="008472E2" w:rsidRPr="008472E2">
        <w:rPr>
          <w:rFonts w:ascii="Arial" w:eastAsia="Times New Roman" w:hAnsi="Arial" w:cs="Arial"/>
          <w:b/>
          <w:bCs/>
          <w:color w:val="000000"/>
          <w:lang w:eastAsia="ar-SA"/>
        </w:rPr>
        <w:t>La partecipazione del candidato ad un progetto europeo viene considerata valida solo se formalmente rendicontata dall’azienda con cui ha partecipato.</w:t>
      </w:r>
    </w:p>
    <w:p w14:paraId="62A8ED09" w14:textId="77777777" w:rsidR="00A92688" w:rsidRPr="007068C8" w:rsidRDefault="00A92688" w:rsidP="00A92688">
      <w:pPr>
        <w:jc w:val="both"/>
        <w:rPr>
          <w:rFonts w:ascii="Arial" w:hAnsi="Arial" w:cs="Arial"/>
          <w:b/>
          <w:bCs/>
          <w:i/>
          <w:iCs/>
          <w:u w:val="single"/>
        </w:rPr>
      </w:pPr>
      <w:bookmarkStart w:id="4" w:name="_Hlk98079241"/>
      <w:r w:rsidRPr="007068C8">
        <w:rPr>
          <w:rFonts w:ascii="Arial" w:hAnsi="Arial" w:cs="Arial"/>
          <w:b/>
          <w:bCs/>
          <w:i/>
          <w:iCs/>
          <w:u w:val="single"/>
        </w:rPr>
        <w:t>Colloquio</w:t>
      </w:r>
      <w:r w:rsidRPr="007068C8">
        <w:rPr>
          <w:rFonts w:ascii="Arial" w:eastAsia="Times New Roman" w:hAnsi="Arial" w:cs="Arial"/>
          <w:b/>
          <w:bCs/>
          <w:i/>
          <w:iCs/>
          <w:color w:val="000000"/>
          <w:u w:val="single"/>
          <w:lang w:eastAsia="ar-SA"/>
        </w:rPr>
        <w:t xml:space="preserve"> con punteggio massimo maturabile di </w:t>
      </w:r>
      <w:r w:rsidRPr="007068C8">
        <w:rPr>
          <w:rFonts w:ascii="Arial" w:hAnsi="Arial" w:cs="Arial"/>
          <w:b/>
          <w:bCs/>
          <w:i/>
          <w:iCs/>
          <w:u w:val="single"/>
        </w:rPr>
        <w:t xml:space="preserve">40 punti </w:t>
      </w:r>
    </w:p>
    <w:bookmarkEnd w:id="4"/>
    <w:p w14:paraId="059A5182" w14:textId="77777777" w:rsidR="00A92688" w:rsidRDefault="00A92688" w:rsidP="00A92688">
      <w:pPr>
        <w:tabs>
          <w:tab w:val="left" w:pos="-720"/>
          <w:tab w:val="left" w:pos="0"/>
          <w:tab w:val="left" w:pos="1440"/>
          <w:tab w:val="left" w:pos="2160"/>
          <w:tab w:val="left" w:pos="2880"/>
          <w:tab w:val="left" w:pos="3600"/>
          <w:tab w:val="left" w:pos="4320"/>
        </w:tabs>
        <w:autoSpaceDE w:val="0"/>
        <w:autoSpaceDN w:val="0"/>
        <w:adjustRightInd w:val="0"/>
        <w:jc w:val="both"/>
        <w:rPr>
          <w:rFonts w:ascii="Arial" w:hAnsi="Arial" w:cs="Arial"/>
          <w:color w:val="000000"/>
          <w:lang w:eastAsia="ar-SA"/>
        </w:rPr>
      </w:pPr>
      <w:r w:rsidRPr="00920E7B">
        <w:rPr>
          <w:rFonts w:ascii="Arial" w:hAnsi="Arial" w:cs="Arial"/>
          <w:color w:val="000000"/>
          <w:lang w:eastAsia="ar-SA"/>
        </w:rPr>
        <w:t xml:space="preserve">Saranno ammessi a colloquio tutti i candidati che la Commissione riterrà idonei sulla base di un punteggio minimo da Lei stessa definito. </w:t>
      </w:r>
    </w:p>
    <w:p w14:paraId="0C359689" w14:textId="77A66801" w:rsidR="00A92688" w:rsidRDefault="00A92688" w:rsidP="00A92688">
      <w:pPr>
        <w:tabs>
          <w:tab w:val="left" w:pos="-720"/>
          <w:tab w:val="left" w:pos="0"/>
          <w:tab w:val="left" w:pos="1440"/>
          <w:tab w:val="left" w:pos="2160"/>
          <w:tab w:val="left" w:pos="2880"/>
          <w:tab w:val="left" w:pos="3600"/>
          <w:tab w:val="left" w:pos="4320"/>
        </w:tabs>
        <w:autoSpaceDE w:val="0"/>
        <w:autoSpaceDN w:val="0"/>
        <w:adjustRightInd w:val="0"/>
        <w:jc w:val="both"/>
        <w:rPr>
          <w:rFonts w:ascii="Arial" w:hAnsi="Arial" w:cs="Arial"/>
          <w:color w:val="000000"/>
          <w:lang w:eastAsia="ar-SA"/>
        </w:rPr>
      </w:pPr>
      <w:r w:rsidRPr="001D54D6">
        <w:rPr>
          <w:rFonts w:ascii="Arial" w:hAnsi="Arial" w:cs="Arial"/>
          <w:color w:val="000000"/>
          <w:lang w:eastAsia="ar-SA"/>
        </w:rPr>
        <w:t xml:space="preserve">Nel corso del, o dei colloqui, saranno valutati la candidatura nel suo complesso, i requisiti tecnici </w:t>
      </w:r>
      <w:r>
        <w:rPr>
          <w:rFonts w:ascii="Arial" w:hAnsi="Arial" w:cs="Arial"/>
          <w:color w:val="000000"/>
          <w:lang w:eastAsia="ar-SA"/>
        </w:rPr>
        <w:t xml:space="preserve">di cui al presente avviso, </w:t>
      </w:r>
      <w:r w:rsidRPr="001D54D6">
        <w:rPr>
          <w:rFonts w:ascii="Arial" w:hAnsi="Arial" w:cs="Arial"/>
          <w:color w:val="000000"/>
          <w:lang w:eastAsia="ar-SA"/>
        </w:rPr>
        <w:t xml:space="preserve">nonché le </w:t>
      </w:r>
      <w:r w:rsidRPr="00D92DA2">
        <w:rPr>
          <w:rFonts w:ascii="Arial" w:hAnsi="Arial" w:cs="Arial"/>
          <w:color w:val="000000"/>
          <w:lang w:eastAsia="ar-SA"/>
        </w:rPr>
        <w:t>capacità personali richieste dal ruolo di cui al paragrafo</w:t>
      </w:r>
      <w:r w:rsidR="007E6DE3">
        <w:rPr>
          <w:rFonts w:ascii="Arial" w:hAnsi="Arial" w:cs="Arial"/>
          <w:color w:val="000000"/>
          <w:lang w:eastAsia="ar-SA"/>
        </w:rPr>
        <w:t xml:space="preserve"> </w:t>
      </w:r>
      <w:r w:rsidRPr="00D92DA2">
        <w:rPr>
          <w:rFonts w:ascii="Arial" w:hAnsi="Arial" w:cs="Arial"/>
          <w:color w:val="000000"/>
          <w:lang w:eastAsia="ar-SA"/>
        </w:rPr>
        <w:t>“Di cosa</w:t>
      </w:r>
      <w:r w:rsidRPr="001D54D6">
        <w:rPr>
          <w:rFonts w:ascii="Arial" w:hAnsi="Arial" w:cs="Arial"/>
          <w:color w:val="000000"/>
          <w:lang w:eastAsia="ar-SA"/>
        </w:rPr>
        <w:t xml:space="preserve"> si tratta”. Oggetto di valutazione saranno</w:t>
      </w:r>
      <w:r>
        <w:rPr>
          <w:rFonts w:ascii="Arial" w:hAnsi="Arial" w:cs="Arial"/>
          <w:color w:val="000000"/>
          <w:lang w:eastAsia="ar-SA"/>
        </w:rPr>
        <w:t>,</w:t>
      </w:r>
      <w:r w:rsidRPr="001D54D6">
        <w:rPr>
          <w:rFonts w:ascii="Arial" w:hAnsi="Arial" w:cs="Arial"/>
          <w:color w:val="000000"/>
          <w:lang w:eastAsia="ar-SA"/>
        </w:rPr>
        <w:t xml:space="preserve"> inoltre</w:t>
      </w:r>
      <w:r>
        <w:rPr>
          <w:rFonts w:ascii="Arial" w:hAnsi="Arial" w:cs="Arial"/>
          <w:color w:val="000000"/>
          <w:lang w:eastAsia="ar-SA"/>
        </w:rPr>
        <w:t>,</w:t>
      </w:r>
      <w:r w:rsidRPr="001D54D6">
        <w:rPr>
          <w:rFonts w:ascii="Arial" w:hAnsi="Arial" w:cs="Arial"/>
          <w:color w:val="000000"/>
          <w:lang w:eastAsia="ar-SA"/>
        </w:rPr>
        <w:t xml:space="preserve"> la capacità espositiva</w:t>
      </w:r>
      <w:r w:rsidR="00D73B92">
        <w:rPr>
          <w:rFonts w:ascii="Arial" w:hAnsi="Arial" w:cs="Arial"/>
          <w:color w:val="000000"/>
          <w:lang w:eastAsia="ar-SA"/>
        </w:rPr>
        <w:t>, in italiano e in inglese,</w:t>
      </w:r>
      <w:r w:rsidR="00DD2FF5">
        <w:rPr>
          <w:rFonts w:ascii="Arial" w:hAnsi="Arial" w:cs="Arial"/>
          <w:color w:val="000000"/>
          <w:lang w:eastAsia="ar-SA"/>
        </w:rPr>
        <w:t xml:space="preserve"> e</w:t>
      </w:r>
      <w:r w:rsidRPr="001D54D6">
        <w:rPr>
          <w:rFonts w:ascii="Arial" w:hAnsi="Arial" w:cs="Arial"/>
          <w:color w:val="000000"/>
          <w:lang w:eastAsia="ar-SA"/>
        </w:rPr>
        <w:t xml:space="preserve"> l’interesse a ricoprire la posizione offerta. </w:t>
      </w:r>
      <w:r w:rsidR="003E5805">
        <w:rPr>
          <w:rFonts w:ascii="Arial" w:hAnsi="Arial" w:cs="Arial"/>
          <w:color w:val="000000"/>
          <w:lang w:eastAsia="ar-SA"/>
        </w:rPr>
        <w:t>La metà del punteggio del colloquio sarà assegnata in funzione della conoscenza e della capacità espositiva in lingua inglese.</w:t>
      </w:r>
    </w:p>
    <w:p w14:paraId="7EDCC2FC" w14:textId="77777777" w:rsidR="00A92688" w:rsidRDefault="00A92688" w:rsidP="00A92688">
      <w:pPr>
        <w:tabs>
          <w:tab w:val="left" w:pos="-720"/>
          <w:tab w:val="left" w:pos="0"/>
          <w:tab w:val="left" w:pos="1440"/>
          <w:tab w:val="left" w:pos="2160"/>
          <w:tab w:val="left" w:pos="2880"/>
          <w:tab w:val="left" w:pos="3600"/>
          <w:tab w:val="left" w:pos="4320"/>
        </w:tabs>
        <w:autoSpaceDE w:val="0"/>
        <w:autoSpaceDN w:val="0"/>
        <w:adjustRightInd w:val="0"/>
        <w:jc w:val="both"/>
        <w:rPr>
          <w:rFonts w:ascii="Arial" w:hAnsi="Arial" w:cs="Arial"/>
          <w:color w:val="000000"/>
          <w:lang w:eastAsia="ar-SA"/>
        </w:rPr>
      </w:pPr>
      <w:r w:rsidRPr="00920E7B">
        <w:rPr>
          <w:rFonts w:ascii="Arial" w:hAnsi="Arial" w:cs="Arial"/>
          <w:color w:val="000000"/>
          <w:lang w:eastAsia="ar-SA"/>
        </w:rPr>
        <w:t>La Commissione si riserv</w:t>
      </w:r>
      <w:r>
        <w:rPr>
          <w:rFonts w:ascii="Arial" w:hAnsi="Arial" w:cs="Arial"/>
          <w:color w:val="000000"/>
          <w:lang w:eastAsia="ar-SA"/>
        </w:rPr>
        <w:t>a</w:t>
      </w:r>
      <w:r w:rsidRPr="00920E7B">
        <w:rPr>
          <w:rFonts w:ascii="Arial" w:hAnsi="Arial" w:cs="Arial"/>
          <w:color w:val="000000"/>
          <w:lang w:eastAsia="ar-SA"/>
        </w:rPr>
        <w:t xml:space="preserve">, inoltre, in ogni fase della procedura, di accertare la veridicità delle dichiarazioni rese dal candidato in particolare richiedendo referenze e/o attestazioni e/o somministrando prove scritte, ove ritenute necessarie. </w:t>
      </w:r>
    </w:p>
    <w:p w14:paraId="2768C7B8" w14:textId="7697214A" w:rsidR="00F06422" w:rsidRDefault="00F06422" w:rsidP="00A92688">
      <w:pPr>
        <w:tabs>
          <w:tab w:val="left" w:pos="-720"/>
          <w:tab w:val="left" w:pos="0"/>
          <w:tab w:val="left" w:pos="1440"/>
          <w:tab w:val="left" w:pos="2160"/>
          <w:tab w:val="left" w:pos="2880"/>
          <w:tab w:val="left" w:pos="3600"/>
          <w:tab w:val="left" w:pos="4320"/>
        </w:tabs>
        <w:autoSpaceDE w:val="0"/>
        <w:autoSpaceDN w:val="0"/>
        <w:adjustRightInd w:val="0"/>
        <w:jc w:val="both"/>
        <w:rPr>
          <w:rFonts w:ascii="Arial" w:hAnsi="Arial" w:cs="Arial"/>
          <w:color w:val="000000"/>
          <w:lang w:eastAsia="ar-SA"/>
        </w:rPr>
      </w:pPr>
      <w:r w:rsidRPr="00F92FE3">
        <w:rPr>
          <w:rFonts w:ascii="Arial" w:hAnsi="Arial" w:cs="Arial"/>
          <w:color w:val="000000"/>
          <w:lang w:eastAsia="ar-SA"/>
        </w:rPr>
        <w:t>Aria S.p.A., in quanto gestore di pubblici servizi, esercita il diritto di ottenere i certificati di cui all'articolo 31 d.P.R 313/2002 quando necessari per l'esercizio delle sue funzioni.</w:t>
      </w:r>
    </w:p>
    <w:p w14:paraId="763126BE" w14:textId="656FCE79" w:rsidR="00A92688" w:rsidRDefault="00A92688" w:rsidP="00A92688">
      <w:pPr>
        <w:tabs>
          <w:tab w:val="left" w:pos="-720"/>
          <w:tab w:val="left" w:pos="0"/>
          <w:tab w:val="left" w:pos="1440"/>
          <w:tab w:val="left" w:pos="2160"/>
          <w:tab w:val="left" w:pos="2880"/>
          <w:tab w:val="left" w:pos="3600"/>
          <w:tab w:val="left" w:pos="4320"/>
        </w:tabs>
        <w:autoSpaceDE w:val="0"/>
        <w:autoSpaceDN w:val="0"/>
        <w:adjustRightInd w:val="0"/>
        <w:jc w:val="both"/>
        <w:rPr>
          <w:rFonts w:ascii="Arial" w:eastAsia="Times New Roman" w:hAnsi="Arial" w:cs="Arial"/>
          <w:color w:val="000000"/>
          <w:lang w:eastAsia="ar-SA"/>
        </w:rPr>
      </w:pPr>
      <w:r w:rsidRPr="00DF2BFF">
        <w:rPr>
          <w:rFonts w:ascii="Arial" w:eastAsia="Times New Roman" w:hAnsi="Arial" w:cs="Arial"/>
          <w:color w:val="000000"/>
          <w:lang w:eastAsia="ar-SA"/>
        </w:rPr>
        <w:t>Gli eventuali colloqui si concluderanno entro 3 mesi dalla pubblicazione del presente avviso. Le convocazioni dei candidati ammessi a colloquio saranno effettuate con un preavviso di 3 giorni.</w:t>
      </w:r>
    </w:p>
    <w:p w14:paraId="43FA56CD" w14:textId="77777777" w:rsidR="006A7BFC" w:rsidRPr="001D54D6" w:rsidRDefault="006A7BFC" w:rsidP="006A7BFC">
      <w:pPr>
        <w:jc w:val="both"/>
        <w:rPr>
          <w:rFonts w:ascii="Arial" w:eastAsia="Times New Roman" w:hAnsi="Arial" w:cs="Arial"/>
          <w:color w:val="000000"/>
          <w:lang w:eastAsia="ar-SA"/>
        </w:rPr>
      </w:pPr>
      <w:r w:rsidRPr="001D54D6">
        <w:rPr>
          <w:rFonts w:ascii="Arial" w:eastAsia="Times New Roman" w:hAnsi="Arial" w:cs="Arial"/>
          <w:color w:val="000000"/>
          <w:u w:val="single"/>
          <w:lang w:eastAsia="ar-SA"/>
        </w:rPr>
        <w:t>Lista di idoneità</w:t>
      </w:r>
      <w:r w:rsidRPr="001D54D6">
        <w:rPr>
          <w:rFonts w:ascii="Arial" w:eastAsia="Times New Roman" w:hAnsi="Arial" w:cs="Arial"/>
          <w:color w:val="000000"/>
          <w:lang w:eastAsia="ar-SA"/>
        </w:rPr>
        <w:t>:</w:t>
      </w:r>
    </w:p>
    <w:p w14:paraId="26B7B72F" w14:textId="00847513" w:rsidR="00F459FC" w:rsidRDefault="00F459FC" w:rsidP="00F459FC">
      <w:pPr>
        <w:jc w:val="both"/>
        <w:rPr>
          <w:rFonts w:ascii="Arial" w:eastAsia="Times New Roman" w:hAnsi="Arial" w:cs="Arial"/>
          <w:color w:val="000000"/>
          <w:lang w:eastAsia="ar-SA"/>
        </w:rPr>
      </w:pPr>
      <w:r w:rsidRPr="00DF2BFF">
        <w:rPr>
          <w:rFonts w:ascii="Arial" w:eastAsia="Times New Roman" w:hAnsi="Arial" w:cs="Arial"/>
          <w:color w:val="000000"/>
          <w:lang w:eastAsia="ar-SA"/>
        </w:rPr>
        <w:lastRenderedPageBreak/>
        <w:t>Sar</w:t>
      </w:r>
      <w:r>
        <w:rPr>
          <w:rFonts w:ascii="Arial" w:eastAsia="Times New Roman" w:hAnsi="Arial" w:cs="Arial"/>
          <w:color w:val="000000"/>
          <w:lang w:eastAsia="ar-SA"/>
        </w:rPr>
        <w:t>à</w:t>
      </w:r>
      <w:r w:rsidRPr="00DF2BFF">
        <w:rPr>
          <w:rFonts w:ascii="Arial" w:eastAsia="Times New Roman" w:hAnsi="Arial" w:cs="Arial"/>
          <w:color w:val="000000"/>
          <w:lang w:eastAsia="ar-SA"/>
        </w:rPr>
        <w:t xml:space="preserve"> costituit</w:t>
      </w:r>
      <w:r>
        <w:rPr>
          <w:rFonts w:ascii="Arial" w:eastAsia="Times New Roman" w:hAnsi="Arial" w:cs="Arial"/>
          <w:color w:val="000000"/>
          <w:lang w:eastAsia="ar-SA"/>
        </w:rPr>
        <w:t>a</w:t>
      </w:r>
      <w:r w:rsidRPr="00DF2BFF">
        <w:rPr>
          <w:rFonts w:ascii="Arial" w:eastAsia="Times New Roman" w:hAnsi="Arial" w:cs="Arial"/>
          <w:color w:val="000000"/>
          <w:lang w:eastAsia="ar-SA"/>
        </w:rPr>
        <w:t xml:space="preserve"> </w:t>
      </w:r>
      <w:r>
        <w:rPr>
          <w:rFonts w:ascii="Arial" w:eastAsia="Times New Roman" w:hAnsi="Arial" w:cs="Arial"/>
          <w:color w:val="000000"/>
          <w:lang w:eastAsia="ar-SA"/>
        </w:rPr>
        <w:t>una</w:t>
      </w:r>
      <w:r w:rsidRPr="00DF2BFF">
        <w:rPr>
          <w:rFonts w:ascii="Arial" w:eastAsia="Times New Roman" w:hAnsi="Arial" w:cs="Arial"/>
          <w:color w:val="000000"/>
          <w:lang w:eastAsia="ar-SA"/>
        </w:rPr>
        <w:t xml:space="preserve"> list</w:t>
      </w:r>
      <w:r>
        <w:rPr>
          <w:rFonts w:ascii="Arial" w:eastAsia="Times New Roman" w:hAnsi="Arial" w:cs="Arial"/>
          <w:color w:val="000000"/>
          <w:lang w:eastAsia="ar-SA"/>
        </w:rPr>
        <w:t>a</w:t>
      </w:r>
      <w:r w:rsidRPr="00DF2BFF">
        <w:rPr>
          <w:rFonts w:ascii="Arial" w:eastAsia="Times New Roman" w:hAnsi="Arial" w:cs="Arial"/>
          <w:color w:val="000000"/>
          <w:lang w:eastAsia="ar-SA"/>
        </w:rPr>
        <w:t xml:space="preserve"> di idoneità valid</w:t>
      </w:r>
      <w:r>
        <w:rPr>
          <w:rFonts w:ascii="Arial" w:eastAsia="Times New Roman" w:hAnsi="Arial" w:cs="Arial"/>
          <w:color w:val="000000"/>
          <w:lang w:eastAsia="ar-SA"/>
        </w:rPr>
        <w:t>a</w:t>
      </w:r>
      <w:r w:rsidRPr="00DF2BFF">
        <w:rPr>
          <w:rFonts w:ascii="Arial" w:eastAsia="Times New Roman" w:hAnsi="Arial" w:cs="Arial"/>
          <w:color w:val="000000"/>
          <w:lang w:eastAsia="ar-SA"/>
        </w:rPr>
        <w:t xml:space="preserve"> </w:t>
      </w:r>
      <w:r w:rsidR="00DD2FF5">
        <w:rPr>
          <w:rFonts w:ascii="Arial" w:eastAsia="Times New Roman" w:hAnsi="Arial" w:cs="Arial"/>
          <w:color w:val="000000"/>
          <w:lang w:eastAsia="ar-SA"/>
        </w:rPr>
        <w:t>24</w:t>
      </w:r>
      <w:r w:rsidRPr="00DF2BFF">
        <w:rPr>
          <w:rFonts w:ascii="Arial" w:eastAsia="Times New Roman" w:hAnsi="Arial" w:cs="Arial"/>
          <w:color w:val="000000"/>
          <w:lang w:eastAsia="ar-SA"/>
        </w:rPr>
        <w:t xml:space="preserve"> mesi dalla data di scadenza del presente avviso </w:t>
      </w:r>
      <w:r>
        <w:rPr>
          <w:rFonts w:ascii="Arial" w:eastAsia="Times New Roman" w:hAnsi="Arial" w:cs="Arial"/>
          <w:color w:val="000000"/>
          <w:lang w:eastAsia="ar-SA"/>
        </w:rPr>
        <w:t>c</w:t>
      </w:r>
      <w:r w:rsidRPr="00337381">
        <w:rPr>
          <w:rFonts w:ascii="Arial" w:eastAsia="Times New Roman" w:hAnsi="Arial" w:cs="Arial"/>
          <w:color w:val="000000"/>
          <w:lang w:eastAsia="ar-SA"/>
        </w:rPr>
        <w:t>he potr</w:t>
      </w:r>
      <w:r>
        <w:rPr>
          <w:rFonts w:ascii="Arial" w:eastAsia="Times New Roman" w:hAnsi="Arial" w:cs="Arial"/>
          <w:color w:val="000000"/>
          <w:lang w:eastAsia="ar-SA"/>
        </w:rPr>
        <w:t>à</w:t>
      </w:r>
      <w:r w:rsidRPr="00337381">
        <w:rPr>
          <w:rFonts w:ascii="Arial" w:eastAsia="Times New Roman" w:hAnsi="Arial" w:cs="Arial"/>
          <w:color w:val="000000"/>
          <w:lang w:eastAsia="ar-SA"/>
        </w:rPr>
        <w:t xml:space="preserve"> essere utilizzat</w:t>
      </w:r>
      <w:r>
        <w:rPr>
          <w:rFonts w:ascii="Arial" w:eastAsia="Times New Roman" w:hAnsi="Arial" w:cs="Arial"/>
          <w:color w:val="000000"/>
          <w:lang w:eastAsia="ar-SA"/>
        </w:rPr>
        <w:t>a</w:t>
      </w:r>
      <w:r w:rsidRPr="00337381">
        <w:rPr>
          <w:rFonts w:ascii="Arial" w:eastAsia="Times New Roman" w:hAnsi="Arial" w:cs="Arial"/>
          <w:color w:val="000000"/>
          <w:lang w:eastAsia="ar-SA"/>
        </w:rPr>
        <w:t xml:space="preserve"> per l</w:t>
      </w:r>
      <w:r>
        <w:rPr>
          <w:rFonts w:ascii="Arial" w:eastAsia="Times New Roman" w:hAnsi="Arial" w:cs="Arial"/>
          <w:color w:val="000000"/>
          <w:lang w:eastAsia="ar-SA"/>
        </w:rPr>
        <w:t>a</w:t>
      </w:r>
      <w:r w:rsidRPr="00337381">
        <w:rPr>
          <w:rFonts w:ascii="Arial" w:eastAsia="Times New Roman" w:hAnsi="Arial" w:cs="Arial"/>
          <w:color w:val="000000"/>
          <w:lang w:eastAsia="ar-SA"/>
        </w:rPr>
        <w:t xml:space="preserve"> </w:t>
      </w:r>
      <w:r>
        <w:rPr>
          <w:rFonts w:ascii="Arial" w:eastAsia="Times New Roman" w:hAnsi="Arial" w:cs="Arial"/>
          <w:color w:val="000000"/>
          <w:lang w:eastAsia="ar-SA"/>
        </w:rPr>
        <w:t>s</w:t>
      </w:r>
      <w:r w:rsidRPr="00337381">
        <w:rPr>
          <w:rFonts w:ascii="Arial" w:eastAsia="Times New Roman" w:hAnsi="Arial" w:cs="Arial"/>
          <w:color w:val="000000"/>
          <w:lang w:eastAsia="ar-SA"/>
        </w:rPr>
        <w:t xml:space="preserve">copertura </w:t>
      </w:r>
      <w:r>
        <w:rPr>
          <w:rFonts w:ascii="Arial" w:eastAsia="Times New Roman" w:hAnsi="Arial" w:cs="Arial"/>
          <w:color w:val="000000"/>
          <w:lang w:eastAsia="ar-SA"/>
        </w:rPr>
        <w:t xml:space="preserve">della posizione </w:t>
      </w:r>
      <w:r w:rsidRPr="00601CA6">
        <w:rPr>
          <w:rFonts w:ascii="Arial" w:eastAsia="Times New Roman" w:hAnsi="Arial" w:cs="Arial"/>
          <w:color w:val="000000"/>
          <w:lang w:eastAsia="ar-SA"/>
        </w:rPr>
        <w:t>di</w:t>
      </w:r>
      <w:r>
        <w:rPr>
          <w:rFonts w:ascii="Arial" w:eastAsia="Times New Roman" w:hAnsi="Arial" w:cs="Arial"/>
          <w:b/>
          <w:bCs/>
          <w:color w:val="000000"/>
          <w:lang w:eastAsia="ar-SA"/>
        </w:rPr>
        <w:t xml:space="preserve"> </w:t>
      </w:r>
      <w:r w:rsidR="00A10C82">
        <w:rPr>
          <w:rFonts w:ascii="Arial" w:eastAsia="Times New Roman" w:hAnsi="Arial" w:cs="Arial"/>
          <w:b/>
          <w:bCs/>
          <w:color w:val="000000"/>
          <w:lang w:eastAsia="ar-SA"/>
        </w:rPr>
        <w:t xml:space="preserve">Program </w:t>
      </w:r>
      <w:r w:rsidR="00890B38">
        <w:rPr>
          <w:rFonts w:ascii="Arial" w:eastAsia="Times New Roman" w:hAnsi="Arial" w:cs="Arial"/>
          <w:b/>
          <w:bCs/>
          <w:color w:val="000000"/>
          <w:lang w:eastAsia="ar-SA"/>
        </w:rPr>
        <w:t>M</w:t>
      </w:r>
      <w:r w:rsidR="00A10C82">
        <w:rPr>
          <w:rFonts w:ascii="Arial" w:eastAsia="Times New Roman" w:hAnsi="Arial" w:cs="Arial"/>
          <w:b/>
          <w:bCs/>
          <w:color w:val="000000"/>
          <w:lang w:eastAsia="ar-SA"/>
        </w:rPr>
        <w:t xml:space="preserve">anager </w:t>
      </w:r>
      <w:r w:rsidR="00890B38">
        <w:rPr>
          <w:rFonts w:ascii="Arial" w:eastAsia="Times New Roman" w:hAnsi="Arial" w:cs="Arial"/>
          <w:b/>
          <w:bCs/>
          <w:color w:val="000000"/>
          <w:lang w:eastAsia="ar-SA"/>
        </w:rPr>
        <w:t>P</w:t>
      </w:r>
      <w:r w:rsidR="00A10C82">
        <w:rPr>
          <w:rFonts w:ascii="Arial" w:eastAsia="Times New Roman" w:hAnsi="Arial" w:cs="Arial"/>
          <w:b/>
          <w:bCs/>
          <w:color w:val="000000"/>
          <w:lang w:eastAsia="ar-SA"/>
        </w:rPr>
        <w:t xml:space="preserve">rogetti </w:t>
      </w:r>
      <w:r w:rsidR="00890B38">
        <w:rPr>
          <w:rFonts w:ascii="Arial" w:eastAsia="Times New Roman" w:hAnsi="Arial" w:cs="Arial"/>
          <w:b/>
          <w:bCs/>
          <w:color w:val="000000"/>
          <w:lang w:eastAsia="ar-SA"/>
        </w:rPr>
        <w:t>E</w:t>
      </w:r>
      <w:r w:rsidR="00A10C82">
        <w:rPr>
          <w:rFonts w:ascii="Arial" w:eastAsia="Times New Roman" w:hAnsi="Arial" w:cs="Arial"/>
          <w:b/>
          <w:bCs/>
          <w:color w:val="000000"/>
          <w:lang w:eastAsia="ar-SA"/>
        </w:rPr>
        <w:t>uropei</w:t>
      </w:r>
      <w:r w:rsidR="00F50C90">
        <w:rPr>
          <w:rFonts w:ascii="Arial" w:eastAsia="Times New Roman" w:hAnsi="Arial" w:cs="Arial"/>
          <w:color w:val="000000"/>
          <w:lang w:eastAsia="ar-SA"/>
        </w:rPr>
        <w:t>.</w:t>
      </w:r>
    </w:p>
    <w:p w14:paraId="4CB59DF5" w14:textId="4209833B" w:rsidR="006A7BFC" w:rsidRDefault="006A7BFC" w:rsidP="006A7BFC">
      <w:pPr>
        <w:jc w:val="both"/>
        <w:rPr>
          <w:rFonts w:ascii="Arial" w:hAnsi="Arial" w:cs="Arial"/>
          <w:color w:val="000000"/>
          <w:lang w:eastAsia="ar-SA"/>
        </w:rPr>
      </w:pPr>
      <w:r w:rsidRPr="001D54D6">
        <w:rPr>
          <w:rFonts w:ascii="Arial" w:hAnsi="Arial" w:cs="Arial"/>
          <w:color w:val="000000"/>
          <w:lang w:eastAsia="ar-SA"/>
        </w:rPr>
        <w:t>Saranno ammessi alla lista di idoneità tutti i candidati che la Commissione riterrà idonei sulla base di un punteggio minimo complessivo, da Lei stessa definito, dato dalla somma dei punteggi ottenuti dalle valutazioni su titoli e dichiarazioni e dal colloquio.</w:t>
      </w:r>
    </w:p>
    <w:p w14:paraId="01FC57DD" w14:textId="33AD9055" w:rsidR="002435E2" w:rsidRDefault="002435E2" w:rsidP="006A7BFC">
      <w:pPr>
        <w:jc w:val="both"/>
        <w:rPr>
          <w:rFonts w:ascii="Arial" w:hAnsi="Arial" w:cs="Arial"/>
          <w:color w:val="000000"/>
          <w:lang w:eastAsia="ar-SA"/>
        </w:rPr>
      </w:pPr>
      <w:r w:rsidRPr="002435E2">
        <w:rPr>
          <w:rFonts w:ascii="Arial" w:hAnsi="Arial" w:cs="Arial"/>
          <w:color w:val="000000"/>
          <w:lang w:eastAsia="ar-SA"/>
        </w:rPr>
        <w:t>In caso di parità di punteggio, preva</w:t>
      </w:r>
      <w:r>
        <w:rPr>
          <w:rFonts w:ascii="Arial" w:hAnsi="Arial" w:cs="Arial"/>
          <w:color w:val="000000"/>
          <w:lang w:eastAsia="ar-SA"/>
        </w:rPr>
        <w:t>rrà</w:t>
      </w:r>
      <w:r w:rsidRPr="002435E2">
        <w:rPr>
          <w:rFonts w:ascii="Arial" w:hAnsi="Arial" w:cs="Arial"/>
          <w:color w:val="000000"/>
          <w:lang w:eastAsia="ar-SA"/>
        </w:rPr>
        <w:t xml:space="preserve"> il candidato che ha inviato per primo la domanda di partecipazione</w:t>
      </w:r>
      <w:r>
        <w:rPr>
          <w:rFonts w:ascii="Arial" w:hAnsi="Arial" w:cs="Arial"/>
          <w:color w:val="000000"/>
          <w:lang w:eastAsia="ar-SA"/>
        </w:rPr>
        <w:t>.</w:t>
      </w:r>
    </w:p>
    <w:p w14:paraId="1EE0993C" w14:textId="77777777" w:rsidR="00F92FE3" w:rsidRPr="001D54D6" w:rsidRDefault="00F92FE3" w:rsidP="006A7BFC">
      <w:pPr>
        <w:jc w:val="both"/>
        <w:rPr>
          <w:rFonts w:ascii="Arial" w:hAnsi="Arial" w:cs="Arial"/>
          <w:color w:val="000000"/>
          <w:lang w:eastAsia="ar-SA"/>
        </w:rPr>
      </w:pPr>
    </w:p>
    <w:bookmarkEnd w:id="1"/>
    <w:p w14:paraId="57A2B524" w14:textId="77777777" w:rsidR="001A01A0" w:rsidRPr="00DF2BFF" w:rsidRDefault="001A01A0" w:rsidP="001A01A0">
      <w:pPr>
        <w:numPr>
          <w:ilvl w:val="0"/>
          <w:numId w:val="12"/>
        </w:numPr>
        <w:suppressAutoHyphens/>
        <w:spacing w:after="0" w:line="240" w:lineRule="auto"/>
        <w:jc w:val="both"/>
        <w:rPr>
          <w:rFonts w:ascii="Arial" w:eastAsia="Times New Roman" w:hAnsi="Arial" w:cs="Arial"/>
          <w:b/>
          <w:bCs/>
          <w:color w:val="000000"/>
          <w:u w:val="single"/>
          <w:lang w:eastAsia="ar-SA"/>
        </w:rPr>
      </w:pPr>
      <w:r w:rsidRPr="00DF2BFF">
        <w:rPr>
          <w:rFonts w:ascii="Arial" w:eastAsia="Times New Roman" w:hAnsi="Arial" w:cs="Arial"/>
          <w:color w:val="000000"/>
          <w:lang w:eastAsia="ar-SA"/>
        </w:rPr>
        <w:t xml:space="preserve">  </w:t>
      </w:r>
      <w:r w:rsidRPr="00DF2BFF">
        <w:rPr>
          <w:rFonts w:ascii="Arial" w:eastAsia="Times New Roman" w:hAnsi="Arial" w:cs="Arial"/>
          <w:b/>
          <w:bCs/>
          <w:color w:val="000000"/>
          <w:u w:val="single"/>
          <w:lang w:eastAsia="ar-SA"/>
        </w:rPr>
        <w:t>Informazioni e Contatti</w:t>
      </w:r>
      <w:r w:rsidRPr="00DF2BFF">
        <w:rPr>
          <w:rFonts w:ascii="Arial" w:eastAsia="Times New Roman" w:hAnsi="Arial" w:cs="Arial"/>
          <w:color w:val="000000"/>
          <w:lang w:eastAsia="ar-SA"/>
        </w:rPr>
        <w:t xml:space="preserve"> </w:t>
      </w:r>
    </w:p>
    <w:p w14:paraId="3C2CE13F" w14:textId="308F55A9" w:rsidR="00FF4AB6" w:rsidRDefault="00FF4AB6" w:rsidP="001A01A0">
      <w:pPr>
        <w:jc w:val="both"/>
        <w:rPr>
          <w:rFonts w:ascii="Arial" w:eastAsia="Times New Roman" w:hAnsi="Arial" w:cs="Arial"/>
          <w:color w:val="000000"/>
          <w:lang w:eastAsia="ar-SA"/>
        </w:rPr>
      </w:pPr>
    </w:p>
    <w:p w14:paraId="23DB9A6E" w14:textId="77777777" w:rsidR="00A92688" w:rsidRPr="001D54D6" w:rsidRDefault="00A92688" w:rsidP="00A92688">
      <w:pPr>
        <w:jc w:val="both"/>
        <w:rPr>
          <w:rFonts w:ascii="Arial" w:eastAsia="Times New Roman" w:hAnsi="Arial" w:cs="Arial"/>
          <w:color w:val="000000"/>
          <w:lang w:eastAsia="ar-SA"/>
        </w:rPr>
      </w:pPr>
      <w:r w:rsidRPr="001D54D6">
        <w:rPr>
          <w:rFonts w:ascii="Arial" w:eastAsia="Times New Roman" w:hAnsi="Arial" w:cs="Arial"/>
          <w:color w:val="000000"/>
          <w:u w:val="single"/>
          <w:lang w:eastAsia="ar-SA"/>
        </w:rPr>
        <w:t>Contratto proposto</w:t>
      </w:r>
      <w:r w:rsidRPr="001D54D6">
        <w:rPr>
          <w:rFonts w:ascii="Arial" w:eastAsia="Times New Roman" w:hAnsi="Arial" w:cs="Arial"/>
          <w:color w:val="000000"/>
          <w:lang w:eastAsia="ar-SA"/>
        </w:rPr>
        <w:t>:</w:t>
      </w:r>
    </w:p>
    <w:p w14:paraId="090345CF" w14:textId="774554BF" w:rsidR="002A281F" w:rsidRPr="00262E64" w:rsidRDefault="002A281F" w:rsidP="000428D0">
      <w:pPr>
        <w:jc w:val="both"/>
        <w:rPr>
          <w:rFonts w:ascii="Arial" w:hAnsi="Arial" w:cs="Arial"/>
          <w:bCs/>
          <w:color w:val="000000"/>
        </w:rPr>
      </w:pPr>
      <w:r w:rsidRPr="00653CB0">
        <w:rPr>
          <w:rFonts w:ascii="Arial" w:hAnsi="Arial" w:cs="Arial"/>
          <w:bCs/>
          <w:color w:val="000000"/>
        </w:rPr>
        <w:t xml:space="preserve">Si procederà all’affidamento di n. </w:t>
      </w:r>
      <w:r w:rsidR="000F3D83" w:rsidRPr="00653CB0">
        <w:rPr>
          <w:rFonts w:ascii="Arial" w:hAnsi="Arial" w:cs="Arial"/>
          <w:b/>
          <w:color w:val="000000"/>
        </w:rPr>
        <w:t>2</w:t>
      </w:r>
      <w:r w:rsidRPr="00653CB0">
        <w:rPr>
          <w:rFonts w:ascii="Arial" w:hAnsi="Arial" w:cs="Arial"/>
          <w:b/>
          <w:color w:val="000000"/>
        </w:rPr>
        <w:t xml:space="preserve"> incaric</w:t>
      </w:r>
      <w:r w:rsidR="000F3D83" w:rsidRPr="00653CB0">
        <w:rPr>
          <w:rFonts w:ascii="Arial" w:hAnsi="Arial" w:cs="Arial"/>
          <w:b/>
          <w:color w:val="000000"/>
        </w:rPr>
        <w:t>hi</w:t>
      </w:r>
      <w:r w:rsidRPr="00653CB0">
        <w:rPr>
          <w:rFonts w:ascii="Arial" w:hAnsi="Arial" w:cs="Arial"/>
          <w:b/>
          <w:color w:val="000000"/>
        </w:rPr>
        <w:t xml:space="preserve"> professional</w:t>
      </w:r>
      <w:r w:rsidR="000F3D83" w:rsidRPr="00653CB0">
        <w:rPr>
          <w:rFonts w:ascii="Arial" w:hAnsi="Arial" w:cs="Arial"/>
          <w:b/>
          <w:color w:val="000000"/>
        </w:rPr>
        <w:t xml:space="preserve">i, ciascuno dei quali di </w:t>
      </w:r>
      <w:r w:rsidR="00B273FC">
        <w:rPr>
          <w:rFonts w:ascii="Arial" w:hAnsi="Arial" w:cs="Arial"/>
          <w:b/>
          <w:color w:val="000000"/>
        </w:rPr>
        <w:t>2</w:t>
      </w:r>
      <w:r w:rsidR="007F50BC">
        <w:rPr>
          <w:rFonts w:ascii="Arial" w:hAnsi="Arial" w:cs="Arial"/>
          <w:b/>
          <w:color w:val="000000"/>
        </w:rPr>
        <w:t>2</w:t>
      </w:r>
      <w:r w:rsidR="00B273FC">
        <w:rPr>
          <w:rFonts w:ascii="Arial" w:hAnsi="Arial" w:cs="Arial"/>
          <w:b/>
          <w:color w:val="000000"/>
        </w:rPr>
        <w:t>0</w:t>
      </w:r>
      <w:r w:rsidR="000F3D83" w:rsidRPr="00653CB0">
        <w:rPr>
          <w:rFonts w:ascii="Arial" w:hAnsi="Arial" w:cs="Arial"/>
          <w:b/>
          <w:color w:val="000000"/>
        </w:rPr>
        <w:t xml:space="preserve"> giornate lavorative </w:t>
      </w:r>
      <w:r w:rsidR="001F2ACC" w:rsidRPr="00210956">
        <w:rPr>
          <w:rFonts w:ascii="Arial" w:hAnsi="Arial" w:cs="Arial"/>
          <w:b/>
          <w:color w:val="000000"/>
        </w:rPr>
        <w:t xml:space="preserve">per </w:t>
      </w:r>
      <w:r w:rsidRPr="00210956">
        <w:rPr>
          <w:rFonts w:ascii="Arial" w:hAnsi="Arial" w:cs="Arial"/>
          <w:b/>
          <w:color w:val="000000"/>
        </w:rPr>
        <w:t xml:space="preserve">una durata </w:t>
      </w:r>
      <w:r w:rsidR="000F3D83" w:rsidRPr="00210956">
        <w:rPr>
          <w:rFonts w:ascii="Arial" w:hAnsi="Arial" w:cs="Arial"/>
          <w:b/>
          <w:color w:val="000000"/>
        </w:rPr>
        <w:t xml:space="preserve">minima </w:t>
      </w:r>
      <w:r w:rsidRPr="00210956">
        <w:rPr>
          <w:rFonts w:ascii="Arial" w:hAnsi="Arial" w:cs="Arial"/>
          <w:b/>
          <w:color w:val="000000"/>
        </w:rPr>
        <w:t xml:space="preserve">di </w:t>
      </w:r>
      <w:r w:rsidR="003D5027" w:rsidRPr="00210956">
        <w:rPr>
          <w:rFonts w:ascii="Arial" w:hAnsi="Arial" w:cs="Arial"/>
          <w:b/>
          <w:color w:val="000000"/>
        </w:rPr>
        <w:t>1</w:t>
      </w:r>
      <w:r w:rsidR="00210956" w:rsidRPr="00210956">
        <w:rPr>
          <w:rFonts w:ascii="Arial" w:hAnsi="Arial" w:cs="Arial"/>
          <w:b/>
          <w:color w:val="000000"/>
        </w:rPr>
        <w:t>2</w:t>
      </w:r>
      <w:r w:rsidRPr="00210956">
        <w:rPr>
          <w:rFonts w:ascii="Arial" w:hAnsi="Arial" w:cs="Arial"/>
          <w:b/>
          <w:color w:val="000000"/>
        </w:rPr>
        <w:t xml:space="preserve"> mesi</w:t>
      </w:r>
      <w:r w:rsidRPr="00210956">
        <w:rPr>
          <w:rFonts w:ascii="Arial" w:hAnsi="Arial"/>
          <w:b/>
          <w:color w:val="000000"/>
        </w:rPr>
        <w:t>,</w:t>
      </w:r>
      <w:r w:rsidRPr="00653CB0">
        <w:rPr>
          <w:rFonts w:ascii="Arial" w:hAnsi="Arial" w:cs="Arial"/>
          <w:bCs/>
        </w:rPr>
        <w:t xml:space="preserve"> fatte</w:t>
      </w:r>
      <w:r w:rsidRPr="00653CB0">
        <w:rPr>
          <w:rFonts w:ascii="Arial" w:hAnsi="Arial" w:cs="Arial"/>
          <w:bCs/>
          <w:color w:val="000000"/>
        </w:rPr>
        <w:t xml:space="preserve"> salve le sopra previste cause di incompatibilità eventualmente sopraggiunte. Il </w:t>
      </w:r>
      <w:r w:rsidRPr="00653CB0">
        <w:rPr>
          <w:rFonts w:ascii="Arial" w:hAnsi="Arial" w:cs="Arial"/>
          <w:b/>
          <w:color w:val="000000"/>
        </w:rPr>
        <w:t>compenso</w:t>
      </w:r>
      <w:r w:rsidRPr="00653CB0">
        <w:rPr>
          <w:rFonts w:ascii="Arial" w:hAnsi="Arial" w:cs="Arial"/>
          <w:bCs/>
          <w:color w:val="000000"/>
        </w:rPr>
        <w:t xml:space="preserve"> riconosciuto è pari a </w:t>
      </w:r>
      <w:r w:rsidRPr="00653CB0">
        <w:rPr>
          <w:rFonts w:ascii="Arial" w:hAnsi="Arial" w:cs="Arial"/>
          <w:b/>
          <w:color w:val="000000"/>
        </w:rPr>
        <w:t>350€ a giornata + IVA</w:t>
      </w:r>
      <w:r w:rsidRPr="00653CB0">
        <w:rPr>
          <w:rFonts w:ascii="Arial" w:hAnsi="Arial" w:cs="Arial"/>
          <w:bCs/>
          <w:color w:val="000000"/>
        </w:rPr>
        <w:t>.</w:t>
      </w:r>
      <w:r w:rsidR="000F3D83" w:rsidRPr="00653CB0">
        <w:rPr>
          <w:rFonts w:ascii="Arial" w:hAnsi="Arial" w:cs="Arial"/>
          <w:bCs/>
          <w:color w:val="000000"/>
        </w:rPr>
        <w:t xml:space="preserve"> La scadenza degli incarichi può essere prorogata, fermo il numero di giornate previste, in funzione della effettiva durata dei progetti dove i professionist</w:t>
      </w:r>
      <w:r w:rsidR="00066E3A" w:rsidRPr="00653CB0">
        <w:rPr>
          <w:rFonts w:ascii="Arial" w:hAnsi="Arial" w:cs="Arial"/>
          <w:bCs/>
          <w:color w:val="000000"/>
        </w:rPr>
        <w:t>i</w:t>
      </w:r>
      <w:r w:rsidR="000F3D83" w:rsidRPr="00653CB0">
        <w:rPr>
          <w:rFonts w:ascii="Arial" w:hAnsi="Arial" w:cs="Arial"/>
          <w:bCs/>
          <w:color w:val="000000"/>
        </w:rPr>
        <w:t xml:space="preserve"> sar</w:t>
      </w:r>
      <w:r w:rsidR="00066E3A" w:rsidRPr="00653CB0">
        <w:rPr>
          <w:rFonts w:ascii="Arial" w:hAnsi="Arial" w:cs="Arial"/>
          <w:bCs/>
          <w:color w:val="000000"/>
        </w:rPr>
        <w:t>anno</w:t>
      </w:r>
      <w:r w:rsidR="000F3D83" w:rsidRPr="00653CB0">
        <w:rPr>
          <w:rFonts w:ascii="Arial" w:hAnsi="Arial" w:cs="Arial"/>
          <w:bCs/>
          <w:color w:val="000000"/>
        </w:rPr>
        <w:t xml:space="preserve"> assegnat</w:t>
      </w:r>
      <w:r w:rsidR="00066E3A" w:rsidRPr="00653CB0">
        <w:rPr>
          <w:rFonts w:ascii="Arial" w:hAnsi="Arial" w:cs="Arial"/>
          <w:bCs/>
          <w:color w:val="000000"/>
        </w:rPr>
        <w:t>i</w:t>
      </w:r>
      <w:r w:rsidR="000F3D83" w:rsidRPr="00653CB0">
        <w:rPr>
          <w:rFonts w:ascii="Arial" w:hAnsi="Arial" w:cs="Arial"/>
          <w:bCs/>
          <w:color w:val="000000"/>
        </w:rPr>
        <w:t>.</w:t>
      </w:r>
    </w:p>
    <w:p w14:paraId="6BF3BB69" w14:textId="44E12790" w:rsidR="00D86658" w:rsidRDefault="008112EB" w:rsidP="00D86658">
      <w:pPr>
        <w:jc w:val="both"/>
        <w:rPr>
          <w:rFonts w:ascii="Arial" w:hAnsi="Arial" w:cs="Arial"/>
          <w:bCs/>
        </w:rPr>
      </w:pPr>
      <w:r>
        <w:rPr>
          <w:rFonts w:ascii="Arial" w:hAnsi="Arial" w:cs="Arial"/>
          <w:bCs/>
        </w:rPr>
        <w:t xml:space="preserve">Eventuali </w:t>
      </w:r>
      <w:r w:rsidR="002A281F">
        <w:rPr>
          <w:rFonts w:ascii="Arial" w:hAnsi="Arial" w:cs="Arial"/>
          <w:bCs/>
        </w:rPr>
        <w:t xml:space="preserve">spese per viaggi autorizzati per la partecipazione ad eventi di progetto, saranno rimborsate a </w:t>
      </w:r>
      <w:r>
        <w:rPr>
          <w:rFonts w:ascii="Arial" w:hAnsi="Arial" w:cs="Arial"/>
          <w:bCs/>
        </w:rPr>
        <w:t>piè di lista.</w:t>
      </w:r>
    </w:p>
    <w:p w14:paraId="632F232D" w14:textId="7161E10E" w:rsidR="0033025E" w:rsidRPr="00F92FE3" w:rsidRDefault="0033025E" w:rsidP="0033025E">
      <w:pPr>
        <w:spacing w:after="0"/>
        <w:jc w:val="both"/>
        <w:rPr>
          <w:rFonts w:ascii="Arial" w:hAnsi="Arial" w:cs="Arial"/>
          <w:bCs/>
          <w:color w:val="000000"/>
        </w:rPr>
      </w:pPr>
      <w:r w:rsidRPr="00F92FE3">
        <w:rPr>
          <w:rFonts w:ascii="Arial" w:hAnsi="Arial" w:cs="Arial"/>
          <w:bCs/>
          <w:color w:val="000000"/>
        </w:rPr>
        <w:t>I Professionist</w:t>
      </w:r>
      <w:r w:rsidR="00066E3A">
        <w:rPr>
          <w:rFonts w:ascii="Arial" w:hAnsi="Arial" w:cs="Arial"/>
          <w:bCs/>
          <w:color w:val="000000"/>
        </w:rPr>
        <w:t>i</w:t>
      </w:r>
      <w:r w:rsidRPr="00F92FE3">
        <w:rPr>
          <w:rFonts w:ascii="Arial" w:hAnsi="Arial" w:cs="Arial"/>
          <w:bCs/>
          <w:color w:val="000000"/>
        </w:rPr>
        <w:t xml:space="preserve"> sar</w:t>
      </w:r>
      <w:r w:rsidR="00066E3A">
        <w:rPr>
          <w:rFonts w:ascii="Arial" w:hAnsi="Arial" w:cs="Arial"/>
          <w:bCs/>
          <w:color w:val="000000"/>
        </w:rPr>
        <w:t>anno</w:t>
      </w:r>
      <w:r w:rsidRPr="00F92FE3">
        <w:rPr>
          <w:rFonts w:ascii="Arial" w:hAnsi="Arial" w:cs="Arial"/>
          <w:bCs/>
          <w:color w:val="000000"/>
        </w:rPr>
        <w:t xml:space="preserve"> tenut</w:t>
      </w:r>
      <w:r w:rsidR="00066E3A">
        <w:rPr>
          <w:rFonts w:ascii="Arial" w:hAnsi="Arial" w:cs="Arial"/>
          <w:bCs/>
          <w:color w:val="000000"/>
        </w:rPr>
        <w:t>i</w:t>
      </w:r>
      <w:r w:rsidRPr="00F92FE3">
        <w:rPr>
          <w:rFonts w:ascii="Arial" w:hAnsi="Arial" w:cs="Arial"/>
          <w:bCs/>
          <w:color w:val="000000"/>
        </w:rPr>
        <w:t xml:space="preserve"> a:</w:t>
      </w:r>
    </w:p>
    <w:p w14:paraId="22655A81" w14:textId="77777777" w:rsidR="0033025E" w:rsidRPr="00F92FE3" w:rsidRDefault="0033025E" w:rsidP="0033025E">
      <w:pPr>
        <w:numPr>
          <w:ilvl w:val="0"/>
          <w:numId w:val="38"/>
        </w:numPr>
        <w:spacing w:after="0"/>
        <w:jc w:val="both"/>
        <w:rPr>
          <w:rFonts w:ascii="Arial" w:hAnsi="Arial" w:cs="Arial"/>
          <w:bCs/>
          <w:color w:val="000000"/>
        </w:rPr>
      </w:pPr>
      <w:r w:rsidRPr="00F92FE3">
        <w:rPr>
          <w:rFonts w:ascii="Arial" w:hAnsi="Arial" w:cs="Arial"/>
          <w:bCs/>
          <w:color w:val="000000"/>
        </w:rPr>
        <w:t>svolgere con diligenza l’incarico e a fornire la propria opera con scienza e coscienza;</w:t>
      </w:r>
    </w:p>
    <w:p w14:paraId="5115FFEA" w14:textId="77777777" w:rsidR="00C70BEA" w:rsidRPr="00C70BEA" w:rsidRDefault="00C70BEA" w:rsidP="00C70BEA">
      <w:pPr>
        <w:numPr>
          <w:ilvl w:val="0"/>
          <w:numId w:val="38"/>
        </w:numPr>
        <w:spacing w:after="0"/>
        <w:jc w:val="both"/>
        <w:rPr>
          <w:rFonts w:ascii="Arial" w:hAnsi="Arial" w:cs="Arial"/>
          <w:color w:val="000000"/>
        </w:rPr>
      </w:pPr>
      <w:r w:rsidRPr="00C70BEA">
        <w:rPr>
          <w:rFonts w:ascii="Arial" w:hAnsi="Arial" w:cs="Arial"/>
          <w:color w:val="000000"/>
        </w:rPr>
        <w:t xml:space="preserve">a relazionare periodicamente ai propri referenti </w:t>
      </w:r>
      <w:r>
        <w:rPr>
          <w:rFonts w:ascii="Arial" w:hAnsi="Arial" w:cs="Arial"/>
          <w:color w:val="000000"/>
        </w:rPr>
        <w:t xml:space="preserve">circa </w:t>
      </w:r>
      <w:r w:rsidRPr="00C70BEA">
        <w:rPr>
          <w:rFonts w:ascii="Arial" w:hAnsi="Arial" w:cs="Arial"/>
          <w:color w:val="000000"/>
        </w:rPr>
        <w:t>l’andamento dei progetti;</w:t>
      </w:r>
    </w:p>
    <w:p w14:paraId="254DC295" w14:textId="77777777" w:rsidR="0033025E" w:rsidRPr="00F92FE3" w:rsidRDefault="0033025E" w:rsidP="0033025E">
      <w:pPr>
        <w:numPr>
          <w:ilvl w:val="0"/>
          <w:numId w:val="38"/>
        </w:numPr>
        <w:spacing w:after="0"/>
        <w:jc w:val="both"/>
        <w:rPr>
          <w:rFonts w:ascii="Arial" w:hAnsi="Arial" w:cs="Arial"/>
          <w:bCs/>
          <w:color w:val="000000"/>
        </w:rPr>
      </w:pPr>
      <w:r w:rsidRPr="00F92FE3">
        <w:rPr>
          <w:rFonts w:ascii="Arial" w:hAnsi="Arial" w:cs="Arial"/>
          <w:bCs/>
          <w:color w:val="000000"/>
        </w:rPr>
        <w:t>ad eseguire e produrre quanto necessario alla completa definizione dell’oggetto dell’incarico;</w:t>
      </w:r>
    </w:p>
    <w:p w14:paraId="332E9F0D" w14:textId="77777777" w:rsidR="0033025E" w:rsidRPr="00F92FE3" w:rsidRDefault="0033025E" w:rsidP="0033025E">
      <w:pPr>
        <w:numPr>
          <w:ilvl w:val="0"/>
          <w:numId w:val="38"/>
        </w:numPr>
        <w:spacing w:after="0"/>
        <w:jc w:val="both"/>
        <w:rPr>
          <w:rFonts w:ascii="Arial" w:hAnsi="Arial" w:cs="Arial"/>
          <w:bCs/>
          <w:color w:val="000000"/>
        </w:rPr>
      </w:pPr>
      <w:r w:rsidRPr="00F92FE3">
        <w:rPr>
          <w:rFonts w:ascii="Arial" w:hAnsi="Arial" w:cs="Arial"/>
          <w:bCs/>
          <w:color w:val="000000"/>
        </w:rPr>
        <w:t>svolgere inoltre l’incarico in piena autonomia tecnica ed organizzativa, senza alcun vincolo di subordinazione e avrà cura di prendere tutti i contatti che si rendano necessari con gli organi, enti ed organismi competenti, curando tutti gli adempimenti indispensabili ed opportuni per garantire l’espletamento delle prestazioni sopraindicate.</w:t>
      </w:r>
    </w:p>
    <w:p w14:paraId="1E989628" w14:textId="4D4AD279" w:rsidR="0033025E" w:rsidRDefault="0033025E" w:rsidP="0033025E">
      <w:pPr>
        <w:spacing w:after="0"/>
        <w:ind w:left="360"/>
        <w:jc w:val="both"/>
        <w:rPr>
          <w:rFonts w:ascii="Arial" w:hAnsi="Arial" w:cs="Arial"/>
          <w:color w:val="000000"/>
        </w:rPr>
      </w:pPr>
    </w:p>
    <w:p w14:paraId="3FA61ECE" w14:textId="77777777" w:rsidR="00C70BEA" w:rsidRPr="0085062A" w:rsidRDefault="00C70BEA" w:rsidP="0033025E">
      <w:pPr>
        <w:spacing w:after="0"/>
        <w:ind w:left="360"/>
        <w:jc w:val="both"/>
        <w:rPr>
          <w:rFonts w:ascii="Arial" w:hAnsi="Arial" w:cs="Arial"/>
          <w:color w:val="000000"/>
        </w:rPr>
      </w:pPr>
    </w:p>
    <w:p w14:paraId="5EC54D9A" w14:textId="77777777" w:rsidR="0033025E" w:rsidRPr="00746FBF" w:rsidRDefault="0033025E" w:rsidP="0033025E">
      <w:pPr>
        <w:jc w:val="both"/>
        <w:rPr>
          <w:rFonts w:ascii="Arial" w:hAnsi="Arial" w:cs="Arial"/>
        </w:rPr>
      </w:pPr>
      <w:r w:rsidRPr="00746FBF">
        <w:rPr>
          <w:rFonts w:ascii="Arial" w:hAnsi="Arial" w:cs="Arial"/>
        </w:rPr>
        <w:t>L’attività dovrà essere svolta con continuità d’azione, assicurando – oltre a quanto sopra specificato – l’effettuazione di ogni altra attività necessaria ai fini dell’espletamento dell’incarico con diligenza ed in conformità ai più elevati standard professionali e</w:t>
      </w:r>
      <w:r w:rsidRPr="00746FBF">
        <w:rPr>
          <w:rFonts w:ascii="Arial" w:eastAsia="Calibri" w:hAnsi="Arial" w:cs="Arial"/>
          <w:sz w:val="20"/>
          <w:szCs w:val="20"/>
        </w:rPr>
        <w:t xml:space="preserve"> </w:t>
      </w:r>
      <w:r w:rsidRPr="00746FBF">
        <w:rPr>
          <w:rFonts w:ascii="Arial" w:hAnsi="Arial" w:cs="Arial"/>
        </w:rPr>
        <w:t>secondo le best practices applicate in materia.</w:t>
      </w:r>
    </w:p>
    <w:p w14:paraId="553C1B41" w14:textId="413CC5E5" w:rsidR="0033025E" w:rsidRPr="00262E64" w:rsidRDefault="0033025E" w:rsidP="0033025E">
      <w:pPr>
        <w:jc w:val="both"/>
        <w:rPr>
          <w:rFonts w:ascii="Arial" w:eastAsia="Times New Roman" w:hAnsi="Arial" w:cs="Arial"/>
          <w:color w:val="000000"/>
          <w:lang w:eastAsia="ar-SA"/>
        </w:rPr>
      </w:pPr>
      <w:r w:rsidRPr="0085062A">
        <w:rPr>
          <w:rFonts w:ascii="Arial" w:hAnsi="Arial" w:cs="Arial"/>
          <w:color w:val="000000"/>
        </w:rPr>
        <w:t>L’attività sarà svolta presso la sede di Aria S.p.A</w:t>
      </w:r>
      <w:r w:rsidR="00F92FE3">
        <w:rPr>
          <w:rFonts w:ascii="Arial" w:hAnsi="Arial" w:cs="Arial"/>
          <w:color w:val="000000"/>
        </w:rPr>
        <w:t>.</w:t>
      </w:r>
      <w:r>
        <w:rPr>
          <w:rFonts w:ascii="Arial" w:hAnsi="Arial" w:cs="Arial"/>
          <w:color w:val="000000"/>
        </w:rPr>
        <w:t xml:space="preserve"> </w:t>
      </w:r>
      <w:r w:rsidR="00C70BEA">
        <w:rPr>
          <w:rFonts w:ascii="Arial" w:hAnsi="Arial" w:cs="Arial"/>
          <w:color w:val="000000"/>
        </w:rPr>
        <w:t>o</w:t>
      </w:r>
      <w:r w:rsidR="008472E2">
        <w:rPr>
          <w:rFonts w:ascii="Arial" w:hAnsi="Arial" w:cs="Arial"/>
          <w:color w:val="000000"/>
        </w:rPr>
        <w:t xml:space="preserve"> presso la sede</w:t>
      </w:r>
      <w:r w:rsidR="00C70BEA">
        <w:rPr>
          <w:rFonts w:ascii="Arial" w:hAnsi="Arial" w:cs="Arial"/>
          <w:color w:val="000000"/>
        </w:rPr>
        <w:t xml:space="preserve"> di Regione Lombardia </w:t>
      </w:r>
      <w:r>
        <w:rPr>
          <w:rFonts w:ascii="Arial" w:hAnsi="Arial" w:cs="Arial"/>
          <w:bCs/>
          <w:color w:val="000000"/>
        </w:rPr>
        <w:t>e</w:t>
      </w:r>
      <w:r w:rsidRPr="005850F6">
        <w:rPr>
          <w:rFonts w:ascii="Arial" w:hAnsi="Arial" w:cs="Arial"/>
          <w:bCs/>
          <w:color w:val="000000"/>
        </w:rPr>
        <w:t xml:space="preserve"> non saranno pertanto riconosciuti rimborsi</w:t>
      </w:r>
      <w:r>
        <w:rPr>
          <w:rFonts w:ascii="Arial" w:hAnsi="Arial" w:cs="Arial"/>
          <w:bCs/>
          <w:color w:val="000000"/>
        </w:rPr>
        <w:t>,</w:t>
      </w:r>
      <w:r w:rsidRPr="005850F6">
        <w:rPr>
          <w:rFonts w:ascii="Arial" w:hAnsi="Arial" w:cs="Arial"/>
          <w:bCs/>
          <w:color w:val="000000"/>
        </w:rPr>
        <w:t xml:space="preserve"> spese o indennità di trasferta</w:t>
      </w:r>
      <w:r w:rsidR="00C70BEA">
        <w:rPr>
          <w:rFonts w:ascii="Arial" w:hAnsi="Arial" w:cs="Arial"/>
          <w:bCs/>
          <w:color w:val="000000"/>
        </w:rPr>
        <w:t xml:space="preserve"> ad esclusione di trasferte autorizzate finalizzate alla partecipazione ad event</w:t>
      </w:r>
      <w:r w:rsidR="008472E2">
        <w:rPr>
          <w:rFonts w:ascii="Arial" w:hAnsi="Arial" w:cs="Arial"/>
          <w:bCs/>
          <w:color w:val="000000"/>
        </w:rPr>
        <w:t>i</w:t>
      </w:r>
      <w:r w:rsidR="00C70BEA">
        <w:rPr>
          <w:rFonts w:ascii="Arial" w:hAnsi="Arial" w:cs="Arial"/>
          <w:bCs/>
          <w:color w:val="000000"/>
        </w:rPr>
        <w:t xml:space="preserve"> di progetti europei</w:t>
      </w:r>
      <w:r w:rsidRPr="005850F6">
        <w:rPr>
          <w:rFonts w:ascii="Arial" w:hAnsi="Arial" w:cs="Arial"/>
          <w:bCs/>
          <w:color w:val="000000"/>
        </w:rPr>
        <w:t>.</w:t>
      </w:r>
      <w:r>
        <w:rPr>
          <w:rFonts w:ascii="Arial" w:hAnsi="Arial" w:cs="Arial"/>
          <w:bCs/>
          <w:color w:val="000000"/>
        </w:rPr>
        <w:t xml:space="preserve"> </w:t>
      </w:r>
      <w:r w:rsidRPr="0085062A">
        <w:rPr>
          <w:rFonts w:ascii="Arial" w:hAnsi="Arial" w:cs="Arial"/>
          <w:color w:val="000000"/>
        </w:rPr>
        <w:t>In caso di richiesta da parte di Aria S.p.A., i professionist</w:t>
      </w:r>
      <w:r w:rsidR="00066E3A">
        <w:rPr>
          <w:rFonts w:ascii="Arial" w:hAnsi="Arial" w:cs="Arial"/>
          <w:color w:val="000000"/>
        </w:rPr>
        <w:t>i</w:t>
      </w:r>
      <w:r w:rsidRPr="0085062A">
        <w:rPr>
          <w:rFonts w:ascii="Arial" w:hAnsi="Arial" w:cs="Arial"/>
          <w:color w:val="000000"/>
        </w:rPr>
        <w:t xml:space="preserve"> dovr</w:t>
      </w:r>
      <w:r w:rsidR="00066E3A">
        <w:rPr>
          <w:rFonts w:ascii="Arial" w:hAnsi="Arial" w:cs="Arial"/>
          <w:color w:val="000000"/>
        </w:rPr>
        <w:t>anno</w:t>
      </w:r>
      <w:r w:rsidRPr="0085062A">
        <w:rPr>
          <w:rFonts w:ascii="Arial" w:hAnsi="Arial" w:cs="Arial"/>
          <w:color w:val="000000"/>
        </w:rPr>
        <w:t xml:space="preserve"> poter lavorare da casa con adeguata connessione di rete.</w:t>
      </w:r>
    </w:p>
    <w:p w14:paraId="42543E58" w14:textId="77777777" w:rsidR="00A92688" w:rsidRPr="006A7BFC" w:rsidRDefault="00A92688" w:rsidP="00A92688">
      <w:pPr>
        <w:jc w:val="both"/>
        <w:rPr>
          <w:rFonts w:ascii="Arial" w:eastAsia="Times New Roman" w:hAnsi="Arial" w:cs="Arial"/>
          <w:color w:val="000000"/>
          <w:u w:val="single"/>
          <w:lang w:eastAsia="ar-SA"/>
        </w:rPr>
      </w:pPr>
      <w:r w:rsidRPr="006A7BFC">
        <w:rPr>
          <w:rFonts w:ascii="Arial" w:eastAsia="Times New Roman" w:hAnsi="Arial" w:cs="Arial"/>
          <w:color w:val="000000"/>
          <w:u w:val="single"/>
          <w:lang w:eastAsia="ar-SA"/>
        </w:rPr>
        <w:t>Disposizioni finali</w:t>
      </w:r>
    </w:p>
    <w:p w14:paraId="34E8A05E" w14:textId="481A748B" w:rsidR="00A92688" w:rsidRDefault="008472E2" w:rsidP="00FE4D97">
      <w:pPr>
        <w:jc w:val="both"/>
        <w:rPr>
          <w:rFonts w:ascii="Arial" w:eastAsia="Times New Roman" w:hAnsi="Arial" w:cs="Arial"/>
          <w:color w:val="000000"/>
          <w:lang w:eastAsia="ar-SA"/>
        </w:rPr>
      </w:pPr>
      <w:r w:rsidRPr="00DF2BFF">
        <w:rPr>
          <w:rFonts w:ascii="Arial" w:eastAsia="Times New Roman" w:hAnsi="Arial" w:cs="Arial"/>
          <w:color w:val="000000"/>
          <w:lang w:eastAsia="ar-SA"/>
        </w:rPr>
        <w:t>È</w:t>
      </w:r>
      <w:r w:rsidR="00A92688" w:rsidRPr="00DF2BFF">
        <w:rPr>
          <w:rFonts w:ascii="Arial" w:eastAsia="Times New Roman" w:hAnsi="Arial" w:cs="Arial"/>
          <w:color w:val="000000"/>
          <w:lang w:eastAsia="ar-SA"/>
        </w:rPr>
        <w:t xml:space="preserve"> fatta salva la facoltà di prorogare, prima della scadenza, il termine per la presentazione delle domande nonché di riaprire il termine, modificare, sospendere o revocare la procedura, ovvero di non darvi corso in tutto o in parte, a seguito di sopravvenuti vincoli legislativi e/o finanziari, o della </w:t>
      </w:r>
      <w:r w:rsidR="00A92688" w:rsidRPr="00DF2BFF">
        <w:rPr>
          <w:rFonts w:ascii="Arial" w:eastAsia="Times New Roman" w:hAnsi="Arial" w:cs="Arial"/>
          <w:color w:val="000000"/>
          <w:lang w:eastAsia="ar-SA"/>
        </w:rPr>
        <w:lastRenderedPageBreak/>
        <w:t xml:space="preserve">variazione delle esigenze organizzative della società ovvero del non soddisfacente livello delle candidature selezionate. </w:t>
      </w:r>
    </w:p>
    <w:p w14:paraId="6E50B055" w14:textId="0DE26343" w:rsidR="001A01A0" w:rsidRDefault="001A01A0" w:rsidP="00737CFF">
      <w:pPr>
        <w:pStyle w:val="Testocommento"/>
        <w:jc w:val="both"/>
        <w:rPr>
          <w:rFonts w:ascii="Arial" w:eastAsia="Times New Roman" w:hAnsi="Arial" w:cs="Arial"/>
          <w:color w:val="000000"/>
          <w:sz w:val="22"/>
          <w:szCs w:val="22"/>
          <w:lang w:eastAsia="ar-SA"/>
        </w:rPr>
      </w:pPr>
      <w:r w:rsidRPr="00A92688">
        <w:rPr>
          <w:rFonts w:ascii="Arial" w:eastAsia="Times New Roman" w:hAnsi="Arial" w:cs="Arial"/>
          <w:color w:val="000000"/>
          <w:sz w:val="22"/>
          <w:szCs w:val="22"/>
          <w:u w:val="single"/>
          <w:lang w:eastAsia="ar-SA"/>
        </w:rPr>
        <w:t>Sede di lavoro</w:t>
      </w:r>
      <w:r w:rsidRPr="00737CFF">
        <w:rPr>
          <w:rFonts w:ascii="Arial" w:eastAsia="Times New Roman" w:hAnsi="Arial" w:cs="Arial"/>
          <w:color w:val="000000"/>
          <w:sz w:val="22"/>
          <w:szCs w:val="22"/>
          <w:lang w:eastAsia="ar-SA"/>
        </w:rPr>
        <w:t xml:space="preserve">: Azienda Regionale per l’Innovazione e gli Acquisti S.p.A., Milano, </w:t>
      </w:r>
      <w:r w:rsidR="00707B11">
        <w:rPr>
          <w:rFonts w:ascii="Arial" w:eastAsia="Times New Roman" w:hAnsi="Arial" w:cs="Arial"/>
          <w:color w:val="000000"/>
          <w:sz w:val="22"/>
          <w:szCs w:val="22"/>
          <w:lang w:eastAsia="ar-SA"/>
        </w:rPr>
        <w:t>Piazza Gae Aulenti</w:t>
      </w:r>
      <w:r w:rsidR="00193EE9">
        <w:rPr>
          <w:rFonts w:ascii="Arial" w:eastAsia="Times New Roman" w:hAnsi="Arial" w:cs="Arial"/>
          <w:color w:val="000000"/>
          <w:sz w:val="22"/>
          <w:szCs w:val="22"/>
          <w:lang w:eastAsia="ar-SA"/>
        </w:rPr>
        <w:t xml:space="preserve"> 1</w:t>
      </w:r>
      <w:r w:rsidRPr="00737CFF">
        <w:rPr>
          <w:rFonts w:ascii="Arial" w:eastAsia="Times New Roman" w:hAnsi="Arial" w:cs="Arial"/>
          <w:color w:val="000000"/>
          <w:sz w:val="22"/>
          <w:szCs w:val="22"/>
          <w:lang w:eastAsia="ar-SA"/>
        </w:rPr>
        <w:t>.</w:t>
      </w:r>
    </w:p>
    <w:p w14:paraId="28898D3D" w14:textId="4106B1E5" w:rsidR="001A01A0" w:rsidRPr="00DF2BFF" w:rsidRDefault="001A01A0" w:rsidP="001A01A0">
      <w:pPr>
        <w:jc w:val="both"/>
        <w:rPr>
          <w:rFonts w:ascii="Arial" w:eastAsia="Times New Roman" w:hAnsi="Arial" w:cs="Arial"/>
          <w:color w:val="000000"/>
          <w:lang w:eastAsia="ar-SA"/>
        </w:rPr>
      </w:pPr>
      <w:r w:rsidRPr="00A92688">
        <w:rPr>
          <w:rFonts w:ascii="Arial" w:eastAsia="Times New Roman" w:hAnsi="Arial" w:cs="Arial"/>
          <w:color w:val="000000"/>
          <w:u w:val="single"/>
          <w:lang w:eastAsia="ar-SA"/>
        </w:rPr>
        <w:t>Struttura di riferimento</w:t>
      </w:r>
      <w:r w:rsidRPr="00DF2BFF">
        <w:rPr>
          <w:rFonts w:ascii="Arial" w:eastAsia="Times New Roman" w:hAnsi="Arial" w:cs="Arial"/>
          <w:color w:val="000000"/>
          <w:lang w:eastAsia="ar-SA"/>
        </w:rPr>
        <w:t>:</w:t>
      </w:r>
      <w:r w:rsidR="0076609A">
        <w:rPr>
          <w:rFonts w:ascii="Arial" w:eastAsia="Times New Roman" w:hAnsi="Arial" w:cs="Arial"/>
          <w:color w:val="000000"/>
          <w:lang w:eastAsia="ar-SA"/>
        </w:rPr>
        <w:t xml:space="preserve"> </w:t>
      </w:r>
      <w:r w:rsidR="00707B11">
        <w:rPr>
          <w:rFonts w:ascii="Arial" w:eastAsia="Times New Roman" w:hAnsi="Arial" w:cs="Arial"/>
          <w:color w:val="000000"/>
          <w:lang w:eastAsia="ar-SA"/>
        </w:rPr>
        <w:t xml:space="preserve">International and Innovation projects </w:t>
      </w:r>
    </w:p>
    <w:p w14:paraId="3740B29E" w14:textId="77777777" w:rsidR="001A01A0" w:rsidRPr="00737CFF" w:rsidRDefault="001A01A0" w:rsidP="00737CFF">
      <w:pPr>
        <w:pStyle w:val="Testocommento"/>
        <w:jc w:val="both"/>
        <w:rPr>
          <w:rFonts w:ascii="Arial" w:eastAsia="Times New Roman" w:hAnsi="Arial" w:cs="Arial"/>
          <w:color w:val="000000"/>
          <w:sz w:val="22"/>
          <w:szCs w:val="22"/>
          <w:lang w:eastAsia="ar-SA"/>
        </w:rPr>
      </w:pPr>
      <w:r w:rsidRPr="0028609A">
        <w:rPr>
          <w:rFonts w:ascii="Arial" w:eastAsia="Times New Roman" w:hAnsi="Arial" w:cs="Arial"/>
          <w:color w:val="000000"/>
          <w:sz w:val="22"/>
          <w:szCs w:val="22"/>
          <w:u w:val="single"/>
          <w:lang w:eastAsia="ar-SA"/>
        </w:rPr>
        <w:t>Termine entro cui sarà reso noto l’esito della procedura</w:t>
      </w:r>
      <w:r w:rsidRPr="00737CFF">
        <w:rPr>
          <w:rFonts w:ascii="Arial" w:eastAsia="Times New Roman" w:hAnsi="Arial" w:cs="Arial"/>
          <w:color w:val="000000"/>
          <w:sz w:val="22"/>
          <w:szCs w:val="22"/>
          <w:lang w:eastAsia="ar-SA"/>
        </w:rPr>
        <w:t>: entro 3 mesi dalla chiusura del presente avviso.</w:t>
      </w:r>
    </w:p>
    <w:p w14:paraId="61288377" w14:textId="4F6682E3" w:rsidR="001A01A0" w:rsidRPr="00737CFF" w:rsidRDefault="001A01A0" w:rsidP="00737CFF">
      <w:pPr>
        <w:pStyle w:val="Testocommento"/>
        <w:jc w:val="both"/>
        <w:rPr>
          <w:rFonts w:ascii="Arial" w:eastAsia="Times New Roman" w:hAnsi="Arial" w:cs="Arial"/>
          <w:color w:val="000000"/>
          <w:sz w:val="22"/>
          <w:szCs w:val="22"/>
          <w:lang w:eastAsia="ar-SA"/>
        </w:rPr>
      </w:pPr>
      <w:r w:rsidRPr="00A92688">
        <w:rPr>
          <w:rFonts w:ascii="Arial" w:eastAsia="Times New Roman" w:hAnsi="Arial" w:cs="Arial"/>
          <w:color w:val="000000"/>
          <w:sz w:val="22"/>
          <w:szCs w:val="22"/>
          <w:u w:val="single"/>
          <w:lang w:eastAsia="ar-SA"/>
        </w:rPr>
        <w:t>Responsabile del Procedimento</w:t>
      </w:r>
      <w:r w:rsidRPr="00737CFF">
        <w:rPr>
          <w:rFonts w:ascii="Arial" w:eastAsia="Times New Roman" w:hAnsi="Arial" w:cs="Arial"/>
          <w:color w:val="000000"/>
          <w:sz w:val="22"/>
          <w:szCs w:val="22"/>
          <w:lang w:eastAsia="ar-SA"/>
        </w:rPr>
        <w:t xml:space="preserve">: </w:t>
      </w:r>
      <w:r w:rsidR="00DD2FF5">
        <w:rPr>
          <w:rFonts w:ascii="Arial" w:eastAsia="Times New Roman" w:hAnsi="Arial" w:cs="Arial"/>
          <w:color w:val="000000"/>
          <w:sz w:val="22"/>
          <w:szCs w:val="22"/>
          <w:lang w:eastAsia="ar-SA"/>
        </w:rPr>
        <w:t>Anna Marchi</w:t>
      </w:r>
      <w:r w:rsidRPr="00737CFF">
        <w:rPr>
          <w:rFonts w:ascii="Arial" w:eastAsia="Times New Roman" w:hAnsi="Arial" w:cs="Arial"/>
          <w:color w:val="000000"/>
          <w:sz w:val="22"/>
          <w:szCs w:val="22"/>
          <w:lang w:eastAsia="ar-SA"/>
        </w:rPr>
        <w:t xml:space="preserve"> – Responsabile Selezione, Inserimento e Incentivazione Risorse Umane di Aria SpA.</w:t>
      </w:r>
    </w:p>
    <w:p w14:paraId="71DD3066" w14:textId="77777777" w:rsidR="001A01A0" w:rsidRPr="00DF2BFF" w:rsidRDefault="001A01A0" w:rsidP="00920E7B">
      <w:pPr>
        <w:pStyle w:val="Testocommento"/>
        <w:jc w:val="both"/>
        <w:rPr>
          <w:rFonts w:ascii="Arial" w:eastAsia="Times New Roman" w:hAnsi="Arial" w:cs="Arial"/>
          <w:color w:val="000000"/>
          <w:sz w:val="22"/>
          <w:szCs w:val="22"/>
          <w:lang w:eastAsia="ar-SA"/>
        </w:rPr>
      </w:pPr>
      <w:r w:rsidRPr="00DF2BFF">
        <w:rPr>
          <w:rFonts w:ascii="Arial" w:eastAsia="Times New Roman" w:hAnsi="Arial" w:cs="Arial"/>
          <w:color w:val="000000"/>
          <w:sz w:val="22"/>
          <w:szCs w:val="22"/>
          <w:lang w:eastAsia="ar-SA"/>
        </w:rPr>
        <w:t>Il Responsabile del Procedimento di questa procedura comparativa è inteso come Garante del corretto svolgimento dell'intera Procedura di Selezione nonché delle attività di supporto alla Commissione.</w:t>
      </w:r>
    </w:p>
    <w:p w14:paraId="4DEA255C" w14:textId="79756B2D" w:rsidR="00FE3D4A" w:rsidRDefault="00FE3D4A" w:rsidP="00FE3D4A">
      <w:pPr>
        <w:jc w:val="both"/>
        <w:rPr>
          <w:rFonts w:ascii="Arial" w:hAnsi="Arial" w:cs="Arial"/>
          <w:color w:val="000000"/>
          <w:lang w:eastAsia="ar-SA"/>
        </w:rPr>
      </w:pPr>
      <w:r>
        <w:rPr>
          <w:rFonts w:ascii="Arial" w:hAnsi="Arial" w:cs="Arial"/>
          <w:color w:val="000000"/>
          <w:u w:val="single"/>
          <w:lang w:eastAsia="ar-SA"/>
        </w:rPr>
        <w:t>Per informazioni sulla presente posizione</w:t>
      </w:r>
      <w:r>
        <w:rPr>
          <w:rFonts w:ascii="Arial" w:hAnsi="Arial" w:cs="Arial"/>
          <w:color w:val="000000"/>
          <w:lang w:eastAsia="ar-SA"/>
        </w:rPr>
        <w:t xml:space="preserve">: </w:t>
      </w:r>
      <w:hyperlink r:id="rId15" w:history="1">
        <w:r>
          <w:rPr>
            <w:rStyle w:val="Collegamentoipertestuale"/>
            <w:rFonts w:ascii="Arial" w:hAnsi="Arial" w:cs="Arial"/>
            <w:lang w:eastAsia="ar-SA"/>
          </w:rPr>
          <w:t>Lavora.con.noi@ariaspa.it</w:t>
        </w:r>
      </w:hyperlink>
      <w:r>
        <w:rPr>
          <w:rFonts w:ascii="Arial" w:hAnsi="Arial" w:cs="Arial"/>
          <w:color w:val="333333"/>
          <w:lang w:eastAsia="it-IT"/>
        </w:rPr>
        <w:t> </w:t>
      </w:r>
    </w:p>
    <w:p w14:paraId="2AA82AEE" w14:textId="77777777" w:rsidR="00FE3D4A" w:rsidRDefault="00FE3D4A" w:rsidP="00FE3D4A">
      <w:pPr>
        <w:jc w:val="both"/>
        <w:rPr>
          <w:rStyle w:val="Collegamentoipertestuale"/>
          <w:rFonts w:ascii="Calibri" w:hAnsi="Calibri" w:cs="Calibri"/>
        </w:rPr>
      </w:pPr>
      <w:r>
        <w:rPr>
          <w:rFonts w:ascii="Arial" w:hAnsi="Arial" w:cs="Arial"/>
          <w:color w:val="000000"/>
          <w:u w:val="single"/>
          <w:lang w:eastAsia="ar-SA"/>
        </w:rPr>
        <w:t>Per problemi tecnici</w:t>
      </w:r>
      <w:r>
        <w:rPr>
          <w:rFonts w:ascii="Arial" w:hAnsi="Arial" w:cs="Arial"/>
          <w:color w:val="000000"/>
          <w:lang w:eastAsia="ar-SA"/>
        </w:rPr>
        <w:t xml:space="preserve">: numero verde 800.131.151, </w:t>
      </w:r>
      <w:hyperlink r:id="rId16" w:history="1">
        <w:r>
          <w:rPr>
            <w:rStyle w:val="Collegamentoipertestuale"/>
            <w:rFonts w:ascii="Arial" w:hAnsi="Arial" w:cs="Arial"/>
            <w:lang w:eastAsia="ar-SA"/>
          </w:rPr>
          <w:t>bandi@regione.lombardia</w:t>
        </w:r>
        <w:r>
          <w:rPr>
            <w:rStyle w:val="Collegamentoipertestuale"/>
            <w:lang w:eastAsia="ar-SA"/>
          </w:rPr>
          <w:t>.it</w:t>
        </w:r>
      </w:hyperlink>
    </w:p>
    <w:p w14:paraId="294BFE91" w14:textId="77777777" w:rsidR="00FE3D4A" w:rsidRPr="00DF2BFF" w:rsidRDefault="00FE3D4A" w:rsidP="00F50C90">
      <w:pPr>
        <w:jc w:val="both"/>
        <w:rPr>
          <w:rFonts w:ascii="Arial" w:eastAsia="Times New Roman" w:hAnsi="Arial" w:cs="Arial"/>
          <w:color w:val="333333"/>
          <w:lang w:eastAsia="it-IT"/>
        </w:rPr>
      </w:pPr>
    </w:p>
    <w:sectPr w:rsidR="00FE3D4A" w:rsidRPr="00DF2BFF" w:rsidSect="00C531D0">
      <w:headerReference w:type="default" r:id="rId17"/>
      <w:footerReference w:type="default" r:id="rId18"/>
      <w:pgSz w:w="11906" w:h="16838"/>
      <w:pgMar w:top="1417"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20ADA571" w14:textId="77777777" w:rsidR="009F3902" w:rsidRDefault="009F3902" w:rsidP="0008410D">
      <w:pPr>
        <w:spacing w:after="0" w:line="240" w:lineRule="auto"/>
      </w:pPr>
      <w:r>
        <w:separator/>
      </w:r>
    </w:p>
  </w:endnote>
  <w:endnote w:type="continuationSeparator" w:id="0">
    <w:p w14:paraId="540F5192" w14:textId="77777777" w:rsidR="009F3902" w:rsidRDefault="009F3902" w:rsidP="0008410D">
      <w:pPr>
        <w:spacing w:after="0" w:line="240" w:lineRule="auto"/>
      </w:pPr>
      <w:r>
        <w:continuationSeparator/>
      </w:r>
    </w:p>
  </w:endnote>
  <w:endnote w:type="continuationNotice" w:id="1">
    <w:p w14:paraId="5FD94AC4" w14:textId="77777777" w:rsidR="009F3902" w:rsidRDefault="009F3902">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Webdings">
    <w:panose1 w:val="05030102010509060703"/>
    <w:charset w:val="02"/>
    <w:family w:val="roman"/>
    <w:pitch w:val="variable"/>
    <w:sig w:usb0="00000000" w:usb1="10000000" w:usb2="00000000" w:usb3="00000000" w:csb0="80000000" w:csb1="00000000"/>
  </w:font>
  <w:font w:name="Helvetica">
    <w:panose1 w:val="020B0504020202020204"/>
    <w:charset w:val="00"/>
    <w:family w:val="auto"/>
    <w:pitch w:val="variable"/>
    <w:sig w:usb0="E00002FF" w:usb1="5000785B" w:usb2="00000000" w:usb3="00000000" w:csb0="0000019F" w:csb1="00000000"/>
  </w:font>
  <w:font w:name="Book Antiqua">
    <w:panose1 w:val="02040602050305030304"/>
    <w:charset w:val="00"/>
    <w:family w:val="roman"/>
    <w:pitch w:val="variable"/>
    <w:sig w:usb0="00000287" w:usb1="00000000" w:usb2="00000000" w:usb3="00000000" w:csb0="0000009F" w:csb1="00000000"/>
  </w:font>
  <w:font w:name="Calibri">
    <w:panose1 w:val="020F0502020204030204"/>
    <w:charset w:val="00"/>
    <w:family w:val="swiss"/>
    <w:pitch w:val="variable"/>
    <w:sig w:usb0="E4002EFF" w:usb1="C0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w:panose1 w:val="020B0502040204020203"/>
    <w:charset w:val="00"/>
    <w:family w:val="swiss"/>
    <w:pitch w:val="variable"/>
    <w:sig w:usb0="E4002EFF" w:usb1="C000E47F" w:usb2="00000009" w:usb3="00000000" w:csb0="000001FF" w:csb1="00000000"/>
  </w:font>
  <w:font w:name="ArialMT">
    <w:altName w:val="Arial"/>
    <w:charset w:val="80"/>
    <w:family w:val="swiss"/>
    <w:pitch w:val="default"/>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rPr>
        <w:color w:val="808080" w:themeColor="background1" w:themeShade="80"/>
      </w:rPr>
      <w:id w:val="-1284421465"/>
      <w:docPartObj>
        <w:docPartGallery w:val="Page Numbers (Bottom of Page)"/>
        <w:docPartUnique/>
      </w:docPartObj>
    </w:sdtPr>
    <w:sdtContent>
      <w:p w14:paraId="619C58F9" w14:textId="013FDF48" w:rsidR="007A1930" w:rsidRPr="007A1930" w:rsidRDefault="007A1930">
        <w:pPr>
          <w:pStyle w:val="Pidipagina"/>
          <w:pBdr>
            <w:bottom w:val="single" w:sz="12" w:space="1" w:color="auto"/>
          </w:pBdr>
          <w:jc w:val="right"/>
          <w:rPr>
            <w:color w:val="808080" w:themeColor="background1" w:themeShade="80"/>
          </w:rPr>
        </w:pPr>
      </w:p>
      <w:p w14:paraId="10715923" w14:textId="72D49D1D" w:rsidR="0008410D" w:rsidRPr="007A1930" w:rsidRDefault="0008410D">
        <w:pPr>
          <w:pStyle w:val="Pidipagina"/>
          <w:jc w:val="right"/>
          <w:rPr>
            <w:color w:val="808080" w:themeColor="background1" w:themeShade="80"/>
          </w:rPr>
        </w:pPr>
        <w:r w:rsidRPr="007A1930">
          <w:rPr>
            <w:color w:val="808080" w:themeColor="background1" w:themeShade="80"/>
          </w:rPr>
          <w:fldChar w:fldCharType="begin"/>
        </w:r>
        <w:r w:rsidRPr="007A1930">
          <w:rPr>
            <w:color w:val="808080" w:themeColor="background1" w:themeShade="80"/>
          </w:rPr>
          <w:instrText>PAGE   \* MERGEFORMAT</w:instrText>
        </w:r>
        <w:r w:rsidRPr="007A1930">
          <w:rPr>
            <w:color w:val="808080" w:themeColor="background1" w:themeShade="80"/>
          </w:rPr>
          <w:fldChar w:fldCharType="separate"/>
        </w:r>
        <w:r w:rsidRPr="007A1930">
          <w:rPr>
            <w:color w:val="808080" w:themeColor="background1" w:themeShade="80"/>
          </w:rPr>
          <w:t>2</w:t>
        </w:r>
        <w:r w:rsidRPr="007A1930">
          <w:rPr>
            <w:color w:val="808080" w:themeColor="background1" w:themeShade="80"/>
          </w:rPr>
          <w:fldChar w:fldCharType="end"/>
        </w:r>
      </w:p>
    </w:sdtContent>
  </w:sdt>
  <w:p w14:paraId="1DF263E6" w14:textId="77777777" w:rsidR="0008410D" w:rsidRPr="007A1930" w:rsidRDefault="0008410D">
    <w:pPr>
      <w:pStyle w:val="Pidipagina"/>
      <w:rPr>
        <w:color w:val="808080" w:themeColor="background1" w:themeShade="8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53C8428D" w14:textId="77777777" w:rsidR="009F3902" w:rsidRDefault="009F3902" w:rsidP="0008410D">
      <w:pPr>
        <w:spacing w:after="0" w:line="240" w:lineRule="auto"/>
      </w:pPr>
      <w:r>
        <w:separator/>
      </w:r>
    </w:p>
  </w:footnote>
  <w:footnote w:type="continuationSeparator" w:id="0">
    <w:p w14:paraId="6425CFE0" w14:textId="77777777" w:rsidR="009F3902" w:rsidRDefault="009F3902" w:rsidP="0008410D">
      <w:pPr>
        <w:spacing w:after="0" w:line="240" w:lineRule="auto"/>
      </w:pPr>
      <w:r>
        <w:continuationSeparator/>
      </w:r>
    </w:p>
  </w:footnote>
  <w:footnote w:type="continuationNotice" w:id="1">
    <w:p w14:paraId="5CD1E494" w14:textId="77777777" w:rsidR="009F3902" w:rsidRDefault="009F3902">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F6B10D7" w14:textId="77777777" w:rsidR="00CA1C52" w:rsidRDefault="00CA1C52">
    <w:pPr>
      <w:pStyle w:val="Intestazion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230246D"/>
    <w:multiLevelType w:val="hybridMultilevel"/>
    <w:tmpl w:val="A9826614"/>
    <w:lvl w:ilvl="0" w:tplc="F34A0D46">
      <w:start w:val="200"/>
      <w:numFmt w:val="bullet"/>
      <w:lvlText w:val="-"/>
      <w:lvlJc w:val="left"/>
      <w:pPr>
        <w:ind w:left="720" w:hanging="360"/>
      </w:pPr>
      <w:rPr>
        <w:rFonts w:ascii="Arial" w:eastAsia="Times New Roman" w:hAnsi="Arial" w:cs="Arial" w:hint="default"/>
      </w:rPr>
    </w:lvl>
    <w:lvl w:ilvl="1" w:tplc="04100003">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 w15:restartNumberingAfterBreak="0">
    <w:nsid w:val="03341B55"/>
    <w:multiLevelType w:val="hybridMultilevel"/>
    <w:tmpl w:val="B9CA0B3E"/>
    <w:lvl w:ilvl="0" w:tplc="04100001">
      <w:start w:val="1"/>
      <w:numFmt w:val="bullet"/>
      <w:lvlText w:val=""/>
      <w:lvlJc w:val="left"/>
      <w:pPr>
        <w:ind w:left="360" w:hanging="360"/>
      </w:pPr>
      <w:rPr>
        <w:rFonts w:ascii="Symbol" w:hAnsi="Symbol"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2" w15:restartNumberingAfterBreak="0">
    <w:nsid w:val="03A16E3E"/>
    <w:multiLevelType w:val="hybridMultilevel"/>
    <w:tmpl w:val="19E85CAA"/>
    <w:lvl w:ilvl="0" w:tplc="0410000B">
      <w:start w:val="1"/>
      <w:numFmt w:val="bullet"/>
      <w:lvlText w:val=""/>
      <w:lvlJc w:val="left"/>
      <w:pPr>
        <w:ind w:left="360" w:hanging="360"/>
      </w:pPr>
      <w:rPr>
        <w:rFonts w:ascii="Wingdings" w:hAnsi="Wingdings"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3" w15:restartNumberingAfterBreak="0">
    <w:nsid w:val="0D757828"/>
    <w:multiLevelType w:val="singleLevel"/>
    <w:tmpl w:val="7E7A79E8"/>
    <w:lvl w:ilvl="0">
      <w:start w:val="1"/>
      <w:numFmt w:val="bullet"/>
      <w:lvlText w:val="—"/>
      <w:lvlJc w:val="left"/>
      <w:pPr>
        <w:tabs>
          <w:tab w:val="num" w:pos="340"/>
        </w:tabs>
        <w:ind w:left="340" w:hanging="340"/>
      </w:pPr>
      <w:rPr>
        <w:rFonts w:ascii="Arial" w:hAnsi="Arial" w:cs="Arial" w:hint="default"/>
        <w:color w:val="auto"/>
        <w:sz w:val="24"/>
      </w:rPr>
    </w:lvl>
  </w:abstractNum>
  <w:abstractNum w:abstractNumId="4" w15:restartNumberingAfterBreak="0">
    <w:nsid w:val="0E35359D"/>
    <w:multiLevelType w:val="hybridMultilevel"/>
    <w:tmpl w:val="10EEDD88"/>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5" w15:restartNumberingAfterBreak="0">
    <w:nsid w:val="0F642090"/>
    <w:multiLevelType w:val="hybridMultilevel"/>
    <w:tmpl w:val="D8D85984"/>
    <w:lvl w:ilvl="0" w:tplc="04100001">
      <w:start w:val="1"/>
      <w:numFmt w:val="bullet"/>
      <w:lvlText w:val=""/>
      <w:lvlJc w:val="left"/>
      <w:pPr>
        <w:ind w:left="720" w:hanging="360"/>
      </w:pPr>
      <w:rPr>
        <w:rFonts w:ascii="Symbol" w:hAnsi="Symbol" w:hint="default"/>
      </w:rPr>
    </w:lvl>
    <w:lvl w:ilvl="1" w:tplc="04100003">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6" w15:restartNumberingAfterBreak="0">
    <w:nsid w:val="12450ED5"/>
    <w:multiLevelType w:val="hybridMultilevel"/>
    <w:tmpl w:val="5FB64B92"/>
    <w:lvl w:ilvl="0" w:tplc="48A2C18E">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7" w15:restartNumberingAfterBreak="0">
    <w:nsid w:val="127722FE"/>
    <w:multiLevelType w:val="hybridMultilevel"/>
    <w:tmpl w:val="65ECAD46"/>
    <w:lvl w:ilvl="0" w:tplc="48A2C18E">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8" w15:restartNumberingAfterBreak="0">
    <w:nsid w:val="17FD07F4"/>
    <w:multiLevelType w:val="hybridMultilevel"/>
    <w:tmpl w:val="801C4472"/>
    <w:lvl w:ilvl="0" w:tplc="0410000B">
      <w:start w:val="1"/>
      <w:numFmt w:val="bullet"/>
      <w:lvlText w:val=""/>
      <w:lvlJc w:val="left"/>
      <w:pPr>
        <w:ind w:left="360" w:hanging="360"/>
      </w:pPr>
      <w:rPr>
        <w:rFonts w:ascii="Wingdings" w:hAnsi="Wingdings"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9" w15:restartNumberingAfterBreak="0">
    <w:nsid w:val="18982DFD"/>
    <w:multiLevelType w:val="hybridMultilevel"/>
    <w:tmpl w:val="E46CC95A"/>
    <w:lvl w:ilvl="0" w:tplc="04100001">
      <w:start w:val="1"/>
      <w:numFmt w:val="bullet"/>
      <w:lvlText w:val=""/>
      <w:lvlJc w:val="left"/>
      <w:pPr>
        <w:ind w:left="1068" w:hanging="360"/>
      </w:pPr>
      <w:rPr>
        <w:rFonts w:ascii="Symbol" w:hAnsi="Symbol" w:hint="default"/>
      </w:rPr>
    </w:lvl>
    <w:lvl w:ilvl="1" w:tplc="04100003">
      <w:start w:val="1"/>
      <w:numFmt w:val="bullet"/>
      <w:lvlText w:val="o"/>
      <w:lvlJc w:val="left"/>
      <w:pPr>
        <w:ind w:left="1788" w:hanging="360"/>
      </w:pPr>
      <w:rPr>
        <w:rFonts w:ascii="Courier New" w:hAnsi="Courier New" w:cs="Courier New" w:hint="default"/>
      </w:rPr>
    </w:lvl>
    <w:lvl w:ilvl="2" w:tplc="04100005" w:tentative="1">
      <w:start w:val="1"/>
      <w:numFmt w:val="bullet"/>
      <w:lvlText w:val=""/>
      <w:lvlJc w:val="left"/>
      <w:pPr>
        <w:ind w:left="2508" w:hanging="360"/>
      </w:pPr>
      <w:rPr>
        <w:rFonts w:ascii="Wingdings" w:hAnsi="Wingdings" w:hint="default"/>
      </w:rPr>
    </w:lvl>
    <w:lvl w:ilvl="3" w:tplc="04100001" w:tentative="1">
      <w:start w:val="1"/>
      <w:numFmt w:val="bullet"/>
      <w:lvlText w:val=""/>
      <w:lvlJc w:val="left"/>
      <w:pPr>
        <w:ind w:left="3228" w:hanging="360"/>
      </w:pPr>
      <w:rPr>
        <w:rFonts w:ascii="Symbol" w:hAnsi="Symbol" w:hint="default"/>
      </w:rPr>
    </w:lvl>
    <w:lvl w:ilvl="4" w:tplc="04100003" w:tentative="1">
      <w:start w:val="1"/>
      <w:numFmt w:val="bullet"/>
      <w:lvlText w:val="o"/>
      <w:lvlJc w:val="left"/>
      <w:pPr>
        <w:ind w:left="3948" w:hanging="360"/>
      </w:pPr>
      <w:rPr>
        <w:rFonts w:ascii="Courier New" w:hAnsi="Courier New" w:cs="Courier New" w:hint="default"/>
      </w:rPr>
    </w:lvl>
    <w:lvl w:ilvl="5" w:tplc="04100005" w:tentative="1">
      <w:start w:val="1"/>
      <w:numFmt w:val="bullet"/>
      <w:lvlText w:val=""/>
      <w:lvlJc w:val="left"/>
      <w:pPr>
        <w:ind w:left="4668" w:hanging="360"/>
      </w:pPr>
      <w:rPr>
        <w:rFonts w:ascii="Wingdings" w:hAnsi="Wingdings" w:hint="default"/>
      </w:rPr>
    </w:lvl>
    <w:lvl w:ilvl="6" w:tplc="04100001" w:tentative="1">
      <w:start w:val="1"/>
      <w:numFmt w:val="bullet"/>
      <w:lvlText w:val=""/>
      <w:lvlJc w:val="left"/>
      <w:pPr>
        <w:ind w:left="5388" w:hanging="360"/>
      </w:pPr>
      <w:rPr>
        <w:rFonts w:ascii="Symbol" w:hAnsi="Symbol" w:hint="default"/>
      </w:rPr>
    </w:lvl>
    <w:lvl w:ilvl="7" w:tplc="04100003" w:tentative="1">
      <w:start w:val="1"/>
      <w:numFmt w:val="bullet"/>
      <w:lvlText w:val="o"/>
      <w:lvlJc w:val="left"/>
      <w:pPr>
        <w:ind w:left="6108" w:hanging="360"/>
      </w:pPr>
      <w:rPr>
        <w:rFonts w:ascii="Courier New" w:hAnsi="Courier New" w:cs="Courier New" w:hint="default"/>
      </w:rPr>
    </w:lvl>
    <w:lvl w:ilvl="8" w:tplc="04100005" w:tentative="1">
      <w:start w:val="1"/>
      <w:numFmt w:val="bullet"/>
      <w:lvlText w:val=""/>
      <w:lvlJc w:val="left"/>
      <w:pPr>
        <w:ind w:left="6828" w:hanging="360"/>
      </w:pPr>
      <w:rPr>
        <w:rFonts w:ascii="Wingdings" w:hAnsi="Wingdings" w:hint="default"/>
      </w:rPr>
    </w:lvl>
  </w:abstractNum>
  <w:abstractNum w:abstractNumId="10" w15:restartNumberingAfterBreak="0">
    <w:nsid w:val="19AF06CC"/>
    <w:multiLevelType w:val="multilevel"/>
    <w:tmpl w:val="F8E642D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1A6D7BF2"/>
    <w:multiLevelType w:val="singleLevel"/>
    <w:tmpl w:val="28BACF8E"/>
    <w:lvl w:ilvl="0">
      <w:start w:val="1"/>
      <w:numFmt w:val="bullet"/>
      <w:lvlText w:val="—"/>
      <w:lvlJc w:val="left"/>
      <w:pPr>
        <w:tabs>
          <w:tab w:val="num" w:pos="340"/>
        </w:tabs>
        <w:ind w:left="340" w:hanging="340"/>
      </w:pPr>
      <w:rPr>
        <w:rFonts w:ascii="Arial" w:hAnsi="Arial" w:cs="Arial" w:hint="default"/>
        <w:color w:val="auto"/>
        <w:sz w:val="24"/>
      </w:rPr>
    </w:lvl>
  </w:abstractNum>
  <w:abstractNum w:abstractNumId="12" w15:restartNumberingAfterBreak="0">
    <w:nsid w:val="1BF65447"/>
    <w:multiLevelType w:val="hybridMultilevel"/>
    <w:tmpl w:val="A4E8D454"/>
    <w:lvl w:ilvl="0" w:tplc="01D0EAD6">
      <w:numFmt w:val="bullet"/>
      <w:lvlText w:val=""/>
      <w:lvlJc w:val="left"/>
      <w:pPr>
        <w:ind w:left="720" w:hanging="360"/>
      </w:pPr>
      <w:rPr>
        <w:rFonts w:ascii="Arial" w:eastAsia="Times New Roman" w:hAnsi="Arial" w:cs="Aria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3" w15:restartNumberingAfterBreak="0">
    <w:nsid w:val="25421A30"/>
    <w:multiLevelType w:val="hybridMultilevel"/>
    <w:tmpl w:val="A1525570"/>
    <w:lvl w:ilvl="0" w:tplc="0410000F">
      <w:start w:val="1"/>
      <w:numFmt w:val="decimal"/>
      <w:lvlText w:val="%1."/>
      <w:lvlJc w:val="left"/>
      <w:pPr>
        <w:ind w:left="720" w:hanging="360"/>
      </w:pPr>
      <w:rPr>
        <w:rFonts w:hint="default"/>
      </w:rPr>
    </w:lvl>
    <w:lvl w:ilvl="1" w:tplc="FFFFFFFF">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4" w15:restartNumberingAfterBreak="0">
    <w:nsid w:val="296B2B9E"/>
    <w:multiLevelType w:val="hybridMultilevel"/>
    <w:tmpl w:val="030C4B46"/>
    <w:lvl w:ilvl="0" w:tplc="04100001">
      <w:start w:val="1"/>
      <w:numFmt w:val="bullet"/>
      <w:lvlText w:val=""/>
      <w:lvlJc w:val="left"/>
      <w:pPr>
        <w:ind w:left="780" w:hanging="360"/>
      </w:pPr>
      <w:rPr>
        <w:rFonts w:ascii="Symbol" w:hAnsi="Symbol" w:hint="default"/>
      </w:rPr>
    </w:lvl>
    <w:lvl w:ilvl="1" w:tplc="04100003" w:tentative="1">
      <w:start w:val="1"/>
      <w:numFmt w:val="bullet"/>
      <w:lvlText w:val="o"/>
      <w:lvlJc w:val="left"/>
      <w:pPr>
        <w:ind w:left="1500" w:hanging="360"/>
      </w:pPr>
      <w:rPr>
        <w:rFonts w:ascii="Courier New" w:hAnsi="Courier New" w:cs="Courier New" w:hint="default"/>
      </w:rPr>
    </w:lvl>
    <w:lvl w:ilvl="2" w:tplc="04100005" w:tentative="1">
      <w:start w:val="1"/>
      <w:numFmt w:val="bullet"/>
      <w:lvlText w:val=""/>
      <w:lvlJc w:val="left"/>
      <w:pPr>
        <w:ind w:left="2220" w:hanging="360"/>
      </w:pPr>
      <w:rPr>
        <w:rFonts w:ascii="Wingdings" w:hAnsi="Wingdings" w:hint="default"/>
      </w:rPr>
    </w:lvl>
    <w:lvl w:ilvl="3" w:tplc="04100001" w:tentative="1">
      <w:start w:val="1"/>
      <w:numFmt w:val="bullet"/>
      <w:lvlText w:val=""/>
      <w:lvlJc w:val="left"/>
      <w:pPr>
        <w:ind w:left="2940" w:hanging="360"/>
      </w:pPr>
      <w:rPr>
        <w:rFonts w:ascii="Symbol" w:hAnsi="Symbol" w:hint="default"/>
      </w:rPr>
    </w:lvl>
    <w:lvl w:ilvl="4" w:tplc="04100003" w:tentative="1">
      <w:start w:val="1"/>
      <w:numFmt w:val="bullet"/>
      <w:lvlText w:val="o"/>
      <w:lvlJc w:val="left"/>
      <w:pPr>
        <w:ind w:left="3660" w:hanging="360"/>
      </w:pPr>
      <w:rPr>
        <w:rFonts w:ascii="Courier New" w:hAnsi="Courier New" w:cs="Courier New" w:hint="default"/>
      </w:rPr>
    </w:lvl>
    <w:lvl w:ilvl="5" w:tplc="04100005" w:tentative="1">
      <w:start w:val="1"/>
      <w:numFmt w:val="bullet"/>
      <w:lvlText w:val=""/>
      <w:lvlJc w:val="left"/>
      <w:pPr>
        <w:ind w:left="4380" w:hanging="360"/>
      </w:pPr>
      <w:rPr>
        <w:rFonts w:ascii="Wingdings" w:hAnsi="Wingdings" w:hint="default"/>
      </w:rPr>
    </w:lvl>
    <w:lvl w:ilvl="6" w:tplc="04100001" w:tentative="1">
      <w:start w:val="1"/>
      <w:numFmt w:val="bullet"/>
      <w:lvlText w:val=""/>
      <w:lvlJc w:val="left"/>
      <w:pPr>
        <w:ind w:left="5100" w:hanging="360"/>
      </w:pPr>
      <w:rPr>
        <w:rFonts w:ascii="Symbol" w:hAnsi="Symbol" w:hint="default"/>
      </w:rPr>
    </w:lvl>
    <w:lvl w:ilvl="7" w:tplc="04100003" w:tentative="1">
      <w:start w:val="1"/>
      <w:numFmt w:val="bullet"/>
      <w:lvlText w:val="o"/>
      <w:lvlJc w:val="left"/>
      <w:pPr>
        <w:ind w:left="5820" w:hanging="360"/>
      </w:pPr>
      <w:rPr>
        <w:rFonts w:ascii="Courier New" w:hAnsi="Courier New" w:cs="Courier New" w:hint="default"/>
      </w:rPr>
    </w:lvl>
    <w:lvl w:ilvl="8" w:tplc="04100005" w:tentative="1">
      <w:start w:val="1"/>
      <w:numFmt w:val="bullet"/>
      <w:lvlText w:val=""/>
      <w:lvlJc w:val="left"/>
      <w:pPr>
        <w:ind w:left="6540" w:hanging="360"/>
      </w:pPr>
      <w:rPr>
        <w:rFonts w:ascii="Wingdings" w:hAnsi="Wingdings" w:hint="default"/>
      </w:rPr>
    </w:lvl>
  </w:abstractNum>
  <w:abstractNum w:abstractNumId="15" w15:restartNumberingAfterBreak="0">
    <w:nsid w:val="2F4B7FE8"/>
    <w:multiLevelType w:val="hybridMultilevel"/>
    <w:tmpl w:val="5E4A8F3C"/>
    <w:lvl w:ilvl="0" w:tplc="0DE0BF0E">
      <w:start w:val="1"/>
      <w:numFmt w:val="bullet"/>
      <w:pStyle w:val="Puntoelenco1"/>
      <w:lvlText w:val="-"/>
      <w:lvlJc w:val="left"/>
      <w:pPr>
        <w:tabs>
          <w:tab w:val="num" w:pos="1114"/>
        </w:tabs>
        <w:ind w:left="1114" w:hanging="360"/>
      </w:pPr>
      <w:rPr>
        <w:rFonts w:ascii="Arial" w:hAnsi="Arial" w:hint="default"/>
        <w:color w:val="auto"/>
        <w:sz w:val="20"/>
      </w:rPr>
    </w:lvl>
    <w:lvl w:ilvl="1" w:tplc="DCB25B96">
      <w:start w:val="1"/>
      <w:numFmt w:val="bullet"/>
      <w:lvlText w:val=""/>
      <w:lvlJc w:val="left"/>
      <w:pPr>
        <w:tabs>
          <w:tab w:val="num" w:pos="1494"/>
        </w:tabs>
        <w:ind w:left="1474" w:hanging="340"/>
      </w:pPr>
      <w:rPr>
        <w:rFonts w:ascii="Webdings" w:hAnsi="Webdings" w:hint="default"/>
        <w:color w:val="FF0000"/>
        <w:sz w:val="24"/>
      </w:rPr>
    </w:lvl>
    <w:lvl w:ilvl="2" w:tplc="04100005">
      <w:start w:val="1"/>
      <w:numFmt w:val="bullet"/>
      <w:lvlText w:val=""/>
      <w:lvlJc w:val="left"/>
      <w:pPr>
        <w:tabs>
          <w:tab w:val="num" w:pos="3407"/>
        </w:tabs>
        <w:ind w:left="3407" w:hanging="360"/>
      </w:pPr>
      <w:rPr>
        <w:rFonts w:ascii="Wingdings" w:hAnsi="Wingdings" w:hint="default"/>
      </w:rPr>
    </w:lvl>
    <w:lvl w:ilvl="3" w:tplc="04100001">
      <w:start w:val="1"/>
      <w:numFmt w:val="bullet"/>
      <w:lvlText w:val=""/>
      <w:lvlJc w:val="left"/>
      <w:pPr>
        <w:tabs>
          <w:tab w:val="num" w:pos="4127"/>
        </w:tabs>
        <w:ind w:left="4127" w:hanging="360"/>
      </w:pPr>
      <w:rPr>
        <w:rFonts w:ascii="Symbol" w:hAnsi="Symbol" w:hint="default"/>
      </w:rPr>
    </w:lvl>
    <w:lvl w:ilvl="4" w:tplc="04100003">
      <w:start w:val="1"/>
      <w:numFmt w:val="bullet"/>
      <w:lvlText w:val="o"/>
      <w:lvlJc w:val="left"/>
      <w:pPr>
        <w:tabs>
          <w:tab w:val="num" w:pos="4847"/>
        </w:tabs>
        <w:ind w:left="4847" w:hanging="360"/>
      </w:pPr>
      <w:rPr>
        <w:rFonts w:ascii="Courier New" w:hAnsi="Courier New" w:hint="default"/>
      </w:rPr>
    </w:lvl>
    <w:lvl w:ilvl="5" w:tplc="04100005" w:tentative="1">
      <w:start w:val="1"/>
      <w:numFmt w:val="bullet"/>
      <w:lvlText w:val=""/>
      <w:lvlJc w:val="left"/>
      <w:pPr>
        <w:tabs>
          <w:tab w:val="num" w:pos="5567"/>
        </w:tabs>
        <w:ind w:left="5567" w:hanging="360"/>
      </w:pPr>
      <w:rPr>
        <w:rFonts w:ascii="Wingdings" w:hAnsi="Wingdings" w:hint="default"/>
      </w:rPr>
    </w:lvl>
    <w:lvl w:ilvl="6" w:tplc="04100001" w:tentative="1">
      <w:start w:val="1"/>
      <w:numFmt w:val="bullet"/>
      <w:lvlText w:val=""/>
      <w:lvlJc w:val="left"/>
      <w:pPr>
        <w:tabs>
          <w:tab w:val="num" w:pos="6287"/>
        </w:tabs>
        <w:ind w:left="6287" w:hanging="360"/>
      </w:pPr>
      <w:rPr>
        <w:rFonts w:ascii="Symbol" w:hAnsi="Symbol" w:hint="default"/>
      </w:rPr>
    </w:lvl>
    <w:lvl w:ilvl="7" w:tplc="04100003" w:tentative="1">
      <w:start w:val="1"/>
      <w:numFmt w:val="bullet"/>
      <w:lvlText w:val="o"/>
      <w:lvlJc w:val="left"/>
      <w:pPr>
        <w:tabs>
          <w:tab w:val="num" w:pos="7007"/>
        </w:tabs>
        <w:ind w:left="7007" w:hanging="360"/>
      </w:pPr>
      <w:rPr>
        <w:rFonts w:ascii="Courier New" w:hAnsi="Courier New" w:hint="default"/>
      </w:rPr>
    </w:lvl>
    <w:lvl w:ilvl="8" w:tplc="04100005" w:tentative="1">
      <w:start w:val="1"/>
      <w:numFmt w:val="bullet"/>
      <w:lvlText w:val=""/>
      <w:lvlJc w:val="left"/>
      <w:pPr>
        <w:tabs>
          <w:tab w:val="num" w:pos="7727"/>
        </w:tabs>
        <w:ind w:left="7727" w:hanging="360"/>
      </w:pPr>
      <w:rPr>
        <w:rFonts w:ascii="Wingdings" w:hAnsi="Wingdings" w:hint="default"/>
      </w:rPr>
    </w:lvl>
  </w:abstractNum>
  <w:abstractNum w:abstractNumId="16" w15:restartNumberingAfterBreak="0">
    <w:nsid w:val="38CD5AC3"/>
    <w:multiLevelType w:val="hybridMultilevel"/>
    <w:tmpl w:val="86A048B6"/>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7" w15:restartNumberingAfterBreak="0">
    <w:nsid w:val="3A27271F"/>
    <w:multiLevelType w:val="hybridMultilevel"/>
    <w:tmpl w:val="678AB1FA"/>
    <w:lvl w:ilvl="0" w:tplc="04100001">
      <w:start w:val="1"/>
      <w:numFmt w:val="bullet"/>
      <w:lvlText w:val=""/>
      <w:lvlJc w:val="left"/>
      <w:pPr>
        <w:ind w:left="360" w:hanging="360"/>
      </w:pPr>
      <w:rPr>
        <w:rFonts w:ascii="Symbol" w:hAnsi="Symbol"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18" w15:restartNumberingAfterBreak="0">
    <w:nsid w:val="3BE50F8D"/>
    <w:multiLevelType w:val="hybridMultilevel"/>
    <w:tmpl w:val="9F90CE62"/>
    <w:lvl w:ilvl="0" w:tplc="48A2C18E">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9" w15:restartNumberingAfterBreak="0">
    <w:nsid w:val="3D576176"/>
    <w:multiLevelType w:val="hybridMultilevel"/>
    <w:tmpl w:val="9FF05954"/>
    <w:lvl w:ilvl="0" w:tplc="7DBAD790">
      <w:start w:val="1"/>
      <w:numFmt w:val="decimal"/>
      <w:lvlText w:val="%1."/>
      <w:lvlJc w:val="left"/>
      <w:pPr>
        <w:ind w:left="720" w:hanging="360"/>
      </w:pPr>
      <w:rPr>
        <w:b/>
        <w:bCs/>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0" w15:restartNumberingAfterBreak="0">
    <w:nsid w:val="4B93007D"/>
    <w:multiLevelType w:val="multilevel"/>
    <w:tmpl w:val="F36C288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4BD90A59"/>
    <w:multiLevelType w:val="hybridMultilevel"/>
    <w:tmpl w:val="B2842650"/>
    <w:lvl w:ilvl="0" w:tplc="8D185148">
      <w:numFmt w:val="bullet"/>
      <w:lvlText w:val="-"/>
      <w:lvlJc w:val="left"/>
      <w:pPr>
        <w:ind w:left="720" w:hanging="360"/>
      </w:pPr>
      <w:rPr>
        <w:rFonts w:ascii="Arial" w:eastAsia="Times New Roman" w:hAnsi="Arial" w:cs="Aria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2" w15:restartNumberingAfterBreak="0">
    <w:nsid w:val="50267D72"/>
    <w:multiLevelType w:val="hybridMultilevel"/>
    <w:tmpl w:val="EDC422F2"/>
    <w:lvl w:ilvl="0" w:tplc="0AFCC458">
      <w:numFmt w:val="bullet"/>
      <w:lvlText w:val="-"/>
      <w:lvlJc w:val="left"/>
      <w:pPr>
        <w:ind w:left="720" w:hanging="360"/>
      </w:pPr>
      <w:rPr>
        <w:rFonts w:ascii="Arial" w:eastAsia="Times New Roman" w:hAnsi="Arial" w:cs="Aria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3" w15:restartNumberingAfterBreak="0">
    <w:nsid w:val="541905CC"/>
    <w:multiLevelType w:val="hybridMultilevel"/>
    <w:tmpl w:val="3D52ED7A"/>
    <w:lvl w:ilvl="0" w:tplc="04100001">
      <w:start w:val="1"/>
      <w:numFmt w:val="bullet"/>
      <w:lvlText w:val=""/>
      <w:lvlJc w:val="left"/>
      <w:pPr>
        <w:ind w:left="360" w:hanging="360"/>
      </w:pPr>
      <w:rPr>
        <w:rFonts w:ascii="Symbol" w:hAnsi="Symbol"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24" w15:restartNumberingAfterBreak="0">
    <w:nsid w:val="54D94E50"/>
    <w:multiLevelType w:val="hybridMultilevel"/>
    <w:tmpl w:val="3AEA9A0E"/>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5" w15:restartNumberingAfterBreak="0">
    <w:nsid w:val="594A36EB"/>
    <w:multiLevelType w:val="hybridMultilevel"/>
    <w:tmpl w:val="4C221A2E"/>
    <w:lvl w:ilvl="0" w:tplc="C4F45E3A">
      <w:numFmt w:val="bullet"/>
      <w:lvlText w:val="•"/>
      <w:lvlJc w:val="left"/>
      <w:pPr>
        <w:ind w:left="720" w:hanging="360"/>
      </w:pPr>
      <w:rPr>
        <w:rFonts w:ascii="Arial" w:eastAsia="Times New Roman" w:hAnsi="Arial" w:cs="Aria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6" w15:restartNumberingAfterBreak="0">
    <w:nsid w:val="59FD149A"/>
    <w:multiLevelType w:val="hybridMultilevel"/>
    <w:tmpl w:val="25429858"/>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7" w15:restartNumberingAfterBreak="0">
    <w:nsid w:val="5E257336"/>
    <w:multiLevelType w:val="hybridMultilevel"/>
    <w:tmpl w:val="121644D0"/>
    <w:lvl w:ilvl="0" w:tplc="B0B80BD4">
      <w:start w:val="7"/>
      <w:numFmt w:val="bullet"/>
      <w:lvlText w:val="-"/>
      <w:lvlJc w:val="left"/>
      <w:pPr>
        <w:ind w:left="360" w:hanging="360"/>
      </w:pPr>
      <w:rPr>
        <w:rFonts w:ascii="Helvetica" w:eastAsia="Times New Roman" w:hAnsi="Helvetica" w:cs="Helvetica"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28" w15:restartNumberingAfterBreak="0">
    <w:nsid w:val="6096342F"/>
    <w:multiLevelType w:val="hybridMultilevel"/>
    <w:tmpl w:val="38521A4A"/>
    <w:lvl w:ilvl="0" w:tplc="04100001">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9" w15:restartNumberingAfterBreak="0">
    <w:nsid w:val="60A03376"/>
    <w:multiLevelType w:val="hybridMultilevel"/>
    <w:tmpl w:val="9FF05954"/>
    <w:lvl w:ilvl="0" w:tplc="7DBAD790">
      <w:start w:val="1"/>
      <w:numFmt w:val="decimal"/>
      <w:lvlText w:val="%1."/>
      <w:lvlJc w:val="left"/>
      <w:pPr>
        <w:ind w:left="720" w:hanging="360"/>
      </w:pPr>
      <w:rPr>
        <w:b/>
        <w:bCs/>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30" w15:restartNumberingAfterBreak="0">
    <w:nsid w:val="63A61CF7"/>
    <w:multiLevelType w:val="multilevel"/>
    <w:tmpl w:val="CEAAD62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1" w15:restartNumberingAfterBreak="0">
    <w:nsid w:val="65AE134F"/>
    <w:multiLevelType w:val="hybridMultilevel"/>
    <w:tmpl w:val="DC66C3D6"/>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2" w15:restartNumberingAfterBreak="0">
    <w:nsid w:val="65E8489F"/>
    <w:multiLevelType w:val="hybridMultilevel"/>
    <w:tmpl w:val="6DBAE01E"/>
    <w:lvl w:ilvl="0" w:tplc="04100001">
      <w:start w:val="1"/>
      <w:numFmt w:val="bullet"/>
      <w:lvlText w:val=""/>
      <w:lvlJc w:val="left"/>
      <w:pPr>
        <w:ind w:left="1080" w:hanging="360"/>
      </w:pPr>
      <w:rPr>
        <w:rFonts w:ascii="Symbol" w:hAnsi="Symbol" w:hint="default"/>
      </w:rPr>
    </w:lvl>
    <w:lvl w:ilvl="1" w:tplc="04100003" w:tentative="1">
      <w:start w:val="1"/>
      <w:numFmt w:val="bullet"/>
      <w:lvlText w:val="o"/>
      <w:lvlJc w:val="left"/>
      <w:pPr>
        <w:ind w:left="1800" w:hanging="360"/>
      </w:pPr>
      <w:rPr>
        <w:rFonts w:ascii="Courier New" w:hAnsi="Courier New" w:cs="Courier New" w:hint="default"/>
      </w:rPr>
    </w:lvl>
    <w:lvl w:ilvl="2" w:tplc="04100005" w:tentative="1">
      <w:start w:val="1"/>
      <w:numFmt w:val="bullet"/>
      <w:lvlText w:val=""/>
      <w:lvlJc w:val="left"/>
      <w:pPr>
        <w:ind w:left="2520" w:hanging="360"/>
      </w:pPr>
      <w:rPr>
        <w:rFonts w:ascii="Wingdings" w:hAnsi="Wingdings" w:hint="default"/>
      </w:rPr>
    </w:lvl>
    <w:lvl w:ilvl="3" w:tplc="04100001" w:tentative="1">
      <w:start w:val="1"/>
      <w:numFmt w:val="bullet"/>
      <w:lvlText w:val=""/>
      <w:lvlJc w:val="left"/>
      <w:pPr>
        <w:ind w:left="3240" w:hanging="360"/>
      </w:pPr>
      <w:rPr>
        <w:rFonts w:ascii="Symbol" w:hAnsi="Symbol" w:hint="default"/>
      </w:rPr>
    </w:lvl>
    <w:lvl w:ilvl="4" w:tplc="04100003" w:tentative="1">
      <w:start w:val="1"/>
      <w:numFmt w:val="bullet"/>
      <w:lvlText w:val="o"/>
      <w:lvlJc w:val="left"/>
      <w:pPr>
        <w:ind w:left="3960" w:hanging="360"/>
      </w:pPr>
      <w:rPr>
        <w:rFonts w:ascii="Courier New" w:hAnsi="Courier New" w:cs="Courier New" w:hint="default"/>
      </w:rPr>
    </w:lvl>
    <w:lvl w:ilvl="5" w:tplc="04100005" w:tentative="1">
      <w:start w:val="1"/>
      <w:numFmt w:val="bullet"/>
      <w:lvlText w:val=""/>
      <w:lvlJc w:val="left"/>
      <w:pPr>
        <w:ind w:left="4680" w:hanging="360"/>
      </w:pPr>
      <w:rPr>
        <w:rFonts w:ascii="Wingdings" w:hAnsi="Wingdings" w:hint="default"/>
      </w:rPr>
    </w:lvl>
    <w:lvl w:ilvl="6" w:tplc="04100001" w:tentative="1">
      <w:start w:val="1"/>
      <w:numFmt w:val="bullet"/>
      <w:lvlText w:val=""/>
      <w:lvlJc w:val="left"/>
      <w:pPr>
        <w:ind w:left="5400" w:hanging="360"/>
      </w:pPr>
      <w:rPr>
        <w:rFonts w:ascii="Symbol" w:hAnsi="Symbol" w:hint="default"/>
      </w:rPr>
    </w:lvl>
    <w:lvl w:ilvl="7" w:tplc="04100003" w:tentative="1">
      <w:start w:val="1"/>
      <w:numFmt w:val="bullet"/>
      <w:lvlText w:val="o"/>
      <w:lvlJc w:val="left"/>
      <w:pPr>
        <w:ind w:left="6120" w:hanging="360"/>
      </w:pPr>
      <w:rPr>
        <w:rFonts w:ascii="Courier New" w:hAnsi="Courier New" w:cs="Courier New" w:hint="default"/>
      </w:rPr>
    </w:lvl>
    <w:lvl w:ilvl="8" w:tplc="04100005" w:tentative="1">
      <w:start w:val="1"/>
      <w:numFmt w:val="bullet"/>
      <w:lvlText w:val=""/>
      <w:lvlJc w:val="left"/>
      <w:pPr>
        <w:ind w:left="6840" w:hanging="360"/>
      </w:pPr>
      <w:rPr>
        <w:rFonts w:ascii="Wingdings" w:hAnsi="Wingdings" w:hint="default"/>
      </w:rPr>
    </w:lvl>
  </w:abstractNum>
  <w:abstractNum w:abstractNumId="33" w15:restartNumberingAfterBreak="0">
    <w:nsid w:val="662B4425"/>
    <w:multiLevelType w:val="hybridMultilevel"/>
    <w:tmpl w:val="9FF05954"/>
    <w:lvl w:ilvl="0" w:tplc="7DBAD790">
      <w:start w:val="1"/>
      <w:numFmt w:val="decimal"/>
      <w:lvlText w:val="%1."/>
      <w:lvlJc w:val="left"/>
      <w:pPr>
        <w:ind w:left="360" w:hanging="360"/>
      </w:pPr>
      <w:rPr>
        <w:b/>
        <w:bCs/>
      </w:rPr>
    </w:lvl>
    <w:lvl w:ilvl="1" w:tplc="04100019" w:tentative="1">
      <w:start w:val="1"/>
      <w:numFmt w:val="lowerLetter"/>
      <w:lvlText w:val="%2."/>
      <w:lvlJc w:val="left"/>
      <w:pPr>
        <w:ind w:left="1080" w:hanging="360"/>
      </w:pPr>
    </w:lvl>
    <w:lvl w:ilvl="2" w:tplc="0410001B" w:tentative="1">
      <w:start w:val="1"/>
      <w:numFmt w:val="lowerRoman"/>
      <w:lvlText w:val="%3."/>
      <w:lvlJc w:val="right"/>
      <w:pPr>
        <w:ind w:left="1800" w:hanging="180"/>
      </w:pPr>
    </w:lvl>
    <w:lvl w:ilvl="3" w:tplc="0410000F" w:tentative="1">
      <w:start w:val="1"/>
      <w:numFmt w:val="decimal"/>
      <w:lvlText w:val="%4."/>
      <w:lvlJc w:val="left"/>
      <w:pPr>
        <w:ind w:left="2520" w:hanging="360"/>
      </w:pPr>
    </w:lvl>
    <w:lvl w:ilvl="4" w:tplc="04100019" w:tentative="1">
      <w:start w:val="1"/>
      <w:numFmt w:val="lowerLetter"/>
      <w:lvlText w:val="%5."/>
      <w:lvlJc w:val="left"/>
      <w:pPr>
        <w:ind w:left="3240" w:hanging="360"/>
      </w:pPr>
    </w:lvl>
    <w:lvl w:ilvl="5" w:tplc="0410001B" w:tentative="1">
      <w:start w:val="1"/>
      <w:numFmt w:val="lowerRoman"/>
      <w:lvlText w:val="%6."/>
      <w:lvlJc w:val="right"/>
      <w:pPr>
        <w:ind w:left="3960" w:hanging="180"/>
      </w:pPr>
    </w:lvl>
    <w:lvl w:ilvl="6" w:tplc="0410000F" w:tentative="1">
      <w:start w:val="1"/>
      <w:numFmt w:val="decimal"/>
      <w:lvlText w:val="%7."/>
      <w:lvlJc w:val="left"/>
      <w:pPr>
        <w:ind w:left="4680" w:hanging="360"/>
      </w:pPr>
    </w:lvl>
    <w:lvl w:ilvl="7" w:tplc="04100019" w:tentative="1">
      <w:start w:val="1"/>
      <w:numFmt w:val="lowerLetter"/>
      <w:lvlText w:val="%8."/>
      <w:lvlJc w:val="left"/>
      <w:pPr>
        <w:ind w:left="5400" w:hanging="360"/>
      </w:pPr>
    </w:lvl>
    <w:lvl w:ilvl="8" w:tplc="0410001B" w:tentative="1">
      <w:start w:val="1"/>
      <w:numFmt w:val="lowerRoman"/>
      <w:lvlText w:val="%9."/>
      <w:lvlJc w:val="right"/>
      <w:pPr>
        <w:ind w:left="6120" w:hanging="180"/>
      </w:pPr>
    </w:lvl>
  </w:abstractNum>
  <w:abstractNum w:abstractNumId="34" w15:restartNumberingAfterBreak="0">
    <w:nsid w:val="6A465983"/>
    <w:multiLevelType w:val="hybridMultilevel"/>
    <w:tmpl w:val="EC8A099C"/>
    <w:lvl w:ilvl="0" w:tplc="4FA6004A">
      <w:numFmt w:val="bullet"/>
      <w:lvlText w:val="-"/>
      <w:lvlJc w:val="left"/>
      <w:pPr>
        <w:ind w:left="727" w:hanging="360"/>
      </w:pPr>
      <w:rPr>
        <w:rFonts w:ascii="Times New Roman" w:eastAsia="Times New Roman" w:hAnsi="Times New Roman" w:cs="Times New Roman" w:hint="default"/>
      </w:rPr>
    </w:lvl>
    <w:lvl w:ilvl="1" w:tplc="FFFFFFFF">
      <w:start w:val="1"/>
      <w:numFmt w:val="bullet"/>
      <w:lvlText w:val="o"/>
      <w:lvlJc w:val="left"/>
      <w:pPr>
        <w:ind w:left="1447" w:hanging="360"/>
      </w:pPr>
      <w:rPr>
        <w:rFonts w:ascii="Courier New" w:hAnsi="Courier New" w:cs="Book Antiqua" w:hint="default"/>
      </w:rPr>
    </w:lvl>
    <w:lvl w:ilvl="2" w:tplc="FFFFFFFF" w:tentative="1">
      <w:start w:val="1"/>
      <w:numFmt w:val="bullet"/>
      <w:lvlText w:val=""/>
      <w:lvlJc w:val="left"/>
      <w:pPr>
        <w:ind w:left="2167" w:hanging="360"/>
      </w:pPr>
      <w:rPr>
        <w:rFonts w:ascii="Wingdings" w:hAnsi="Wingdings" w:hint="default"/>
      </w:rPr>
    </w:lvl>
    <w:lvl w:ilvl="3" w:tplc="FFFFFFFF" w:tentative="1">
      <w:start w:val="1"/>
      <w:numFmt w:val="bullet"/>
      <w:lvlText w:val=""/>
      <w:lvlJc w:val="left"/>
      <w:pPr>
        <w:ind w:left="2887" w:hanging="360"/>
      </w:pPr>
      <w:rPr>
        <w:rFonts w:ascii="Symbol" w:hAnsi="Symbol" w:hint="default"/>
      </w:rPr>
    </w:lvl>
    <w:lvl w:ilvl="4" w:tplc="FFFFFFFF" w:tentative="1">
      <w:start w:val="1"/>
      <w:numFmt w:val="bullet"/>
      <w:lvlText w:val="o"/>
      <w:lvlJc w:val="left"/>
      <w:pPr>
        <w:ind w:left="3607" w:hanging="360"/>
      </w:pPr>
      <w:rPr>
        <w:rFonts w:ascii="Courier New" w:hAnsi="Courier New" w:cs="Book Antiqua" w:hint="default"/>
      </w:rPr>
    </w:lvl>
    <w:lvl w:ilvl="5" w:tplc="FFFFFFFF" w:tentative="1">
      <w:start w:val="1"/>
      <w:numFmt w:val="bullet"/>
      <w:lvlText w:val=""/>
      <w:lvlJc w:val="left"/>
      <w:pPr>
        <w:ind w:left="4327" w:hanging="360"/>
      </w:pPr>
      <w:rPr>
        <w:rFonts w:ascii="Wingdings" w:hAnsi="Wingdings" w:hint="default"/>
      </w:rPr>
    </w:lvl>
    <w:lvl w:ilvl="6" w:tplc="FFFFFFFF" w:tentative="1">
      <w:start w:val="1"/>
      <w:numFmt w:val="bullet"/>
      <w:lvlText w:val=""/>
      <w:lvlJc w:val="left"/>
      <w:pPr>
        <w:ind w:left="5047" w:hanging="360"/>
      </w:pPr>
      <w:rPr>
        <w:rFonts w:ascii="Symbol" w:hAnsi="Symbol" w:hint="default"/>
      </w:rPr>
    </w:lvl>
    <w:lvl w:ilvl="7" w:tplc="FFFFFFFF" w:tentative="1">
      <w:start w:val="1"/>
      <w:numFmt w:val="bullet"/>
      <w:lvlText w:val="o"/>
      <w:lvlJc w:val="left"/>
      <w:pPr>
        <w:ind w:left="5767" w:hanging="360"/>
      </w:pPr>
      <w:rPr>
        <w:rFonts w:ascii="Courier New" w:hAnsi="Courier New" w:cs="Book Antiqua" w:hint="default"/>
      </w:rPr>
    </w:lvl>
    <w:lvl w:ilvl="8" w:tplc="FFFFFFFF" w:tentative="1">
      <w:start w:val="1"/>
      <w:numFmt w:val="bullet"/>
      <w:lvlText w:val=""/>
      <w:lvlJc w:val="left"/>
      <w:pPr>
        <w:ind w:left="6487" w:hanging="360"/>
      </w:pPr>
      <w:rPr>
        <w:rFonts w:ascii="Wingdings" w:hAnsi="Wingdings" w:hint="default"/>
      </w:rPr>
    </w:lvl>
  </w:abstractNum>
  <w:abstractNum w:abstractNumId="35" w15:restartNumberingAfterBreak="0">
    <w:nsid w:val="6BEC0334"/>
    <w:multiLevelType w:val="hybridMultilevel"/>
    <w:tmpl w:val="36FA91F8"/>
    <w:lvl w:ilvl="0" w:tplc="48A2C18E">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6" w15:restartNumberingAfterBreak="0">
    <w:nsid w:val="6F210EFF"/>
    <w:multiLevelType w:val="hybridMultilevel"/>
    <w:tmpl w:val="74EA91F2"/>
    <w:lvl w:ilvl="0" w:tplc="AE405676">
      <w:numFmt w:val="bullet"/>
      <w:lvlText w:val="-"/>
      <w:lvlJc w:val="left"/>
      <w:pPr>
        <w:ind w:left="360" w:hanging="360"/>
      </w:pPr>
      <w:rPr>
        <w:rFonts w:ascii="Arial" w:eastAsia="Calibri" w:hAnsi="Arial" w:cs="Arial"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37" w15:restartNumberingAfterBreak="0">
    <w:nsid w:val="701F21D7"/>
    <w:multiLevelType w:val="multilevel"/>
    <w:tmpl w:val="F19EC7E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8" w15:restartNumberingAfterBreak="0">
    <w:nsid w:val="744F4A75"/>
    <w:multiLevelType w:val="hybridMultilevel"/>
    <w:tmpl w:val="9634ECAA"/>
    <w:lvl w:ilvl="0" w:tplc="D0A6F3FC">
      <w:numFmt w:val="bullet"/>
      <w:lvlText w:val="-"/>
      <w:lvlJc w:val="left"/>
      <w:pPr>
        <w:ind w:left="720" w:hanging="360"/>
      </w:pPr>
      <w:rPr>
        <w:rFonts w:ascii="Arial" w:eastAsia="Times New Roman" w:hAnsi="Arial" w:cs="Aria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9" w15:restartNumberingAfterBreak="0">
    <w:nsid w:val="768A6A15"/>
    <w:multiLevelType w:val="hybridMultilevel"/>
    <w:tmpl w:val="C846C8FE"/>
    <w:lvl w:ilvl="0" w:tplc="48A2C18E">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0" w15:restartNumberingAfterBreak="0">
    <w:nsid w:val="79E22F6C"/>
    <w:multiLevelType w:val="multilevel"/>
    <w:tmpl w:val="1E82D758"/>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41" w15:restartNumberingAfterBreak="0">
    <w:nsid w:val="7A473DC4"/>
    <w:multiLevelType w:val="hybridMultilevel"/>
    <w:tmpl w:val="7E98F048"/>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2" w15:restartNumberingAfterBreak="0">
    <w:nsid w:val="7A957442"/>
    <w:multiLevelType w:val="hybridMultilevel"/>
    <w:tmpl w:val="AF6898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1507397785">
    <w:abstractNumId w:val="40"/>
  </w:num>
  <w:num w:numId="2" w16cid:durableId="324364904">
    <w:abstractNumId w:val="37"/>
  </w:num>
  <w:num w:numId="3" w16cid:durableId="370691650">
    <w:abstractNumId w:val="15"/>
  </w:num>
  <w:num w:numId="4" w16cid:durableId="1597248049">
    <w:abstractNumId w:val="0"/>
  </w:num>
  <w:num w:numId="5" w16cid:durableId="1741638017">
    <w:abstractNumId w:val="32"/>
  </w:num>
  <w:num w:numId="6" w16cid:durableId="50545617">
    <w:abstractNumId w:val="9"/>
  </w:num>
  <w:num w:numId="7" w16cid:durableId="202061924">
    <w:abstractNumId w:val="16"/>
  </w:num>
  <w:num w:numId="8" w16cid:durableId="444466273">
    <w:abstractNumId w:val="41"/>
  </w:num>
  <w:num w:numId="9" w16cid:durableId="1353455631">
    <w:abstractNumId w:val="3"/>
  </w:num>
  <w:num w:numId="10" w16cid:durableId="1553155631">
    <w:abstractNumId w:val="11"/>
  </w:num>
  <w:num w:numId="11" w16cid:durableId="970667904">
    <w:abstractNumId w:val="27"/>
  </w:num>
  <w:num w:numId="12" w16cid:durableId="2015525704">
    <w:abstractNumId w:val="33"/>
  </w:num>
  <w:num w:numId="13" w16cid:durableId="1766685723">
    <w:abstractNumId w:val="29"/>
  </w:num>
  <w:num w:numId="14" w16cid:durableId="1845243220">
    <w:abstractNumId w:val="2"/>
  </w:num>
  <w:num w:numId="15" w16cid:durableId="599676934">
    <w:abstractNumId w:val="19"/>
  </w:num>
  <w:num w:numId="16" w16cid:durableId="1380938208">
    <w:abstractNumId w:val="5"/>
  </w:num>
  <w:num w:numId="17" w16cid:durableId="2130515240">
    <w:abstractNumId w:val="4"/>
  </w:num>
  <w:num w:numId="18" w16cid:durableId="1669937699">
    <w:abstractNumId w:val="20"/>
  </w:num>
  <w:num w:numId="19" w16cid:durableId="211617840">
    <w:abstractNumId w:val="30"/>
  </w:num>
  <w:num w:numId="20" w16cid:durableId="1462773542">
    <w:abstractNumId w:val="10"/>
  </w:num>
  <w:num w:numId="21" w16cid:durableId="1758820391">
    <w:abstractNumId w:val="8"/>
  </w:num>
  <w:num w:numId="22" w16cid:durableId="175653969">
    <w:abstractNumId w:val="18"/>
  </w:num>
  <w:num w:numId="23" w16cid:durableId="290021767">
    <w:abstractNumId w:val="12"/>
  </w:num>
  <w:num w:numId="24" w16cid:durableId="1372801480">
    <w:abstractNumId w:val="39"/>
  </w:num>
  <w:num w:numId="25" w16cid:durableId="1692297701">
    <w:abstractNumId w:val="7"/>
  </w:num>
  <w:num w:numId="26" w16cid:durableId="1103569844">
    <w:abstractNumId w:val="25"/>
  </w:num>
  <w:num w:numId="27" w16cid:durableId="1715999770">
    <w:abstractNumId w:val="6"/>
  </w:num>
  <w:num w:numId="28" w16cid:durableId="448010613">
    <w:abstractNumId w:val="38"/>
  </w:num>
  <w:num w:numId="29" w16cid:durableId="1621837986">
    <w:abstractNumId w:val="35"/>
  </w:num>
  <w:num w:numId="30" w16cid:durableId="1143234093">
    <w:abstractNumId w:val="22"/>
  </w:num>
  <w:num w:numId="31" w16cid:durableId="571818552">
    <w:abstractNumId w:val="28"/>
  </w:num>
  <w:num w:numId="32" w16cid:durableId="634456277">
    <w:abstractNumId w:val="31"/>
  </w:num>
  <w:num w:numId="33" w16cid:durableId="766072833">
    <w:abstractNumId w:val="1"/>
  </w:num>
  <w:num w:numId="34" w16cid:durableId="629046973">
    <w:abstractNumId w:val="42"/>
  </w:num>
  <w:num w:numId="35" w16cid:durableId="2086803720">
    <w:abstractNumId w:val="26"/>
  </w:num>
  <w:num w:numId="36" w16cid:durableId="2051414398">
    <w:abstractNumId w:val="34"/>
  </w:num>
  <w:num w:numId="37" w16cid:durableId="962927899">
    <w:abstractNumId w:val="14"/>
  </w:num>
  <w:num w:numId="38" w16cid:durableId="79258224">
    <w:abstractNumId w:val="17"/>
  </w:num>
  <w:num w:numId="39" w16cid:durableId="1960721175">
    <w:abstractNumId w:val="21"/>
  </w:num>
  <w:num w:numId="40" w16cid:durableId="563564294">
    <w:abstractNumId w:val="36"/>
  </w:num>
  <w:num w:numId="41" w16cid:durableId="1716811400">
    <w:abstractNumId w:val="42"/>
  </w:num>
  <w:num w:numId="42" w16cid:durableId="1301695524">
    <w:abstractNumId w:val="13"/>
  </w:num>
  <w:num w:numId="43" w16cid:durableId="1080518474">
    <w:abstractNumId w:val="23"/>
  </w:num>
  <w:num w:numId="44" w16cid:durableId="2100365504">
    <w:abstractNumId w:val="2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defaultTabStop w:val="708"/>
  <w:hyphenationZone w:val="283"/>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B76C3"/>
    <w:rsid w:val="00000B9E"/>
    <w:rsid w:val="00006D83"/>
    <w:rsid w:val="0001446A"/>
    <w:rsid w:val="00017E4B"/>
    <w:rsid w:val="0002259D"/>
    <w:rsid w:val="0002282E"/>
    <w:rsid w:val="000249AE"/>
    <w:rsid w:val="000249CD"/>
    <w:rsid w:val="000268BF"/>
    <w:rsid w:val="0003237F"/>
    <w:rsid w:val="00035421"/>
    <w:rsid w:val="00040E5C"/>
    <w:rsid w:val="000428D0"/>
    <w:rsid w:val="0004304F"/>
    <w:rsid w:val="0004524C"/>
    <w:rsid w:val="000511A6"/>
    <w:rsid w:val="00054C9B"/>
    <w:rsid w:val="00057AB3"/>
    <w:rsid w:val="00060B0C"/>
    <w:rsid w:val="00061BDA"/>
    <w:rsid w:val="00061D05"/>
    <w:rsid w:val="000627E3"/>
    <w:rsid w:val="00066E3A"/>
    <w:rsid w:val="00067290"/>
    <w:rsid w:val="0007091C"/>
    <w:rsid w:val="00073325"/>
    <w:rsid w:val="00074111"/>
    <w:rsid w:val="00076C81"/>
    <w:rsid w:val="0008410D"/>
    <w:rsid w:val="00087AC9"/>
    <w:rsid w:val="0009052F"/>
    <w:rsid w:val="00090FE9"/>
    <w:rsid w:val="0009175C"/>
    <w:rsid w:val="00094596"/>
    <w:rsid w:val="000A08E8"/>
    <w:rsid w:val="000A1E64"/>
    <w:rsid w:val="000A243C"/>
    <w:rsid w:val="000B45F5"/>
    <w:rsid w:val="000B5844"/>
    <w:rsid w:val="000B5979"/>
    <w:rsid w:val="000B6570"/>
    <w:rsid w:val="000C3138"/>
    <w:rsid w:val="000C5EDC"/>
    <w:rsid w:val="000D2D69"/>
    <w:rsid w:val="000D2FA6"/>
    <w:rsid w:val="000D3C66"/>
    <w:rsid w:val="000E5819"/>
    <w:rsid w:val="000E5B24"/>
    <w:rsid w:val="000E767C"/>
    <w:rsid w:val="000F3D83"/>
    <w:rsid w:val="000F6664"/>
    <w:rsid w:val="00100259"/>
    <w:rsid w:val="00102AA8"/>
    <w:rsid w:val="00106E57"/>
    <w:rsid w:val="00107D25"/>
    <w:rsid w:val="00110F2C"/>
    <w:rsid w:val="00111389"/>
    <w:rsid w:val="001152FE"/>
    <w:rsid w:val="00120AA5"/>
    <w:rsid w:val="00121F70"/>
    <w:rsid w:val="0012296C"/>
    <w:rsid w:val="00133508"/>
    <w:rsid w:val="0014551C"/>
    <w:rsid w:val="00154B8E"/>
    <w:rsid w:val="00160641"/>
    <w:rsid w:val="00162F33"/>
    <w:rsid w:val="0016334A"/>
    <w:rsid w:val="00163E6C"/>
    <w:rsid w:val="00166001"/>
    <w:rsid w:val="001662E6"/>
    <w:rsid w:val="001705FF"/>
    <w:rsid w:val="00173679"/>
    <w:rsid w:val="00175376"/>
    <w:rsid w:val="00176806"/>
    <w:rsid w:val="00177F51"/>
    <w:rsid w:val="00180BEE"/>
    <w:rsid w:val="00184BBF"/>
    <w:rsid w:val="00187803"/>
    <w:rsid w:val="00190E63"/>
    <w:rsid w:val="00193C0B"/>
    <w:rsid w:val="00193EE9"/>
    <w:rsid w:val="00194E54"/>
    <w:rsid w:val="00195F45"/>
    <w:rsid w:val="001A01A0"/>
    <w:rsid w:val="001A6E0B"/>
    <w:rsid w:val="001B6EF0"/>
    <w:rsid w:val="001B7F72"/>
    <w:rsid w:val="001C2996"/>
    <w:rsid w:val="001C7FE0"/>
    <w:rsid w:val="001D0DCA"/>
    <w:rsid w:val="001D3B5D"/>
    <w:rsid w:val="001E7365"/>
    <w:rsid w:val="001F2ACC"/>
    <w:rsid w:val="001F3DBF"/>
    <w:rsid w:val="00201C6C"/>
    <w:rsid w:val="00202420"/>
    <w:rsid w:val="00204E52"/>
    <w:rsid w:val="00210956"/>
    <w:rsid w:val="00211571"/>
    <w:rsid w:val="00213722"/>
    <w:rsid w:val="0021543D"/>
    <w:rsid w:val="00222485"/>
    <w:rsid w:val="002224F8"/>
    <w:rsid w:val="00227754"/>
    <w:rsid w:val="002278B3"/>
    <w:rsid w:val="00231511"/>
    <w:rsid w:val="00232085"/>
    <w:rsid w:val="002332CE"/>
    <w:rsid w:val="002356C8"/>
    <w:rsid w:val="00240A3E"/>
    <w:rsid w:val="00241948"/>
    <w:rsid w:val="002435E2"/>
    <w:rsid w:val="002467A7"/>
    <w:rsid w:val="00246BA2"/>
    <w:rsid w:val="00252F4E"/>
    <w:rsid w:val="002533CE"/>
    <w:rsid w:val="00254791"/>
    <w:rsid w:val="0025747D"/>
    <w:rsid w:val="0025754F"/>
    <w:rsid w:val="00257A99"/>
    <w:rsid w:val="00257EA0"/>
    <w:rsid w:val="00260C56"/>
    <w:rsid w:val="00275376"/>
    <w:rsid w:val="00276B6F"/>
    <w:rsid w:val="002777B8"/>
    <w:rsid w:val="0028483B"/>
    <w:rsid w:val="0028609A"/>
    <w:rsid w:val="00286CAE"/>
    <w:rsid w:val="00287619"/>
    <w:rsid w:val="002916AD"/>
    <w:rsid w:val="00294A28"/>
    <w:rsid w:val="00295499"/>
    <w:rsid w:val="00296C20"/>
    <w:rsid w:val="00297A6D"/>
    <w:rsid w:val="002A20B4"/>
    <w:rsid w:val="002A281F"/>
    <w:rsid w:val="002A3B5B"/>
    <w:rsid w:val="002A4E2A"/>
    <w:rsid w:val="002A617D"/>
    <w:rsid w:val="002A6A40"/>
    <w:rsid w:val="002B1C1B"/>
    <w:rsid w:val="002B3F7B"/>
    <w:rsid w:val="002B7F53"/>
    <w:rsid w:val="002C4615"/>
    <w:rsid w:val="002C60AE"/>
    <w:rsid w:val="002C651C"/>
    <w:rsid w:val="002D0A76"/>
    <w:rsid w:val="002D6E0E"/>
    <w:rsid w:val="002E451F"/>
    <w:rsid w:val="002F1F57"/>
    <w:rsid w:val="002F2681"/>
    <w:rsid w:val="00302A23"/>
    <w:rsid w:val="00302E1A"/>
    <w:rsid w:val="0030697D"/>
    <w:rsid w:val="00307E5C"/>
    <w:rsid w:val="00326BC6"/>
    <w:rsid w:val="0033025E"/>
    <w:rsid w:val="00336C46"/>
    <w:rsid w:val="003417D6"/>
    <w:rsid w:val="00345491"/>
    <w:rsid w:val="003506DE"/>
    <w:rsid w:val="00355C1A"/>
    <w:rsid w:val="00357C52"/>
    <w:rsid w:val="003615D0"/>
    <w:rsid w:val="00363B21"/>
    <w:rsid w:val="00364D81"/>
    <w:rsid w:val="00366AD6"/>
    <w:rsid w:val="003807A5"/>
    <w:rsid w:val="00394AE0"/>
    <w:rsid w:val="003962DB"/>
    <w:rsid w:val="003B23DB"/>
    <w:rsid w:val="003B3528"/>
    <w:rsid w:val="003B5C72"/>
    <w:rsid w:val="003B5E88"/>
    <w:rsid w:val="003B7120"/>
    <w:rsid w:val="003B73F3"/>
    <w:rsid w:val="003D0264"/>
    <w:rsid w:val="003D0542"/>
    <w:rsid w:val="003D0ABA"/>
    <w:rsid w:val="003D32E4"/>
    <w:rsid w:val="003D5027"/>
    <w:rsid w:val="003D5031"/>
    <w:rsid w:val="003E41D0"/>
    <w:rsid w:val="003E5805"/>
    <w:rsid w:val="003F5247"/>
    <w:rsid w:val="00401739"/>
    <w:rsid w:val="0040268A"/>
    <w:rsid w:val="0041029B"/>
    <w:rsid w:val="004121BB"/>
    <w:rsid w:val="0041277F"/>
    <w:rsid w:val="0041352A"/>
    <w:rsid w:val="00413B46"/>
    <w:rsid w:val="00414797"/>
    <w:rsid w:val="004175CF"/>
    <w:rsid w:val="004177AB"/>
    <w:rsid w:val="00422770"/>
    <w:rsid w:val="004255FA"/>
    <w:rsid w:val="00434CB5"/>
    <w:rsid w:val="00437668"/>
    <w:rsid w:val="004513D5"/>
    <w:rsid w:val="00456A97"/>
    <w:rsid w:val="004576BC"/>
    <w:rsid w:val="00463170"/>
    <w:rsid w:val="00465476"/>
    <w:rsid w:val="004671FA"/>
    <w:rsid w:val="0047151E"/>
    <w:rsid w:val="00472570"/>
    <w:rsid w:val="0047669E"/>
    <w:rsid w:val="00480E33"/>
    <w:rsid w:val="004823A4"/>
    <w:rsid w:val="004947BC"/>
    <w:rsid w:val="004A0CB4"/>
    <w:rsid w:val="004A5F93"/>
    <w:rsid w:val="004A7BB0"/>
    <w:rsid w:val="004B438D"/>
    <w:rsid w:val="004B6A45"/>
    <w:rsid w:val="004B6B07"/>
    <w:rsid w:val="004B70A7"/>
    <w:rsid w:val="004B76C3"/>
    <w:rsid w:val="004C2723"/>
    <w:rsid w:val="004D0844"/>
    <w:rsid w:val="004D342D"/>
    <w:rsid w:val="004E7174"/>
    <w:rsid w:val="004E7BBE"/>
    <w:rsid w:val="004F11B9"/>
    <w:rsid w:val="004F6CC4"/>
    <w:rsid w:val="004F6DED"/>
    <w:rsid w:val="00512124"/>
    <w:rsid w:val="00512A07"/>
    <w:rsid w:val="00513D57"/>
    <w:rsid w:val="00515419"/>
    <w:rsid w:val="00520CAA"/>
    <w:rsid w:val="0052472F"/>
    <w:rsid w:val="0052738B"/>
    <w:rsid w:val="00527462"/>
    <w:rsid w:val="0053492C"/>
    <w:rsid w:val="00536389"/>
    <w:rsid w:val="00543040"/>
    <w:rsid w:val="00547E7F"/>
    <w:rsid w:val="00552AF8"/>
    <w:rsid w:val="00560550"/>
    <w:rsid w:val="00567124"/>
    <w:rsid w:val="00571353"/>
    <w:rsid w:val="0057406C"/>
    <w:rsid w:val="00577A0E"/>
    <w:rsid w:val="0058065D"/>
    <w:rsid w:val="00580FC0"/>
    <w:rsid w:val="00582BA8"/>
    <w:rsid w:val="005848EC"/>
    <w:rsid w:val="00586321"/>
    <w:rsid w:val="00590EDF"/>
    <w:rsid w:val="005924BC"/>
    <w:rsid w:val="0059643E"/>
    <w:rsid w:val="005974D1"/>
    <w:rsid w:val="005A2B8A"/>
    <w:rsid w:val="005A3759"/>
    <w:rsid w:val="005A4E53"/>
    <w:rsid w:val="005A6667"/>
    <w:rsid w:val="005A676A"/>
    <w:rsid w:val="005B02A9"/>
    <w:rsid w:val="005B1B3F"/>
    <w:rsid w:val="005B1F3D"/>
    <w:rsid w:val="005B1F6A"/>
    <w:rsid w:val="005B44EA"/>
    <w:rsid w:val="005B5AD2"/>
    <w:rsid w:val="005C56C3"/>
    <w:rsid w:val="005C6F51"/>
    <w:rsid w:val="005D0CB2"/>
    <w:rsid w:val="005D15DD"/>
    <w:rsid w:val="005D25C9"/>
    <w:rsid w:val="005D25D9"/>
    <w:rsid w:val="005D2B75"/>
    <w:rsid w:val="005D73A7"/>
    <w:rsid w:val="005D77C1"/>
    <w:rsid w:val="005D7DD5"/>
    <w:rsid w:val="005E0708"/>
    <w:rsid w:val="005E07D4"/>
    <w:rsid w:val="005E5773"/>
    <w:rsid w:val="005E585E"/>
    <w:rsid w:val="005E6617"/>
    <w:rsid w:val="005E6D77"/>
    <w:rsid w:val="005E7F75"/>
    <w:rsid w:val="005F647F"/>
    <w:rsid w:val="005F6BD2"/>
    <w:rsid w:val="0060244F"/>
    <w:rsid w:val="00602830"/>
    <w:rsid w:val="006055C1"/>
    <w:rsid w:val="00605E10"/>
    <w:rsid w:val="00624A11"/>
    <w:rsid w:val="00626ACF"/>
    <w:rsid w:val="00635DEF"/>
    <w:rsid w:val="00641961"/>
    <w:rsid w:val="00650C29"/>
    <w:rsid w:val="00653CB0"/>
    <w:rsid w:val="00654B0F"/>
    <w:rsid w:val="00655935"/>
    <w:rsid w:val="00655A24"/>
    <w:rsid w:val="00655E4F"/>
    <w:rsid w:val="00657EA0"/>
    <w:rsid w:val="006612D9"/>
    <w:rsid w:val="006626BC"/>
    <w:rsid w:val="00664707"/>
    <w:rsid w:val="00666833"/>
    <w:rsid w:val="0067091C"/>
    <w:rsid w:val="00672BBA"/>
    <w:rsid w:val="00673F81"/>
    <w:rsid w:val="006764D5"/>
    <w:rsid w:val="00677B73"/>
    <w:rsid w:val="00680467"/>
    <w:rsid w:val="00680F50"/>
    <w:rsid w:val="006847A2"/>
    <w:rsid w:val="0068506E"/>
    <w:rsid w:val="00685B96"/>
    <w:rsid w:val="006869F0"/>
    <w:rsid w:val="0068763E"/>
    <w:rsid w:val="006A24C3"/>
    <w:rsid w:val="006A4AA8"/>
    <w:rsid w:val="006A5B35"/>
    <w:rsid w:val="006A7BFC"/>
    <w:rsid w:val="006B2460"/>
    <w:rsid w:val="006B3B14"/>
    <w:rsid w:val="006B5785"/>
    <w:rsid w:val="006B63A1"/>
    <w:rsid w:val="006B7CE5"/>
    <w:rsid w:val="006C3651"/>
    <w:rsid w:val="006C36FD"/>
    <w:rsid w:val="006C3B0E"/>
    <w:rsid w:val="006C73AE"/>
    <w:rsid w:val="006D0DEA"/>
    <w:rsid w:val="006F1E1F"/>
    <w:rsid w:val="006F2874"/>
    <w:rsid w:val="006F3040"/>
    <w:rsid w:val="006F393F"/>
    <w:rsid w:val="006F41B2"/>
    <w:rsid w:val="006F6192"/>
    <w:rsid w:val="00704250"/>
    <w:rsid w:val="007068C8"/>
    <w:rsid w:val="00706D4D"/>
    <w:rsid w:val="00707ABD"/>
    <w:rsid w:val="00707B11"/>
    <w:rsid w:val="00707C62"/>
    <w:rsid w:val="007114A3"/>
    <w:rsid w:val="0071340D"/>
    <w:rsid w:val="00714191"/>
    <w:rsid w:val="00717EFB"/>
    <w:rsid w:val="00722608"/>
    <w:rsid w:val="00726DF5"/>
    <w:rsid w:val="00733A28"/>
    <w:rsid w:val="00737CFF"/>
    <w:rsid w:val="007403EB"/>
    <w:rsid w:val="00741A6F"/>
    <w:rsid w:val="007450C3"/>
    <w:rsid w:val="00747663"/>
    <w:rsid w:val="00750CA4"/>
    <w:rsid w:val="00753179"/>
    <w:rsid w:val="007639CC"/>
    <w:rsid w:val="0076609A"/>
    <w:rsid w:val="00767E04"/>
    <w:rsid w:val="00772133"/>
    <w:rsid w:val="007728B4"/>
    <w:rsid w:val="0077509C"/>
    <w:rsid w:val="00775F58"/>
    <w:rsid w:val="0077623E"/>
    <w:rsid w:val="00776AAA"/>
    <w:rsid w:val="0078017F"/>
    <w:rsid w:val="00780492"/>
    <w:rsid w:val="00790785"/>
    <w:rsid w:val="00791231"/>
    <w:rsid w:val="00792A3C"/>
    <w:rsid w:val="00792F2E"/>
    <w:rsid w:val="00793ABD"/>
    <w:rsid w:val="007A09EE"/>
    <w:rsid w:val="007A0E98"/>
    <w:rsid w:val="007A1930"/>
    <w:rsid w:val="007A6607"/>
    <w:rsid w:val="007A728D"/>
    <w:rsid w:val="007B2403"/>
    <w:rsid w:val="007B49C4"/>
    <w:rsid w:val="007C26D7"/>
    <w:rsid w:val="007C44FA"/>
    <w:rsid w:val="007C5F94"/>
    <w:rsid w:val="007D33AD"/>
    <w:rsid w:val="007D4C96"/>
    <w:rsid w:val="007D6364"/>
    <w:rsid w:val="007E2ECA"/>
    <w:rsid w:val="007E6DE3"/>
    <w:rsid w:val="007F2175"/>
    <w:rsid w:val="007F50BC"/>
    <w:rsid w:val="007F6F25"/>
    <w:rsid w:val="007F7DDB"/>
    <w:rsid w:val="008011A5"/>
    <w:rsid w:val="0080259D"/>
    <w:rsid w:val="0080681D"/>
    <w:rsid w:val="0081013D"/>
    <w:rsid w:val="008112EB"/>
    <w:rsid w:val="00812A2B"/>
    <w:rsid w:val="008162A5"/>
    <w:rsid w:val="00823ECA"/>
    <w:rsid w:val="008260F9"/>
    <w:rsid w:val="008267DF"/>
    <w:rsid w:val="00833915"/>
    <w:rsid w:val="008342C7"/>
    <w:rsid w:val="008359BC"/>
    <w:rsid w:val="008367BC"/>
    <w:rsid w:val="00836D80"/>
    <w:rsid w:val="0083767A"/>
    <w:rsid w:val="008405EC"/>
    <w:rsid w:val="00842370"/>
    <w:rsid w:val="0084298D"/>
    <w:rsid w:val="00846FD5"/>
    <w:rsid w:val="008470BC"/>
    <w:rsid w:val="00847190"/>
    <w:rsid w:val="008472E2"/>
    <w:rsid w:val="0085062A"/>
    <w:rsid w:val="00850B0D"/>
    <w:rsid w:val="008517C0"/>
    <w:rsid w:val="00855D51"/>
    <w:rsid w:val="00856103"/>
    <w:rsid w:val="008570EA"/>
    <w:rsid w:val="00862C80"/>
    <w:rsid w:val="0087023D"/>
    <w:rsid w:val="0087037D"/>
    <w:rsid w:val="00871178"/>
    <w:rsid w:val="00877A05"/>
    <w:rsid w:val="00890A00"/>
    <w:rsid w:val="00890B38"/>
    <w:rsid w:val="00891275"/>
    <w:rsid w:val="008A0C93"/>
    <w:rsid w:val="008C0E83"/>
    <w:rsid w:val="008C6173"/>
    <w:rsid w:val="008D51FD"/>
    <w:rsid w:val="008E713C"/>
    <w:rsid w:val="008F11B8"/>
    <w:rsid w:val="008F48DE"/>
    <w:rsid w:val="008F78F6"/>
    <w:rsid w:val="00901A2A"/>
    <w:rsid w:val="00903ABC"/>
    <w:rsid w:val="00904C2A"/>
    <w:rsid w:val="009057CB"/>
    <w:rsid w:val="00910A0B"/>
    <w:rsid w:val="00912033"/>
    <w:rsid w:val="00912CE4"/>
    <w:rsid w:val="00917780"/>
    <w:rsid w:val="00920E7B"/>
    <w:rsid w:val="0093335F"/>
    <w:rsid w:val="00943448"/>
    <w:rsid w:val="0095142C"/>
    <w:rsid w:val="00951DA9"/>
    <w:rsid w:val="009542CD"/>
    <w:rsid w:val="00954EB0"/>
    <w:rsid w:val="0096077B"/>
    <w:rsid w:val="009617EE"/>
    <w:rsid w:val="009628CF"/>
    <w:rsid w:val="009709D7"/>
    <w:rsid w:val="00970A61"/>
    <w:rsid w:val="009744A3"/>
    <w:rsid w:val="00980727"/>
    <w:rsid w:val="00990949"/>
    <w:rsid w:val="009959D4"/>
    <w:rsid w:val="009A10AD"/>
    <w:rsid w:val="009A2C68"/>
    <w:rsid w:val="009B0726"/>
    <w:rsid w:val="009B16C4"/>
    <w:rsid w:val="009B25CE"/>
    <w:rsid w:val="009B2B21"/>
    <w:rsid w:val="009C0A9E"/>
    <w:rsid w:val="009C3F18"/>
    <w:rsid w:val="009C438E"/>
    <w:rsid w:val="009D0D03"/>
    <w:rsid w:val="009D2458"/>
    <w:rsid w:val="009D4357"/>
    <w:rsid w:val="009D7E2B"/>
    <w:rsid w:val="009E0857"/>
    <w:rsid w:val="009E3301"/>
    <w:rsid w:val="009E359E"/>
    <w:rsid w:val="009E5853"/>
    <w:rsid w:val="009F0DF0"/>
    <w:rsid w:val="009F2F4D"/>
    <w:rsid w:val="009F3902"/>
    <w:rsid w:val="009F4015"/>
    <w:rsid w:val="009F5795"/>
    <w:rsid w:val="009F61F5"/>
    <w:rsid w:val="00A00747"/>
    <w:rsid w:val="00A021CA"/>
    <w:rsid w:val="00A10C82"/>
    <w:rsid w:val="00A10CC7"/>
    <w:rsid w:val="00A144FE"/>
    <w:rsid w:val="00A31CF4"/>
    <w:rsid w:val="00A33E5A"/>
    <w:rsid w:val="00A3722C"/>
    <w:rsid w:val="00A378A6"/>
    <w:rsid w:val="00A40C21"/>
    <w:rsid w:val="00A42C1C"/>
    <w:rsid w:val="00A50144"/>
    <w:rsid w:val="00A50824"/>
    <w:rsid w:val="00A50850"/>
    <w:rsid w:val="00A608EC"/>
    <w:rsid w:val="00A62189"/>
    <w:rsid w:val="00A6282E"/>
    <w:rsid w:val="00A65A41"/>
    <w:rsid w:val="00A72C12"/>
    <w:rsid w:val="00A73B2D"/>
    <w:rsid w:val="00A77450"/>
    <w:rsid w:val="00A81183"/>
    <w:rsid w:val="00A86193"/>
    <w:rsid w:val="00A906E3"/>
    <w:rsid w:val="00A90CA1"/>
    <w:rsid w:val="00A92688"/>
    <w:rsid w:val="00A93E44"/>
    <w:rsid w:val="00AA160A"/>
    <w:rsid w:val="00AA478F"/>
    <w:rsid w:val="00AA7231"/>
    <w:rsid w:val="00AB01F2"/>
    <w:rsid w:val="00AC1E42"/>
    <w:rsid w:val="00AC234E"/>
    <w:rsid w:val="00AC38AD"/>
    <w:rsid w:val="00AC5A24"/>
    <w:rsid w:val="00AD3EA9"/>
    <w:rsid w:val="00AD5725"/>
    <w:rsid w:val="00AD71F9"/>
    <w:rsid w:val="00AE6853"/>
    <w:rsid w:val="00AF0401"/>
    <w:rsid w:val="00AF3B9D"/>
    <w:rsid w:val="00AF5B06"/>
    <w:rsid w:val="00AF6363"/>
    <w:rsid w:val="00B0558F"/>
    <w:rsid w:val="00B05EF9"/>
    <w:rsid w:val="00B11E59"/>
    <w:rsid w:val="00B26EF4"/>
    <w:rsid w:val="00B273FC"/>
    <w:rsid w:val="00B31D8D"/>
    <w:rsid w:val="00B31F90"/>
    <w:rsid w:val="00B33B04"/>
    <w:rsid w:val="00B34042"/>
    <w:rsid w:val="00B342F7"/>
    <w:rsid w:val="00B343E6"/>
    <w:rsid w:val="00B34D01"/>
    <w:rsid w:val="00B37A43"/>
    <w:rsid w:val="00B43711"/>
    <w:rsid w:val="00B46988"/>
    <w:rsid w:val="00B47D4C"/>
    <w:rsid w:val="00B508B6"/>
    <w:rsid w:val="00B52A08"/>
    <w:rsid w:val="00B53D8A"/>
    <w:rsid w:val="00B57859"/>
    <w:rsid w:val="00B625C8"/>
    <w:rsid w:val="00B66591"/>
    <w:rsid w:val="00B74898"/>
    <w:rsid w:val="00B803D9"/>
    <w:rsid w:val="00B83133"/>
    <w:rsid w:val="00B8618A"/>
    <w:rsid w:val="00B87D06"/>
    <w:rsid w:val="00B87EE2"/>
    <w:rsid w:val="00B9204D"/>
    <w:rsid w:val="00B926B9"/>
    <w:rsid w:val="00B92909"/>
    <w:rsid w:val="00BA0BDF"/>
    <w:rsid w:val="00BA2877"/>
    <w:rsid w:val="00BA78E8"/>
    <w:rsid w:val="00BB5B68"/>
    <w:rsid w:val="00BB72F0"/>
    <w:rsid w:val="00BC1605"/>
    <w:rsid w:val="00BC398E"/>
    <w:rsid w:val="00BC49FB"/>
    <w:rsid w:val="00BC4DA6"/>
    <w:rsid w:val="00BC5810"/>
    <w:rsid w:val="00BC6C13"/>
    <w:rsid w:val="00BD01D8"/>
    <w:rsid w:val="00BD4808"/>
    <w:rsid w:val="00BD51A4"/>
    <w:rsid w:val="00BD668A"/>
    <w:rsid w:val="00BE01FA"/>
    <w:rsid w:val="00BE6165"/>
    <w:rsid w:val="00C0757F"/>
    <w:rsid w:val="00C17933"/>
    <w:rsid w:val="00C202BD"/>
    <w:rsid w:val="00C21DF2"/>
    <w:rsid w:val="00C26380"/>
    <w:rsid w:val="00C2683C"/>
    <w:rsid w:val="00C338F1"/>
    <w:rsid w:val="00C33A2A"/>
    <w:rsid w:val="00C50EA8"/>
    <w:rsid w:val="00C52459"/>
    <w:rsid w:val="00C531D0"/>
    <w:rsid w:val="00C552F0"/>
    <w:rsid w:val="00C56444"/>
    <w:rsid w:val="00C6172A"/>
    <w:rsid w:val="00C6334F"/>
    <w:rsid w:val="00C67BD5"/>
    <w:rsid w:val="00C70668"/>
    <w:rsid w:val="00C70BEA"/>
    <w:rsid w:val="00C70F61"/>
    <w:rsid w:val="00C71C39"/>
    <w:rsid w:val="00C74D6E"/>
    <w:rsid w:val="00C76203"/>
    <w:rsid w:val="00C857C2"/>
    <w:rsid w:val="00C91139"/>
    <w:rsid w:val="00C91BD6"/>
    <w:rsid w:val="00C96ECE"/>
    <w:rsid w:val="00CA181C"/>
    <w:rsid w:val="00CA1831"/>
    <w:rsid w:val="00CA1C52"/>
    <w:rsid w:val="00CA3A30"/>
    <w:rsid w:val="00CA5C09"/>
    <w:rsid w:val="00CB22F7"/>
    <w:rsid w:val="00CB6FDF"/>
    <w:rsid w:val="00CD190D"/>
    <w:rsid w:val="00CD3480"/>
    <w:rsid w:val="00CF2076"/>
    <w:rsid w:val="00CF3849"/>
    <w:rsid w:val="00CF4139"/>
    <w:rsid w:val="00D03199"/>
    <w:rsid w:val="00D06498"/>
    <w:rsid w:val="00D12D93"/>
    <w:rsid w:val="00D16DAE"/>
    <w:rsid w:val="00D204D7"/>
    <w:rsid w:val="00D212FB"/>
    <w:rsid w:val="00D25269"/>
    <w:rsid w:val="00D27856"/>
    <w:rsid w:val="00D326A3"/>
    <w:rsid w:val="00D36F7C"/>
    <w:rsid w:val="00D36FFA"/>
    <w:rsid w:val="00D41ACD"/>
    <w:rsid w:val="00D471CB"/>
    <w:rsid w:val="00D5111C"/>
    <w:rsid w:val="00D526BB"/>
    <w:rsid w:val="00D5324C"/>
    <w:rsid w:val="00D534B4"/>
    <w:rsid w:val="00D53DE8"/>
    <w:rsid w:val="00D569D2"/>
    <w:rsid w:val="00D56CA6"/>
    <w:rsid w:val="00D6132A"/>
    <w:rsid w:val="00D629EF"/>
    <w:rsid w:val="00D6473B"/>
    <w:rsid w:val="00D65B8B"/>
    <w:rsid w:val="00D73B92"/>
    <w:rsid w:val="00D754FB"/>
    <w:rsid w:val="00D80145"/>
    <w:rsid w:val="00D85300"/>
    <w:rsid w:val="00D86658"/>
    <w:rsid w:val="00D86856"/>
    <w:rsid w:val="00D92DA2"/>
    <w:rsid w:val="00D933C4"/>
    <w:rsid w:val="00D93E49"/>
    <w:rsid w:val="00D95840"/>
    <w:rsid w:val="00DA3199"/>
    <w:rsid w:val="00DA4CF6"/>
    <w:rsid w:val="00DA6CDE"/>
    <w:rsid w:val="00DC157A"/>
    <w:rsid w:val="00DC176A"/>
    <w:rsid w:val="00DC285B"/>
    <w:rsid w:val="00DC3C46"/>
    <w:rsid w:val="00DD2FF5"/>
    <w:rsid w:val="00DD7258"/>
    <w:rsid w:val="00DE0BFE"/>
    <w:rsid w:val="00DF09AC"/>
    <w:rsid w:val="00DF10CD"/>
    <w:rsid w:val="00DF2BFF"/>
    <w:rsid w:val="00DF3A88"/>
    <w:rsid w:val="00DF57B3"/>
    <w:rsid w:val="00E008FC"/>
    <w:rsid w:val="00E027BD"/>
    <w:rsid w:val="00E02A10"/>
    <w:rsid w:val="00E044C9"/>
    <w:rsid w:val="00E051E3"/>
    <w:rsid w:val="00E079EF"/>
    <w:rsid w:val="00E07C10"/>
    <w:rsid w:val="00E13016"/>
    <w:rsid w:val="00E169BF"/>
    <w:rsid w:val="00E16AAF"/>
    <w:rsid w:val="00E23CAA"/>
    <w:rsid w:val="00E24D0F"/>
    <w:rsid w:val="00E3031D"/>
    <w:rsid w:val="00E35621"/>
    <w:rsid w:val="00E37486"/>
    <w:rsid w:val="00E414E6"/>
    <w:rsid w:val="00E427D9"/>
    <w:rsid w:val="00E42EC3"/>
    <w:rsid w:val="00E53CE4"/>
    <w:rsid w:val="00E54111"/>
    <w:rsid w:val="00E55079"/>
    <w:rsid w:val="00E6140E"/>
    <w:rsid w:val="00E61D99"/>
    <w:rsid w:val="00E64248"/>
    <w:rsid w:val="00E67DC4"/>
    <w:rsid w:val="00E7329C"/>
    <w:rsid w:val="00E748D2"/>
    <w:rsid w:val="00E8465B"/>
    <w:rsid w:val="00E972D5"/>
    <w:rsid w:val="00E972E3"/>
    <w:rsid w:val="00EA026B"/>
    <w:rsid w:val="00EA1DDF"/>
    <w:rsid w:val="00EA222F"/>
    <w:rsid w:val="00EA347B"/>
    <w:rsid w:val="00EB2EB2"/>
    <w:rsid w:val="00EB551D"/>
    <w:rsid w:val="00EB7BE8"/>
    <w:rsid w:val="00EC287F"/>
    <w:rsid w:val="00EC367B"/>
    <w:rsid w:val="00EC5D84"/>
    <w:rsid w:val="00EC6333"/>
    <w:rsid w:val="00EC63C7"/>
    <w:rsid w:val="00ED7310"/>
    <w:rsid w:val="00EF0ED8"/>
    <w:rsid w:val="00EF1D9E"/>
    <w:rsid w:val="00EF389E"/>
    <w:rsid w:val="00F0161B"/>
    <w:rsid w:val="00F0394F"/>
    <w:rsid w:val="00F04573"/>
    <w:rsid w:val="00F06064"/>
    <w:rsid w:val="00F06422"/>
    <w:rsid w:val="00F12E89"/>
    <w:rsid w:val="00F20023"/>
    <w:rsid w:val="00F2597C"/>
    <w:rsid w:val="00F30800"/>
    <w:rsid w:val="00F3127D"/>
    <w:rsid w:val="00F31A5F"/>
    <w:rsid w:val="00F408A8"/>
    <w:rsid w:val="00F41B60"/>
    <w:rsid w:val="00F459FC"/>
    <w:rsid w:val="00F47CF7"/>
    <w:rsid w:val="00F50C90"/>
    <w:rsid w:val="00F5396E"/>
    <w:rsid w:val="00F65C56"/>
    <w:rsid w:val="00F67892"/>
    <w:rsid w:val="00F7592B"/>
    <w:rsid w:val="00F77A83"/>
    <w:rsid w:val="00F85139"/>
    <w:rsid w:val="00F85B65"/>
    <w:rsid w:val="00F92FE3"/>
    <w:rsid w:val="00F93AEF"/>
    <w:rsid w:val="00F96137"/>
    <w:rsid w:val="00FB272D"/>
    <w:rsid w:val="00FB5F80"/>
    <w:rsid w:val="00FC059C"/>
    <w:rsid w:val="00FC0F89"/>
    <w:rsid w:val="00FC4C4A"/>
    <w:rsid w:val="00FC641E"/>
    <w:rsid w:val="00FC7A2E"/>
    <w:rsid w:val="00FD1C4C"/>
    <w:rsid w:val="00FD1F40"/>
    <w:rsid w:val="00FD6382"/>
    <w:rsid w:val="00FD7A8C"/>
    <w:rsid w:val="00FE3D4A"/>
    <w:rsid w:val="00FE41D9"/>
    <w:rsid w:val="00FE4D97"/>
    <w:rsid w:val="00FE6C62"/>
    <w:rsid w:val="00FF2772"/>
    <w:rsid w:val="00FF4AB6"/>
    <w:rsid w:val="00FF4D5E"/>
    <w:rsid w:val="00FF7A78"/>
    <w:rsid w:val="33D1B730"/>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741B094"/>
  <w15:chartTrackingRefBased/>
  <w15:docId w15:val="{06A009A0-2520-42DA-9DB5-F1888185DB4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BC398E"/>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customStyle="1" w:styleId="Puntoelenco1">
    <w:name w:val="Punto elenco 1"/>
    <w:basedOn w:val="Normale"/>
    <w:link w:val="Puntoelenco1Carattere"/>
    <w:rsid w:val="00C70668"/>
    <w:pPr>
      <w:numPr>
        <w:numId w:val="3"/>
      </w:numPr>
      <w:spacing w:before="120" w:after="120" w:line="240" w:lineRule="atLeast"/>
      <w:jc w:val="both"/>
    </w:pPr>
    <w:rPr>
      <w:rFonts w:ascii="Verdana" w:eastAsia="Times New Roman" w:hAnsi="Verdana" w:cs="Times New Roman"/>
      <w:szCs w:val="24"/>
      <w:lang w:eastAsia="it-IT"/>
    </w:rPr>
  </w:style>
  <w:style w:type="character" w:customStyle="1" w:styleId="Puntoelenco1Carattere">
    <w:name w:val="Punto elenco 1 Carattere"/>
    <w:basedOn w:val="Carpredefinitoparagrafo"/>
    <w:link w:val="Puntoelenco1"/>
    <w:rsid w:val="00C70668"/>
    <w:rPr>
      <w:rFonts w:ascii="Verdana" w:eastAsia="Times New Roman" w:hAnsi="Verdana" w:cs="Times New Roman"/>
      <w:szCs w:val="24"/>
      <w:lang w:eastAsia="it-IT"/>
    </w:rPr>
  </w:style>
  <w:style w:type="paragraph" w:styleId="Paragrafoelenco">
    <w:name w:val="List Paragraph"/>
    <w:basedOn w:val="Normale"/>
    <w:link w:val="ParagrafoelencoCarattere"/>
    <w:uiPriority w:val="99"/>
    <w:qFormat/>
    <w:rsid w:val="00FC059C"/>
    <w:pPr>
      <w:ind w:left="720"/>
      <w:contextualSpacing/>
    </w:pPr>
  </w:style>
  <w:style w:type="table" w:styleId="Grigliatabella">
    <w:name w:val="Table Grid"/>
    <w:basedOn w:val="Tabellanormale"/>
    <w:uiPriority w:val="59"/>
    <w:rsid w:val="00EB7BE8"/>
    <w:pPr>
      <w:spacing w:after="0" w:line="240" w:lineRule="auto"/>
    </w:pPr>
    <w:rPr>
      <w:rFonts w:ascii="Times New Roman" w:eastAsia="Times New Roman" w:hAnsi="Times New Roman" w:cs="Times New Roman"/>
      <w:sz w:val="20"/>
      <w:szCs w:val="20"/>
      <w:lang w:eastAsia="it-IT"/>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Collegamentoipertestuale">
    <w:name w:val="Hyperlink"/>
    <w:basedOn w:val="Carpredefinitoparagrafo"/>
    <w:uiPriority w:val="99"/>
    <w:unhideWhenUsed/>
    <w:rsid w:val="005B44EA"/>
    <w:rPr>
      <w:color w:val="0000FF"/>
      <w:u w:val="single"/>
    </w:rPr>
  </w:style>
  <w:style w:type="paragraph" w:styleId="NormaleWeb">
    <w:name w:val="Normal (Web)"/>
    <w:basedOn w:val="Normale"/>
    <w:uiPriority w:val="99"/>
    <w:unhideWhenUsed/>
    <w:rsid w:val="005B44EA"/>
    <w:pPr>
      <w:spacing w:before="100" w:beforeAutospacing="1" w:after="300" w:line="384" w:lineRule="atLeast"/>
    </w:pPr>
    <w:rPr>
      <w:rFonts w:ascii="Times New Roman" w:eastAsia="Times New Roman" w:hAnsi="Times New Roman" w:cs="Times New Roman"/>
      <w:sz w:val="24"/>
      <w:szCs w:val="24"/>
      <w:lang w:eastAsia="it-IT"/>
    </w:rPr>
  </w:style>
  <w:style w:type="character" w:styleId="Rimandocommento">
    <w:name w:val="annotation reference"/>
    <w:basedOn w:val="Carpredefinitoparagrafo"/>
    <w:uiPriority w:val="99"/>
    <w:semiHidden/>
    <w:unhideWhenUsed/>
    <w:rsid w:val="00AD71F9"/>
    <w:rPr>
      <w:sz w:val="16"/>
      <w:szCs w:val="16"/>
    </w:rPr>
  </w:style>
  <w:style w:type="paragraph" w:styleId="Testocommento">
    <w:name w:val="annotation text"/>
    <w:basedOn w:val="Normale"/>
    <w:link w:val="TestocommentoCarattere"/>
    <w:uiPriority w:val="99"/>
    <w:unhideWhenUsed/>
    <w:rsid w:val="00AD71F9"/>
    <w:pPr>
      <w:spacing w:line="240" w:lineRule="auto"/>
    </w:pPr>
    <w:rPr>
      <w:sz w:val="20"/>
      <w:szCs w:val="20"/>
    </w:rPr>
  </w:style>
  <w:style w:type="character" w:customStyle="1" w:styleId="TestocommentoCarattere">
    <w:name w:val="Testo commento Carattere"/>
    <w:basedOn w:val="Carpredefinitoparagrafo"/>
    <w:link w:val="Testocommento"/>
    <w:uiPriority w:val="99"/>
    <w:rsid w:val="00AD71F9"/>
    <w:rPr>
      <w:sz w:val="20"/>
      <w:szCs w:val="20"/>
    </w:rPr>
  </w:style>
  <w:style w:type="paragraph" w:styleId="Soggettocommento">
    <w:name w:val="annotation subject"/>
    <w:basedOn w:val="Testocommento"/>
    <w:next w:val="Testocommento"/>
    <w:link w:val="SoggettocommentoCarattere"/>
    <w:uiPriority w:val="99"/>
    <w:semiHidden/>
    <w:unhideWhenUsed/>
    <w:rsid w:val="00AD71F9"/>
    <w:rPr>
      <w:b/>
      <w:bCs/>
    </w:rPr>
  </w:style>
  <w:style w:type="character" w:customStyle="1" w:styleId="SoggettocommentoCarattere">
    <w:name w:val="Soggetto commento Carattere"/>
    <w:basedOn w:val="TestocommentoCarattere"/>
    <w:link w:val="Soggettocommento"/>
    <w:uiPriority w:val="99"/>
    <w:semiHidden/>
    <w:rsid w:val="00AD71F9"/>
    <w:rPr>
      <w:b/>
      <w:bCs/>
      <w:sz w:val="20"/>
      <w:szCs w:val="20"/>
    </w:rPr>
  </w:style>
  <w:style w:type="paragraph" w:styleId="Testofumetto">
    <w:name w:val="Balloon Text"/>
    <w:basedOn w:val="Normale"/>
    <w:link w:val="TestofumettoCarattere"/>
    <w:uiPriority w:val="99"/>
    <w:semiHidden/>
    <w:unhideWhenUsed/>
    <w:rsid w:val="00AD71F9"/>
    <w:pPr>
      <w:spacing w:after="0" w:line="240" w:lineRule="auto"/>
    </w:pPr>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AD71F9"/>
    <w:rPr>
      <w:rFonts w:ascii="Segoe UI" w:hAnsi="Segoe UI" w:cs="Segoe UI"/>
      <w:sz w:val="18"/>
      <w:szCs w:val="18"/>
    </w:rPr>
  </w:style>
  <w:style w:type="paragraph" w:styleId="Revisione">
    <w:name w:val="Revision"/>
    <w:hidden/>
    <w:uiPriority w:val="99"/>
    <w:semiHidden/>
    <w:rsid w:val="00791231"/>
    <w:pPr>
      <w:spacing w:after="0" w:line="240" w:lineRule="auto"/>
    </w:pPr>
  </w:style>
  <w:style w:type="character" w:customStyle="1" w:styleId="normaltextrun">
    <w:name w:val="normaltextrun"/>
    <w:basedOn w:val="Carpredefinitoparagrafo"/>
    <w:rsid w:val="00D569D2"/>
  </w:style>
  <w:style w:type="character" w:styleId="Enfasigrassetto">
    <w:name w:val="Strong"/>
    <w:basedOn w:val="Carpredefinitoparagrafo"/>
    <w:uiPriority w:val="22"/>
    <w:qFormat/>
    <w:rsid w:val="00D95840"/>
    <w:rPr>
      <w:b/>
      <w:bCs/>
    </w:rPr>
  </w:style>
  <w:style w:type="paragraph" w:customStyle="1" w:styleId="CM8">
    <w:name w:val="CM8"/>
    <w:basedOn w:val="Normale"/>
    <w:next w:val="Normale"/>
    <w:uiPriority w:val="99"/>
    <w:rsid w:val="00414797"/>
    <w:pPr>
      <w:widowControl w:val="0"/>
      <w:autoSpaceDE w:val="0"/>
      <w:autoSpaceDN w:val="0"/>
      <w:adjustRightInd w:val="0"/>
      <w:spacing w:after="0" w:line="231" w:lineRule="atLeast"/>
    </w:pPr>
    <w:rPr>
      <w:rFonts w:ascii="Arial" w:eastAsia="Times New Roman" w:hAnsi="Arial" w:cs="Arial"/>
      <w:sz w:val="24"/>
      <w:szCs w:val="24"/>
      <w:lang w:eastAsia="it-IT"/>
    </w:rPr>
  </w:style>
  <w:style w:type="character" w:customStyle="1" w:styleId="ParagrafoelencoCarattere">
    <w:name w:val="Paragrafo elenco Carattere"/>
    <w:basedOn w:val="Carpredefinitoparagrafo"/>
    <w:link w:val="Paragrafoelenco"/>
    <w:uiPriority w:val="34"/>
    <w:rsid w:val="006B63A1"/>
  </w:style>
  <w:style w:type="paragraph" w:styleId="Intestazione">
    <w:name w:val="header"/>
    <w:basedOn w:val="Normale"/>
    <w:link w:val="IntestazioneCarattere"/>
    <w:uiPriority w:val="99"/>
    <w:unhideWhenUsed/>
    <w:rsid w:val="0008410D"/>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08410D"/>
  </w:style>
  <w:style w:type="paragraph" w:styleId="Pidipagina">
    <w:name w:val="footer"/>
    <w:basedOn w:val="Normale"/>
    <w:link w:val="PidipaginaCarattere"/>
    <w:uiPriority w:val="99"/>
    <w:unhideWhenUsed/>
    <w:rsid w:val="0008410D"/>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08410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42951986">
      <w:bodyDiv w:val="1"/>
      <w:marLeft w:val="0"/>
      <w:marRight w:val="0"/>
      <w:marTop w:val="0"/>
      <w:marBottom w:val="0"/>
      <w:divBdr>
        <w:top w:val="none" w:sz="0" w:space="0" w:color="auto"/>
        <w:left w:val="none" w:sz="0" w:space="0" w:color="auto"/>
        <w:bottom w:val="none" w:sz="0" w:space="0" w:color="auto"/>
        <w:right w:val="none" w:sz="0" w:space="0" w:color="auto"/>
      </w:divBdr>
    </w:div>
    <w:div w:id="62535276">
      <w:bodyDiv w:val="1"/>
      <w:marLeft w:val="0"/>
      <w:marRight w:val="0"/>
      <w:marTop w:val="0"/>
      <w:marBottom w:val="0"/>
      <w:divBdr>
        <w:top w:val="none" w:sz="0" w:space="0" w:color="auto"/>
        <w:left w:val="none" w:sz="0" w:space="0" w:color="auto"/>
        <w:bottom w:val="none" w:sz="0" w:space="0" w:color="auto"/>
        <w:right w:val="none" w:sz="0" w:space="0" w:color="auto"/>
      </w:divBdr>
    </w:div>
    <w:div w:id="107436469">
      <w:bodyDiv w:val="1"/>
      <w:marLeft w:val="0"/>
      <w:marRight w:val="0"/>
      <w:marTop w:val="0"/>
      <w:marBottom w:val="0"/>
      <w:divBdr>
        <w:top w:val="none" w:sz="0" w:space="0" w:color="auto"/>
        <w:left w:val="none" w:sz="0" w:space="0" w:color="auto"/>
        <w:bottom w:val="none" w:sz="0" w:space="0" w:color="auto"/>
        <w:right w:val="none" w:sz="0" w:space="0" w:color="auto"/>
      </w:divBdr>
    </w:div>
    <w:div w:id="180976642">
      <w:bodyDiv w:val="1"/>
      <w:marLeft w:val="0"/>
      <w:marRight w:val="0"/>
      <w:marTop w:val="0"/>
      <w:marBottom w:val="0"/>
      <w:divBdr>
        <w:top w:val="none" w:sz="0" w:space="0" w:color="auto"/>
        <w:left w:val="none" w:sz="0" w:space="0" w:color="auto"/>
        <w:bottom w:val="none" w:sz="0" w:space="0" w:color="auto"/>
        <w:right w:val="none" w:sz="0" w:space="0" w:color="auto"/>
      </w:divBdr>
    </w:div>
    <w:div w:id="216208644">
      <w:bodyDiv w:val="1"/>
      <w:marLeft w:val="0"/>
      <w:marRight w:val="0"/>
      <w:marTop w:val="0"/>
      <w:marBottom w:val="0"/>
      <w:divBdr>
        <w:top w:val="none" w:sz="0" w:space="0" w:color="auto"/>
        <w:left w:val="none" w:sz="0" w:space="0" w:color="auto"/>
        <w:bottom w:val="none" w:sz="0" w:space="0" w:color="auto"/>
        <w:right w:val="none" w:sz="0" w:space="0" w:color="auto"/>
      </w:divBdr>
    </w:div>
    <w:div w:id="224029802">
      <w:bodyDiv w:val="1"/>
      <w:marLeft w:val="0"/>
      <w:marRight w:val="0"/>
      <w:marTop w:val="0"/>
      <w:marBottom w:val="0"/>
      <w:divBdr>
        <w:top w:val="none" w:sz="0" w:space="0" w:color="auto"/>
        <w:left w:val="none" w:sz="0" w:space="0" w:color="auto"/>
        <w:bottom w:val="none" w:sz="0" w:space="0" w:color="auto"/>
        <w:right w:val="none" w:sz="0" w:space="0" w:color="auto"/>
      </w:divBdr>
    </w:div>
    <w:div w:id="250437459">
      <w:bodyDiv w:val="1"/>
      <w:marLeft w:val="0"/>
      <w:marRight w:val="0"/>
      <w:marTop w:val="0"/>
      <w:marBottom w:val="0"/>
      <w:divBdr>
        <w:top w:val="none" w:sz="0" w:space="0" w:color="auto"/>
        <w:left w:val="none" w:sz="0" w:space="0" w:color="auto"/>
        <w:bottom w:val="none" w:sz="0" w:space="0" w:color="auto"/>
        <w:right w:val="none" w:sz="0" w:space="0" w:color="auto"/>
      </w:divBdr>
    </w:div>
    <w:div w:id="445779862">
      <w:bodyDiv w:val="1"/>
      <w:marLeft w:val="0"/>
      <w:marRight w:val="0"/>
      <w:marTop w:val="0"/>
      <w:marBottom w:val="0"/>
      <w:divBdr>
        <w:top w:val="none" w:sz="0" w:space="0" w:color="auto"/>
        <w:left w:val="none" w:sz="0" w:space="0" w:color="auto"/>
        <w:bottom w:val="none" w:sz="0" w:space="0" w:color="auto"/>
        <w:right w:val="none" w:sz="0" w:space="0" w:color="auto"/>
      </w:divBdr>
    </w:div>
    <w:div w:id="507984102">
      <w:bodyDiv w:val="1"/>
      <w:marLeft w:val="0"/>
      <w:marRight w:val="0"/>
      <w:marTop w:val="0"/>
      <w:marBottom w:val="0"/>
      <w:divBdr>
        <w:top w:val="none" w:sz="0" w:space="0" w:color="auto"/>
        <w:left w:val="none" w:sz="0" w:space="0" w:color="auto"/>
        <w:bottom w:val="none" w:sz="0" w:space="0" w:color="auto"/>
        <w:right w:val="none" w:sz="0" w:space="0" w:color="auto"/>
      </w:divBdr>
    </w:div>
    <w:div w:id="575361493">
      <w:bodyDiv w:val="1"/>
      <w:marLeft w:val="0"/>
      <w:marRight w:val="0"/>
      <w:marTop w:val="0"/>
      <w:marBottom w:val="0"/>
      <w:divBdr>
        <w:top w:val="none" w:sz="0" w:space="0" w:color="auto"/>
        <w:left w:val="none" w:sz="0" w:space="0" w:color="auto"/>
        <w:bottom w:val="none" w:sz="0" w:space="0" w:color="auto"/>
        <w:right w:val="none" w:sz="0" w:space="0" w:color="auto"/>
      </w:divBdr>
    </w:div>
    <w:div w:id="578366052">
      <w:bodyDiv w:val="1"/>
      <w:marLeft w:val="0"/>
      <w:marRight w:val="0"/>
      <w:marTop w:val="0"/>
      <w:marBottom w:val="0"/>
      <w:divBdr>
        <w:top w:val="none" w:sz="0" w:space="0" w:color="auto"/>
        <w:left w:val="none" w:sz="0" w:space="0" w:color="auto"/>
        <w:bottom w:val="none" w:sz="0" w:space="0" w:color="auto"/>
        <w:right w:val="none" w:sz="0" w:space="0" w:color="auto"/>
      </w:divBdr>
    </w:div>
    <w:div w:id="588584557">
      <w:bodyDiv w:val="1"/>
      <w:marLeft w:val="0"/>
      <w:marRight w:val="0"/>
      <w:marTop w:val="0"/>
      <w:marBottom w:val="0"/>
      <w:divBdr>
        <w:top w:val="none" w:sz="0" w:space="0" w:color="auto"/>
        <w:left w:val="none" w:sz="0" w:space="0" w:color="auto"/>
        <w:bottom w:val="none" w:sz="0" w:space="0" w:color="auto"/>
        <w:right w:val="none" w:sz="0" w:space="0" w:color="auto"/>
      </w:divBdr>
    </w:div>
    <w:div w:id="630132912">
      <w:bodyDiv w:val="1"/>
      <w:marLeft w:val="0"/>
      <w:marRight w:val="0"/>
      <w:marTop w:val="0"/>
      <w:marBottom w:val="0"/>
      <w:divBdr>
        <w:top w:val="none" w:sz="0" w:space="0" w:color="auto"/>
        <w:left w:val="none" w:sz="0" w:space="0" w:color="auto"/>
        <w:bottom w:val="none" w:sz="0" w:space="0" w:color="auto"/>
        <w:right w:val="none" w:sz="0" w:space="0" w:color="auto"/>
      </w:divBdr>
      <w:divsChild>
        <w:div w:id="1899319346">
          <w:marLeft w:val="0"/>
          <w:marRight w:val="0"/>
          <w:marTop w:val="45"/>
          <w:marBottom w:val="45"/>
          <w:divBdr>
            <w:top w:val="none" w:sz="0" w:space="0" w:color="auto"/>
            <w:left w:val="none" w:sz="0" w:space="0" w:color="auto"/>
            <w:bottom w:val="none" w:sz="0" w:space="0" w:color="auto"/>
            <w:right w:val="none" w:sz="0" w:space="0" w:color="auto"/>
          </w:divBdr>
          <w:divsChild>
            <w:div w:id="805270916">
              <w:marLeft w:val="0"/>
              <w:marRight w:val="0"/>
              <w:marTop w:val="0"/>
              <w:marBottom w:val="0"/>
              <w:divBdr>
                <w:top w:val="none" w:sz="0" w:space="0" w:color="auto"/>
                <w:left w:val="none" w:sz="0" w:space="0" w:color="auto"/>
                <w:bottom w:val="none" w:sz="0" w:space="0" w:color="auto"/>
                <w:right w:val="none" w:sz="0" w:space="0" w:color="auto"/>
              </w:divBdr>
              <w:divsChild>
                <w:div w:id="586036746">
                  <w:marLeft w:val="0"/>
                  <w:marRight w:val="0"/>
                  <w:marTop w:val="0"/>
                  <w:marBottom w:val="0"/>
                  <w:divBdr>
                    <w:top w:val="none" w:sz="0" w:space="0" w:color="auto"/>
                    <w:left w:val="none" w:sz="0" w:space="0" w:color="auto"/>
                    <w:bottom w:val="none" w:sz="0" w:space="0" w:color="auto"/>
                    <w:right w:val="none" w:sz="0" w:space="0" w:color="auto"/>
                  </w:divBdr>
                  <w:divsChild>
                    <w:div w:id="383528534">
                      <w:marLeft w:val="0"/>
                      <w:marRight w:val="0"/>
                      <w:marTop w:val="45"/>
                      <w:marBottom w:val="600"/>
                      <w:divBdr>
                        <w:top w:val="none" w:sz="0" w:space="0" w:color="auto"/>
                        <w:left w:val="none" w:sz="0" w:space="0" w:color="auto"/>
                        <w:bottom w:val="none" w:sz="0" w:space="0" w:color="auto"/>
                        <w:right w:val="none" w:sz="0" w:space="0" w:color="auto"/>
                      </w:divBdr>
                    </w:div>
                  </w:divsChild>
                </w:div>
              </w:divsChild>
            </w:div>
          </w:divsChild>
        </w:div>
      </w:divsChild>
    </w:div>
    <w:div w:id="658773509">
      <w:bodyDiv w:val="1"/>
      <w:marLeft w:val="0"/>
      <w:marRight w:val="0"/>
      <w:marTop w:val="0"/>
      <w:marBottom w:val="0"/>
      <w:divBdr>
        <w:top w:val="none" w:sz="0" w:space="0" w:color="auto"/>
        <w:left w:val="none" w:sz="0" w:space="0" w:color="auto"/>
        <w:bottom w:val="none" w:sz="0" w:space="0" w:color="auto"/>
        <w:right w:val="none" w:sz="0" w:space="0" w:color="auto"/>
      </w:divBdr>
    </w:div>
    <w:div w:id="1148475439">
      <w:bodyDiv w:val="1"/>
      <w:marLeft w:val="0"/>
      <w:marRight w:val="0"/>
      <w:marTop w:val="0"/>
      <w:marBottom w:val="0"/>
      <w:divBdr>
        <w:top w:val="none" w:sz="0" w:space="0" w:color="auto"/>
        <w:left w:val="none" w:sz="0" w:space="0" w:color="auto"/>
        <w:bottom w:val="none" w:sz="0" w:space="0" w:color="auto"/>
        <w:right w:val="none" w:sz="0" w:space="0" w:color="auto"/>
      </w:divBdr>
      <w:divsChild>
        <w:div w:id="83454862">
          <w:marLeft w:val="0"/>
          <w:marRight w:val="0"/>
          <w:marTop w:val="45"/>
          <w:marBottom w:val="45"/>
          <w:divBdr>
            <w:top w:val="none" w:sz="0" w:space="0" w:color="auto"/>
            <w:left w:val="none" w:sz="0" w:space="0" w:color="auto"/>
            <w:bottom w:val="none" w:sz="0" w:space="0" w:color="auto"/>
            <w:right w:val="none" w:sz="0" w:space="0" w:color="auto"/>
          </w:divBdr>
          <w:divsChild>
            <w:div w:id="806437139">
              <w:marLeft w:val="0"/>
              <w:marRight w:val="0"/>
              <w:marTop w:val="0"/>
              <w:marBottom w:val="0"/>
              <w:divBdr>
                <w:top w:val="none" w:sz="0" w:space="0" w:color="auto"/>
                <w:left w:val="none" w:sz="0" w:space="0" w:color="auto"/>
                <w:bottom w:val="none" w:sz="0" w:space="0" w:color="auto"/>
                <w:right w:val="none" w:sz="0" w:space="0" w:color="auto"/>
              </w:divBdr>
              <w:divsChild>
                <w:div w:id="859587046">
                  <w:marLeft w:val="0"/>
                  <w:marRight w:val="0"/>
                  <w:marTop w:val="0"/>
                  <w:marBottom w:val="0"/>
                  <w:divBdr>
                    <w:top w:val="none" w:sz="0" w:space="0" w:color="auto"/>
                    <w:left w:val="none" w:sz="0" w:space="0" w:color="auto"/>
                    <w:bottom w:val="none" w:sz="0" w:space="0" w:color="auto"/>
                    <w:right w:val="none" w:sz="0" w:space="0" w:color="auto"/>
                  </w:divBdr>
                  <w:divsChild>
                    <w:div w:id="2094432103">
                      <w:marLeft w:val="0"/>
                      <w:marRight w:val="0"/>
                      <w:marTop w:val="45"/>
                      <w:marBottom w:val="600"/>
                      <w:divBdr>
                        <w:top w:val="none" w:sz="0" w:space="0" w:color="auto"/>
                        <w:left w:val="none" w:sz="0" w:space="0" w:color="auto"/>
                        <w:bottom w:val="none" w:sz="0" w:space="0" w:color="auto"/>
                        <w:right w:val="none" w:sz="0" w:space="0" w:color="auto"/>
                      </w:divBdr>
                    </w:div>
                  </w:divsChild>
                </w:div>
              </w:divsChild>
            </w:div>
          </w:divsChild>
        </w:div>
      </w:divsChild>
    </w:div>
    <w:div w:id="1275403042">
      <w:bodyDiv w:val="1"/>
      <w:marLeft w:val="0"/>
      <w:marRight w:val="0"/>
      <w:marTop w:val="0"/>
      <w:marBottom w:val="0"/>
      <w:divBdr>
        <w:top w:val="none" w:sz="0" w:space="0" w:color="auto"/>
        <w:left w:val="none" w:sz="0" w:space="0" w:color="auto"/>
        <w:bottom w:val="none" w:sz="0" w:space="0" w:color="auto"/>
        <w:right w:val="none" w:sz="0" w:space="0" w:color="auto"/>
      </w:divBdr>
    </w:div>
    <w:div w:id="1353343778">
      <w:bodyDiv w:val="1"/>
      <w:marLeft w:val="0"/>
      <w:marRight w:val="0"/>
      <w:marTop w:val="0"/>
      <w:marBottom w:val="0"/>
      <w:divBdr>
        <w:top w:val="none" w:sz="0" w:space="0" w:color="auto"/>
        <w:left w:val="none" w:sz="0" w:space="0" w:color="auto"/>
        <w:bottom w:val="none" w:sz="0" w:space="0" w:color="auto"/>
        <w:right w:val="none" w:sz="0" w:space="0" w:color="auto"/>
      </w:divBdr>
    </w:div>
    <w:div w:id="1393306708">
      <w:bodyDiv w:val="1"/>
      <w:marLeft w:val="0"/>
      <w:marRight w:val="0"/>
      <w:marTop w:val="0"/>
      <w:marBottom w:val="0"/>
      <w:divBdr>
        <w:top w:val="none" w:sz="0" w:space="0" w:color="auto"/>
        <w:left w:val="none" w:sz="0" w:space="0" w:color="auto"/>
        <w:bottom w:val="none" w:sz="0" w:space="0" w:color="auto"/>
        <w:right w:val="none" w:sz="0" w:space="0" w:color="auto"/>
      </w:divBdr>
    </w:div>
    <w:div w:id="1584682768">
      <w:bodyDiv w:val="1"/>
      <w:marLeft w:val="0"/>
      <w:marRight w:val="0"/>
      <w:marTop w:val="0"/>
      <w:marBottom w:val="0"/>
      <w:divBdr>
        <w:top w:val="none" w:sz="0" w:space="0" w:color="auto"/>
        <w:left w:val="none" w:sz="0" w:space="0" w:color="auto"/>
        <w:bottom w:val="none" w:sz="0" w:space="0" w:color="auto"/>
        <w:right w:val="none" w:sz="0" w:space="0" w:color="auto"/>
      </w:divBdr>
    </w:div>
    <w:div w:id="1690720881">
      <w:bodyDiv w:val="1"/>
      <w:marLeft w:val="0"/>
      <w:marRight w:val="0"/>
      <w:marTop w:val="0"/>
      <w:marBottom w:val="0"/>
      <w:divBdr>
        <w:top w:val="none" w:sz="0" w:space="0" w:color="auto"/>
        <w:left w:val="none" w:sz="0" w:space="0" w:color="auto"/>
        <w:bottom w:val="none" w:sz="0" w:space="0" w:color="auto"/>
        <w:right w:val="none" w:sz="0" w:space="0" w:color="auto"/>
      </w:divBdr>
    </w:div>
    <w:div w:id="1723018414">
      <w:bodyDiv w:val="1"/>
      <w:marLeft w:val="0"/>
      <w:marRight w:val="0"/>
      <w:marTop w:val="0"/>
      <w:marBottom w:val="0"/>
      <w:divBdr>
        <w:top w:val="none" w:sz="0" w:space="0" w:color="auto"/>
        <w:left w:val="none" w:sz="0" w:space="0" w:color="auto"/>
        <w:bottom w:val="none" w:sz="0" w:space="0" w:color="auto"/>
        <w:right w:val="none" w:sz="0" w:space="0" w:color="auto"/>
      </w:divBdr>
    </w:div>
    <w:div w:id="1785690206">
      <w:bodyDiv w:val="1"/>
      <w:marLeft w:val="0"/>
      <w:marRight w:val="0"/>
      <w:marTop w:val="0"/>
      <w:marBottom w:val="0"/>
      <w:divBdr>
        <w:top w:val="none" w:sz="0" w:space="0" w:color="auto"/>
        <w:left w:val="none" w:sz="0" w:space="0" w:color="auto"/>
        <w:bottom w:val="none" w:sz="0" w:space="0" w:color="auto"/>
        <w:right w:val="none" w:sz="0" w:space="0" w:color="auto"/>
      </w:divBdr>
    </w:div>
    <w:div w:id="1893468760">
      <w:bodyDiv w:val="1"/>
      <w:marLeft w:val="0"/>
      <w:marRight w:val="0"/>
      <w:marTop w:val="0"/>
      <w:marBottom w:val="0"/>
      <w:divBdr>
        <w:top w:val="none" w:sz="0" w:space="0" w:color="auto"/>
        <w:left w:val="none" w:sz="0" w:space="0" w:color="auto"/>
        <w:bottom w:val="none" w:sz="0" w:space="0" w:color="auto"/>
        <w:right w:val="none" w:sz="0" w:space="0" w:color="auto"/>
      </w:divBdr>
    </w:div>
    <w:div w:id="1920864228">
      <w:bodyDiv w:val="1"/>
      <w:marLeft w:val="0"/>
      <w:marRight w:val="0"/>
      <w:marTop w:val="0"/>
      <w:marBottom w:val="0"/>
      <w:divBdr>
        <w:top w:val="none" w:sz="0" w:space="0" w:color="auto"/>
        <w:left w:val="none" w:sz="0" w:space="0" w:color="auto"/>
        <w:bottom w:val="none" w:sz="0" w:space="0" w:color="auto"/>
        <w:right w:val="none" w:sz="0" w:space="0" w:color="auto"/>
      </w:divBdr>
    </w:div>
    <w:div w:id="198993799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www.spid.gov.it/richiedi-spid" TargetMode="External"/><Relationship Id="rId18"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www.spid.gov.it/" TargetMode="External"/><Relationship Id="rId17"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hyperlink" Target="mailto:bandi@regione.lombardia.it" TargetMode="Externa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bandi.regione.lombardia.it/" TargetMode="External"/><Relationship Id="rId5" Type="http://schemas.openxmlformats.org/officeDocument/2006/relationships/numbering" Target="numbering.xml"/><Relationship Id="rId15" Type="http://schemas.openxmlformats.org/officeDocument/2006/relationships/hyperlink" Target="mailto:Lavora.con.noi@ariaspa.it" TargetMode="External"/><Relationship Id="rId10" Type="http://schemas.openxmlformats.org/officeDocument/2006/relationships/endnotes" Target="end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www.spid.gov.it/domande-frequenti" TargetMode="Externa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o" ma:contentTypeID="0x010100F889F74E2E9C944298728CADB5DCEB01" ma:contentTypeVersion="18" ma:contentTypeDescription="Creare un nuovo documento." ma:contentTypeScope="" ma:versionID="704309dad3596c446b52f3b60f8881f6">
  <xsd:schema xmlns:xsd="http://www.w3.org/2001/XMLSchema" xmlns:xs="http://www.w3.org/2001/XMLSchema" xmlns:p="http://schemas.microsoft.com/office/2006/metadata/properties" xmlns:ns3="051822d1-a5d8-4cb3-a240-bbe115a77394" xmlns:ns4="300f4703-2273-4411-a291-83cda76db776" targetNamespace="http://schemas.microsoft.com/office/2006/metadata/properties" ma:root="true" ma:fieldsID="c5a917e700ffcba3aaa32d46f03cecb5" ns3:_="" ns4:_="">
    <xsd:import namespace="051822d1-a5d8-4cb3-a240-bbe115a77394"/>
    <xsd:import namespace="300f4703-2273-4411-a291-83cda76db776"/>
    <xsd:element name="properties">
      <xsd:complexType>
        <xsd:sequence>
          <xsd:element name="documentManagement">
            <xsd:complexType>
              <xsd:all>
                <xsd:element ref="ns3:MediaServiceMetadata" minOccurs="0"/>
                <xsd:element ref="ns3:MediaServiceFastMetadata" minOccurs="0"/>
                <xsd:element ref="ns4:SharedWithUsers" minOccurs="0"/>
                <xsd:element ref="ns4:SharedWithDetails" minOccurs="0"/>
                <xsd:element ref="ns4:SharingHintHash" minOccurs="0"/>
                <xsd:element ref="ns3:MediaServiceDateTaken" minOccurs="0"/>
                <xsd:element ref="ns3:MediaServiceAutoTags" minOccurs="0"/>
                <xsd:element ref="ns3:MediaServiceOCR" minOccurs="0"/>
                <xsd:element ref="ns3:MediaServiceGenerationTime" minOccurs="0"/>
                <xsd:element ref="ns3:MediaServiceEventHashCode" minOccurs="0"/>
                <xsd:element ref="ns3:MediaServiceAutoKeyPoints" minOccurs="0"/>
                <xsd:element ref="ns3:MediaServiceKeyPoints" minOccurs="0"/>
                <xsd:element ref="ns3:MediaServiceLocation" minOccurs="0"/>
                <xsd:element ref="ns3:MediaLengthInSeconds" minOccurs="0"/>
                <xsd:element ref="ns3:_activity" minOccurs="0"/>
                <xsd:element ref="ns3:MediaServiceObjectDetectorVersions" minOccurs="0"/>
                <xsd:element ref="ns3:MediaServiceSystemTag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51822d1-a5d8-4cb3-a240-bbe115a77394"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3" nillable="true" ma:displayName="MediaServiceDateTaken" ma:hidden="true" ma:internalName="MediaServiceDateTaken" ma:readOnly="true">
      <xsd:simpleType>
        <xsd:restriction base="dms:Text"/>
      </xsd:simpleType>
    </xsd:element>
    <xsd:element name="MediaServiceAutoTags" ma:index="14" nillable="true" ma:displayName="Tags" ma:internalName="MediaServiceAutoTags"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AutoKeyPoints" ma:index="18" nillable="true" ma:displayName="MediaServiceAutoKeyPoints" ma:hidden="true" ma:internalName="MediaServiceAutoKeyPoints" ma:readOnly="true">
      <xsd:simpleType>
        <xsd:restriction base="dms:Note"/>
      </xsd:simpleType>
    </xsd:element>
    <xsd:element name="MediaServiceKeyPoints" ma:index="19" nillable="true" ma:displayName="KeyPoints" ma:internalName="MediaServiceKeyPoints" ma:readOnly="true">
      <xsd:simpleType>
        <xsd:restriction base="dms:Note">
          <xsd:maxLength value="255"/>
        </xsd:restriction>
      </xsd:simpleType>
    </xsd:element>
    <xsd:element name="MediaServiceLocation" ma:index="20" nillable="true" ma:displayName="Location" ma:internalName="MediaServiceLocation" ma:readOnly="true">
      <xsd:simpleType>
        <xsd:restriction base="dms:Text"/>
      </xsd:simpleType>
    </xsd:element>
    <xsd:element name="MediaLengthInSeconds" ma:index="21" nillable="true" ma:displayName="MediaLengthInSeconds" ma:hidden="true" ma:internalName="MediaLengthInSeconds" ma:readOnly="true">
      <xsd:simpleType>
        <xsd:restriction base="dms:Unknown"/>
      </xsd:simpleType>
    </xsd:element>
    <xsd:element name="_activity" ma:index="22" nillable="true" ma:displayName="_activity" ma:hidden="true" ma:internalName="_activity">
      <xsd:simpleType>
        <xsd:restriction base="dms:Note"/>
      </xsd:simpleType>
    </xsd:element>
    <xsd:element name="MediaServiceObjectDetectorVersions" ma:index="23" nillable="true" ma:displayName="MediaServiceObjectDetectorVersions" ma:description="" ma:hidden="true" ma:indexed="true" ma:internalName="MediaServiceObjectDetectorVersions" ma:readOnly="true">
      <xsd:simpleType>
        <xsd:restriction base="dms:Text"/>
      </xsd:simpleType>
    </xsd:element>
    <xsd:element name="MediaServiceSystemTags" ma:index="24" nillable="true" ma:displayName="MediaServiceSystemTags" ma:hidden="true" ma:internalName="MediaServiceSystemTags" ma:readOnly="true">
      <xsd:simpleType>
        <xsd:restriction base="dms:Note"/>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300f4703-2273-4411-a291-83cda76db776" elementFormDefault="qualified">
    <xsd:import namespace="http://schemas.microsoft.com/office/2006/documentManagement/types"/>
    <xsd:import namespace="http://schemas.microsoft.com/office/infopath/2007/PartnerControls"/>
    <xsd:element name="SharedWithUsers" ma:index="10" nillable="true" ma:displayName="Condiviso c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Condiviso con dettagli" ma:internalName="SharedWithDetails" ma:readOnly="true">
      <xsd:simpleType>
        <xsd:restriction base="dms:Note">
          <xsd:maxLength value="255"/>
        </xsd:restriction>
      </xsd:simpleType>
    </xsd:element>
    <xsd:element name="SharingHintHash" ma:index="12" nillable="true" ma:displayName="Hash suggerimento condivisione"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i contenuto"/>
        <xsd:element ref="dc:title" minOccurs="0" maxOccurs="1" ma:index="4" ma:displayName="Tito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p:properties xmlns:p="http://schemas.microsoft.com/office/2006/metadata/properties" xmlns:xsi="http://www.w3.org/2001/XMLSchema-instance" xmlns:pc="http://schemas.microsoft.com/office/infopath/2007/PartnerControls">
  <documentManagement>
    <_activity xmlns="051822d1-a5d8-4cb3-a240-bbe115a77394" xsi:nil="true"/>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EF585360-AD2C-4432-AA6A-3FFEC88A2B3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51822d1-a5d8-4cb3-a240-bbe115a77394"/>
    <ds:schemaRef ds:uri="300f4703-2273-4411-a291-83cda76db77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08CF34BC-BF22-48FE-B359-43438683290A}">
  <ds:schemaRefs>
    <ds:schemaRef ds:uri="http://schemas.openxmlformats.org/officeDocument/2006/bibliography"/>
  </ds:schemaRefs>
</ds:datastoreItem>
</file>

<file path=customXml/itemProps3.xml><?xml version="1.0" encoding="utf-8"?>
<ds:datastoreItem xmlns:ds="http://schemas.openxmlformats.org/officeDocument/2006/customXml" ds:itemID="{668BF0C9-796F-4A5A-B477-6F2A41061E8C}">
  <ds:schemaRefs>
    <ds:schemaRef ds:uri="http://schemas.microsoft.com/office/2006/metadata/properties"/>
    <ds:schemaRef ds:uri="http://schemas.microsoft.com/office/infopath/2007/PartnerControls"/>
    <ds:schemaRef ds:uri="051822d1-a5d8-4cb3-a240-bbe115a77394"/>
  </ds:schemaRefs>
</ds:datastoreItem>
</file>

<file path=customXml/itemProps4.xml><?xml version="1.0" encoding="utf-8"?>
<ds:datastoreItem xmlns:ds="http://schemas.openxmlformats.org/officeDocument/2006/customXml" ds:itemID="{83EEA321-539B-4DBE-A742-B8006FB27F4F}">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6</TotalTime>
  <Pages>8</Pages>
  <Words>3282</Words>
  <Characters>18711</Characters>
  <Application>Microsoft Office Word</Application>
  <DocSecurity>0</DocSecurity>
  <Lines>155</Lines>
  <Paragraphs>43</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21950</CharactersWithSpaces>
  <SharedDoc>false</SharedDoc>
  <HLinks>
    <vt:vector size="24" baseType="variant">
      <vt:variant>
        <vt:i4>6160475</vt:i4>
      </vt:variant>
      <vt:variant>
        <vt:i4>9</vt:i4>
      </vt:variant>
      <vt:variant>
        <vt:i4>0</vt:i4>
      </vt:variant>
      <vt:variant>
        <vt:i4>5</vt:i4>
      </vt:variant>
      <vt:variant>
        <vt:lpwstr>https://www.spid.gov.it/domande-frequenti</vt:lpwstr>
      </vt:variant>
      <vt:variant>
        <vt:lpwstr/>
      </vt:variant>
      <vt:variant>
        <vt:i4>1835008</vt:i4>
      </vt:variant>
      <vt:variant>
        <vt:i4>6</vt:i4>
      </vt:variant>
      <vt:variant>
        <vt:i4>0</vt:i4>
      </vt:variant>
      <vt:variant>
        <vt:i4>5</vt:i4>
      </vt:variant>
      <vt:variant>
        <vt:lpwstr>https://www.spid.gov.it/richiedi-spid</vt:lpwstr>
      </vt:variant>
      <vt:variant>
        <vt:lpwstr/>
      </vt:variant>
      <vt:variant>
        <vt:i4>720961</vt:i4>
      </vt:variant>
      <vt:variant>
        <vt:i4>3</vt:i4>
      </vt:variant>
      <vt:variant>
        <vt:i4>0</vt:i4>
      </vt:variant>
      <vt:variant>
        <vt:i4>5</vt:i4>
      </vt:variant>
      <vt:variant>
        <vt:lpwstr>https://www.spid.gov.it/</vt:lpwstr>
      </vt:variant>
      <vt:variant>
        <vt:lpwstr/>
      </vt:variant>
      <vt:variant>
        <vt:i4>7471227</vt:i4>
      </vt:variant>
      <vt:variant>
        <vt:i4>0</vt:i4>
      </vt:variant>
      <vt:variant>
        <vt:i4>0</vt:i4>
      </vt:variant>
      <vt:variant>
        <vt:i4>5</vt:i4>
      </vt:variant>
      <vt:variant>
        <vt:lpwstr>http://www.bandi.regione.lombardia.it/</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ARIA SPA</dc:creator>
  <cp:keywords/>
  <dc:description/>
  <cp:lastModifiedBy>Elena Ghislandi</cp:lastModifiedBy>
  <cp:revision>4</cp:revision>
  <cp:lastPrinted>2023-09-01T12:27:00Z</cp:lastPrinted>
  <dcterms:created xsi:type="dcterms:W3CDTF">2024-10-16T07:29:00Z</dcterms:created>
  <dcterms:modified xsi:type="dcterms:W3CDTF">2024-10-16T07:35:00Z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0x010100F889F74E2E9C944298728CADB5DCEB01</vt:lpwstr>
  </property>
</Properties>
</file>