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2D38A9" w14:textId="2673D156" w:rsidR="00434E68" w:rsidRDefault="00434E68" w:rsidP="00434E68">
      <w:pPr>
        <w:jc w:val="center"/>
        <w:rPr>
          <w:rFonts w:ascii="Arial" w:eastAsia="Times New Roman" w:hAnsi="Arial" w:cs="Arial"/>
          <w:b/>
          <w:bCs/>
          <w:sz w:val="20"/>
          <w:szCs w:val="20"/>
          <w:lang w:eastAsia="ar-SA"/>
        </w:rPr>
      </w:pPr>
      <w:r w:rsidRPr="006C4AC1">
        <w:rPr>
          <w:rFonts w:ascii="Arial" w:eastAsia="Times New Roman" w:hAnsi="Arial" w:cs="Arial"/>
          <w:b/>
          <w:bCs/>
          <w:color w:val="000000"/>
          <w:sz w:val="20"/>
          <w:szCs w:val="20"/>
          <w:lang w:eastAsia="ar-SA"/>
        </w:rPr>
        <w:t xml:space="preserve">Avviso pubblico </w:t>
      </w:r>
      <w:r w:rsidRPr="006C4AC1">
        <w:rPr>
          <w:rFonts w:ascii="Arial" w:eastAsia="Times New Roman" w:hAnsi="Arial" w:cs="Arial"/>
          <w:b/>
          <w:bCs/>
          <w:sz w:val="20"/>
          <w:szCs w:val="20"/>
          <w:lang w:eastAsia="ar-SA"/>
        </w:rPr>
        <w:t xml:space="preserve">dal </w:t>
      </w:r>
      <w:r w:rsidR="002830B7">
        <w:rPr>
          <w:rFonts w:ascii="Arial" w:eastAsia="Times New Roman" w:hAnsi="Arial" w:cs="Arial"/>
          <w:b/>
          <w:bCs/>
          <w:sz w:val="20"/>
          <w:szCs w:val="20"/>
          <w:lang w:eastAsia="ar-SA"/>
        </w:rPr>
        <w:t>19</w:t>
      </w:r>
      <w:r w:rsidR="00011051">
        <w:rPr>
          <w:rFonts w:ascii="Arial" w:eastAsia="Times New Roman" w:hAnsi="Arial" w:cs="Arial"/>
          <w:b/>
          <w:bCs/>
          <w:sz w:val="20"/>
          <w:szCs w:val="20"/>
          <w:lang w:eastAsia="ar-SA"/>
        </w:rPr>
        <w:t>/6/202</w:t>
      </w:r>
      <w:r w:rsidR="00F762AA">
        <w:rPr>
          <w:rFonts w:ascii="Arial" w:eastAsia="Times New Roman" w:hAnsi="Arial" w:cs="Arial"/>
          <w:b/>
          <w:bCs/>
          <w:sz w:val="20"/>
          <w:szCs w:val="20"/>
          <w:lang w:eastAsia="ar-SA"/>
        </w:rPr>
        <w:t>4</w:t>
      </w:r>
      <w:r w:rsidR="00011051">
        <w:rPr>
          <w:rFonts w:ascii="Arial" w:eastAsia="Times New Roman" w:hAnsi="Arial" w:cs="Arial"/>
          <w:b/>
          <w:bCs/>
          <w:sz w:val="20"/>
          <w:szCs w:val="20"/>
          <w:lang w:eastAsia="ar-SA"/>
        </w:rPr>
        <w:t xml:space="preserve"> al </w:t>
      </w:r>
      <w:r w:rsidR="002830B7">
        <w:rPr>
          <w:rFonts w:ascii="Arial" w:eastAsia="Times New Roman" w:hAnsi="Arial" w:cs="Arial"/>
          <w:b/>
          <w:bCs/>
          <w:sz w:val="20"/>
          <w:szCs w:val="20"/>
          <w:lang w:eastAsia="ar-SA"/>
        </w:rPr>
        <w:t>10</w:t>
      </w:r>
      <w:r w:rsidR="00011051">
        <w:rPr>
          <w:rFonts w:ascii="Arial" w:eastAsia="Times New Roman" w:hAnsi="Arial" w:cs="Arial"/>
          <w:b/>
          <w:bCs/>
          <w:sz w:val="20"/>
          <w:szCs w:val="20"/>
          <w:lang w:eastAsia="ar-SA"/>
        </w:rPr>
        <w:t>/7/202</w:t>
      </w:r>
      <w:r w:rsidR="00F762AA">
        <w:rPr>
          <w:rFonts w:ascii="Arial" w:eastAsia="Times New Roman" w:hAnsi="Arial" w:cs="Arial"/>
          <w:b/>
          <w:bCs/>
          <w:sz w:val="20"/>
          <w:szCs w:val="20"/>
          <w:lang w:eastAsia="ar-SA"/>
        </w:rPr>
        <w:t>4</w:t>
      </w:r>
    </w:p>
    <w:p w14:paraId="2B849310" w14:textId="77777777" w:rsidR="00490179" w:rsidRPr="006C4AC1" w:rsidRDefault="00490179" w:rsidP="00434E68">
      <w:pPr>
        <w:jc w:val="center"/>
        <w:rPr>
          <w:rFonts w:ascii="Arial" w:eastAsia="Times New Roman" w:hAnsi="Arial" w:cs="Arial"/>
          <w:b/>
          <w:bCs/>
          <w:color w:val="000000"/>
          <w:sz w:val="20"/>
          <w:szCs w:val="20"/>
          <w:lang w:eastAsia="ar-SA"/>
        </w:rPr>
      </w:pPr>
    </w:p>
    <w:p w14:paraId="41D1A7C0" w14:textId="235C428D" w:rsidR="00DF57B3" w:rsidRPr="0014726E" w:rsidRDefault="00434E68" w:rsidP="00F762AA">
      <w:pPr>
        <w:rPr>
          <w:rFonts w:ascii="Arial" w:hAnsi="Arial" w:cs="Arial"/>
          <w:b/>
          <w:bCs/>
          <w:color w:val="000000"/>
          <w:sz w:val="20"/>
          <w:szCs w:val="20"/>
          <w:lang w:eastAsia="ar-SA"/>
        </w:rPr>
      </w:pPr>
      <w:r w:rsidRPr="00011051">
        <w:rPr>
          <w:rFonts w:ascii="Arial" w:eastAsia="Times New Roman" w:hAnsi="Arial" w:cs="Arial"/>
          <w:b/>
          <w:bCs/>
          <w:color w:val="000000"/>
          <w:sz w:val="20"/>
          <w:szCs w:val="20"/>
          <w:lang w:eastAsia="ar-SA"/>
        </w:rPr>
        <w:t>Rif.</w:t>
      </w:r>
      <w:r w:rsidR="00F762AA">
        <w:rPr>
          <w:rFonts w:ascii="Arial" w:eastAsia="Times New Roman" w:hAnsi="Arial" w:cs="Arial"/>
          <w:b/>
          <w:bCs/>
          <w:color w:val="000000"/>
          <w:sz w:val="20"/>
          <w:szCs w:val="20"/>
          <w:lang w:eastAsia="ar-SA"/>
        </w:rPr>
        <w:t xml:space="preserve"> </w:t>
      </w:r>
      <w:r w:rsidR="00B46A6B">
        <w:rPr>
          <w:rFonts w:ascii="Arial" w:eastAsia="Times New Roman" w:hAnsi="Arial" w:cs="Arial"/>
          <w:b/>
          <w:bCs/>
          <w:color w:val="000000"/>
          <w:sz w:val="20"/>
          <w:szCs w:val="20"/>
          <w:lang w:eastAsia="ar-SA"/>
        </w:rPr>
        <w:t>ARIA</w:t>
      </w:r>
      <w:r w:rsidR="00DF428B">
        <w:rPr>
          <w:rFonts w:ascii="Arial" w:eastAsia="Times New Roman" w:hAnsi="Arial" w:cs="Arial"/>
          <w:b/>
          <w:bCs/>
          <w:color w:val="000000"/>
          <w:sz w:val="20"/>
          <w:szCs w:val="20"/>
          <w:lang w:eastAsia="ar-SA"/>
        </w:rPr>
        <w:t>_FB23</w:t>
      </w:r>
      <w:r w:rsidR="00F0100E">
        <w:rPr>
          <w:rFonts w:ascii="Arial" w:eastAsia="Times New Roman" w:hAnsi="Arial" w:cs="Arial"/>
          <w:b/>
          <w:bCs/>
          <w:color w:val="000000"/>
          <w:sz w:val="20"/>
          <w:szCs w:val="20"/>
          <w:lang w:eastAsia="ar-SA"/>
        </w:rPr>
        <w:t>_CAT PROT</w:t>
      </w:r>
      <w:r w:rsidR="00E9298C" w:rsidRPr="00851739">
        <w:rPr>
          <w:rFonts w:ascii="Arial" w:eastAsia="Times New Roman" w:hAnsi="Arial" w:cs="Arial"/>
          <w:b/>
          <w:bCs/>
          <w:color w:val="000000"/>
          <w:lang w:eastAsia="ar-SA"/>
        </w:rPr>
        <w:t xml:space="preserve">: </w:t>
      </w:r>
      <w:r w:rsidR="00DF57B3" w:rsidRPr="00851739">
        <w:rPr>
          <w:rFonts w:ascii="Arial" w:eastAsia="Times New Roman" w:hAnsi="Arial" w:cs="Arial"/>
          <w:b/>
          <w:bCs/>
          <w:color w:val="000000"/>
          <w:lang w:eastAsia="ar-SA"/>
        </w:rPr>
        <w:t xml:space="preserve">Avviso pubblico per l’assunzione a tempo </w:t>
      </w:r>
      <w:r w:rsidR="00865D9A" w:rsidRPr="00851739">
        <w:rPr>
          <w:rFonts w:ascii="Arial" w:eastAsia="Times New Roman" w:hAnsi="Arial" w:cs="Arial"/>
          <w:b/>
          <w:bCs/>
          <w:color w:val="000000"/>
          <w:lang w:eastAsia="ar-SA"/>
        </w:rPr>
        <w:t xml:space="preserve">pieno e </w:t>
      </w:r>
      <w:r w:rsidR="00EF1D9E" w:rsidRPr="00851739">
        <w:rPr>
          <w:rFonts w:ascii="Arial" w:eastAsia="Times New Roman" w:hAnsi="Arial" w:cs="Arial"/>
          <w:b/>
          <w:bCs/>
          <w:color w:val="000000"/>
          <w:lang w:eastAsia="ar-SA"/>
        </w:rPr>
        <w:t>in</w:t>
      </w:r>
      <w:r w:rsidR="00DF57B3" w:rsidRPr="00851739">
        <w:rPr>
          <w:rFonts w:ascii="Arial" w:eastAsia="Times New Roman" w:hAnsi="Arial" w:cs="Arial"/>
          <w:b/>
          <w:bCs/>
          <w:color w:val="000000"/>
          <w:lang w:eastAsia="ar-SA"/>
        </w:rPr>
        <w:t xml:space="preserve">determinato di </w:t>
      </w:r>
      <w:r w:rsidR="00865D9A" w:rsidRPr="00851739">
        <w:rPr>
          <w:rFonts w:ascii="Arial" w:eastAsia="Times New Roman" w:hAnsi="Arial" w:cs="Arial"/>
          <w:b/>
          <w:bCs/>
          <w:color w:val="000000"/>
          <w:lang w:eastAsia="ar-SA"/>
        </w:rPr>
        <w:t xml:space="preserve">n. 3 risorse </w:t>
      </w:r>
      <w:r w:rsidR="00B139E6" w:rsidRPr="00851739">
        <w:rPr>
          <w:rFonts w:ascii="Arial" w:eastAsia="Times New Roman" w:hAnsi="Arial" w:cs="Arial"/>
          <w:b/>
          <w:bCs/>
          <w:color w:val="000000"/>
          <w:lang w:eastAsia="ar-SA"/>
        </w:rPr>
        <w:t>in ruoli tecnico/amministrativi</w:t>
      </w:r>
      <w:r w:rsidR="0014726E" w:rsidRPr="00851739">
        <w:rPr>
          <w:rFonts w:ascii="Arial" w:eastAsia="Times New Roman" w:hAnsi="Arial" w:cs="Arial"/>
          <w:b/>
          <w:bCs/>
          <w:color w:val="000000"/>
          <w:lang w:eastAsia="ar-SA"/>
        </w:rPr>
        <w:t>-</w:t>
      </w:r>
      <w:r w:rsidR="0014726E">
        <w:rPr>
          <w:rFonts w:ascii="Arial" w:eastAsia="Times New Roman" w:hAnsi="Arial" w:cs="Arial"/>
          <w:b/>
          <w:bCs/>
          <w:color w:val="000000"/>
          <w:lang w:eastAsia="ar-SA"/>
        </w:rPr>
        <w:t xml:space="preserve"> AVVISO </w:t>
      </w:r>
      <w:r w:rsidR="00F64563" w:rsidRPr="00043F5E">
        <w:rPr>
          <w:rFonts w:ascii="Arial" w:eastAsia="Times New Roman" w:hAnsi="Arial" w:cs="Arial"/>
          <w:b/>
          <w:bCs/>
          <w:color w:val="000000"/>
          <w:lang w:eastAsia="ar-SA"/>
        </w:rPr>
        <w:t xml:space="preserve">RISERVATO A SOGGETTI </w:t>
      </w:r>
      <w:r w:rsidR="004F5FA2">
        <w:rPr>
          <w:rFonts w:ascii="Arial" w:eastAsia="Times New Roman" w:hAnsi="Arial" w:cs="Arial"/>
          <w:b/>
          <w:bCs/>
          <w:color w:val="000000"/>
          <w:lang w:eastAsia="ar-SA"/>
        </w:rPr>
        <w:t xml:space="preserve">DISABILI </w:t>
      </w:r>
      <w:r w:rsidR="00F64563" w:rsidRPr="00043F5E">
        <w:rPr>
          <w:rFonts w:ascii="Arial" w:eastAsia="Times New Roman" w:hAnsi="Arial" w:cs="Arial"/>
          <w:b/>
          <w:bCs/>
          <w:color w:val="000000"/>
          <w:lang w:eastAsia="ar-SA"/>
        </w:rPr>
        <w:t>DI CUI ALL</w:t>
      </w:r>
      <w:r w:rsidR="004F5FA2">
        <w:rPr>
          <w:rFonts w:ascii="Arial" w:eastAsia="Times New Roman" w:hAnsi="Arial" w:cs="Arial"/>
          <w:b/>
          <w:bCs/>
          <w:color w:val="000000"/>
          <w:lang w:eastAsia="ar-SA"/>
        </w:rPr>
        <w:t xml:space="preserve">’ART. 1 </w:t>
      </w:r>
      <w:r w:rsidR="00F64563" w:rsidRPr="00043F5E">
        <w:rPr>
          <w:rFonts w:ascii="Arial" w:eastAsia="Times New Roman" w:hAnsi="Arial" w:cs="Arial"/>
          <w:b/>
          <w:bCs/>
          <w:color w:val="000000"/>
          <w:lang w:eastAsia="ar-SA"/>
        </w:rPr>
        <w:t>LEGGE N. 68/99</w:t>
      </w:r>
      <w:r w:rsidR="003D3E59">
        <w:rPr>
          <w:rFonts w:ascii="Arial" w:eastAsia="Times New Roman" w:hAnsi="Arial" w:cs="Arial"/>
          <w:b/>
          <w:bCs/>
          <w:color w:val="000000"/>
          <w:lang w:eastAsia="ar-SA"/>
        </w:rPr>
        <w:t xml:space="preserve">, ESTENDIBILE A SOGGETTI DI CUI ALL’ART. 18 </w:t>
      </w:r>
      <w:r w:rsidR="007168BC">
        <w:rPr>
          <w:rFonts w:ascii="Arial" w:eastAsia="Times New Roman" w:hAnsi="Arial" w:cs="Arial"/>
          <w:b/>
          <w:bCs/>
          <w:color w:val="000000"/>
          <w:lang w:eastAsia="ar-SA"/>
        </w:rPr>
        <w:t>LEGGE N. 68/99.</w:t>
      </w:r>
    </w:p>
    <w:p w14:paraId="13DEBD7C" w14:textId="079BFA61" w:rsidR="00EF6EB1" w:rsidRDefault="00F50D56" w:rsidP="00697C32">
      <w:pPr>
        <w:jc w:val="both"/>
        <w:rPr>
          <w:rFonts w:ascii="Arial" w:eastAsia="Times New Roman" w:hAnsi="Arial" w:cs="Arial"/>
          <w:color w:val="000000"/>
          <w:lang w:eastAsia="ar-SA"/>
        </w:rPr>
      </w:pPr>
      <w:r>
        <w:rPr>
          <w:rFonts w:ascii="Arial" w:eastAsia="Times New Roman" w:hAnsi="Arial" w:cs="Arial"/>
          <w:color w:val="000000"/>
          <w:lang w:eastAsia="ar-SA"/>
        </w:rPr>
        <w:t>Con questa ricerca, Aria S</w:t>
      </w:r>
      <w:r w:rsidR="0024377E">
        <w:rPr>
          <w:rFonts w:ascii="Arial" w:eastAsia="Times New Roman" w:hAnsi="Arial" w:cs="Arial"/>
          <w:color w:val="000000"/>
          <w:lang w:eastAsia="ar-SA"/>
        </w:rPr>
        <w:t>.</w:t>
      </w:r>
      <w:r>
        <w:rPr>
          <w:rFonts w:ascii="Arial" w:eastAsia="Times New Roman" w:hAnsi="Arial" w:cs="Arial"/>
          <w:color w:val="000000"/>
          <w:lang w:eastAsia="ar-SA"/>
        </w:rPr>
        <w:t>p</w:t>
      </w:r>
      <w:r w:rsidR="0024377E">
        <w:rPr>
          <w:rFonts w:ascii="Arial" w:eastAsia="Times New Roman" w:hAnsi="Arial" w:cs="Arial"/>
          <w:color w:val="000000"/>
          <w:lang w:eastAsia="ar-SA"/>
        </w:rPr>
        <w:t>.</w:t>
      </w:r>
      <w:r>
        <w:rPr>
          <w:rFonts w:ascii="Arial" w:eastAsia="Times New Roman" w:hAnsi="Arial" w:cs="Arial"/>
          <w:color w:val="000000"/>
          <w:lang w:eastAsia="ar-SA"/>
        </w:rPr>
        <w:t>A</w:t>
      </w:r>
      <w:r w:rsidR="0024377E">
        <w:rPr>
          <w:rFonts w:ascii="Arial" w:eastAsia="Times New Roman" w:hAnsi="Arial" w:cs="Arial"/>
          <w:color w:val="000000"/>
          <w:lang w:eastAsia="ar-SA"/>
        </w:rPr>
        <w:t>.</w:t>
      </w:r>
      <w:r w:rsidR="006F0631">
        <w:rPr>
          <w:rFonts w:ascii="Arial" w:eastAsia="Times New Roman" w:hAnsi="Arial" w:cs="Arial"/>
          <w:color w:val="000000"/>
          <w:lang w:eastAsia="ar-SA"/>
        </w:rPr>
        <w:t xml:space="preserve"> intend</w:t>
      </w:r>
      <w:r w:rsidR="007D58D7">
        <w:rPr>
          <w:rFonts w:ascii="Arial" w:eastAsia="Times New Roman" w:hAnsi="Arial" w:cs="Arial"/>
          <w:color w:val="000000"/>
          <w:lang w:eastAsia="ar-SA"/>
        </w:rPr>
        <w:t>e</w:t>
      </w:r>
      <w:r w:rsidR="006F0631">
        <w:rPr>
          <w:rFonts w:ascii="Arial" w:eastAsia="Times New Roman" w:hAnsi="Arial" w:cs="Arial"/>
          <w:color w:val="000000"/>
          <w:lang w:eastAsia="ar-SA"/>
        </w:rPr>
        <w:t xml:space="preserve"> </w:t>
      </w:r>
      <w:r>
        <w:rPr>
          <w:rFonts w:ascii="Arial" w:eastAsia="Times New Roman" w:hAnsi="Arial" w:cs="Arial"/>
          <w:color w:val="000000"/>
          <w:lang w:eastAsia="ar-SA"/>
        </w:rPr>
        <w:t xml:space="preserve">assumere n. </w:t>
      </w:r>
      <w:r w:rsidR="009C4766">
        <w:rPr>
          <w:rFonts w:ascii="Arial" w:eastAsia="Times New Roman" w:hAnsi="Arial" w:cs="Arial"/>
          <w:color w:val="000000"/>
          <w:lang w:eastAsia="ar-SA"/>
        </w:rPr>
        <w:t xml:space="preserve">3 </w:t>
      </w:r>
      <w:r w:rsidR="001C724B">
        <w:rPr>
          <w:rFonts w:ascii="Arial" w:eastAsia="Times New Roman" w:hAnsi="Arial" w:cs="Arial"/>
          <w:color w:val="000000"/>
          <w:lang w:eastAsia="ar-SA"/>
        </w:rPr>
        <w:t>risorse</w:t>
      </w:r>
      <w:r w:rsidR="00BD7963">
        <w:rPr>
          <w:rFonts w:ascii="Arial" w:eastAsia="Times New Roman" w:hAnsi="Arial" w:cs="Arial"/>
          <w:color w:val="000000"/>
          <w:lang w:eastAsia="ar-SA"/>
        </w:rPr>
        <w:t xml:space="preserve"> da avviare a ruoli d</w:t>
      </w:r>
      <w:r w:rsidR="00C904DD">
        <w:rPr>
          <w:rFonts w:ascii="Arial" w:eastAsia="Times New Roman" w:hAnsi="Arial" w:cs="Arial"/>
          <w:color w:val="000000"/>
          <w:lang w:eastAsia="ar-SA"/>
        </w:rPr>
        <w:t xml:space="preserve">i </w:t>
      </w:r>
      <w:r w:rsidR="00B66B18">
        <w:rPr>
          <w:rFonts w:ascii="Arial" w:eastAsia="Times New Roman" w:hAnsi="Arial" w:cs="Arial"/>
          <w:color w:val="000000"/>
          <w:lang w:eastAsia="ar-SA"/>
        </w:rPr>
        <w:t xml:space="preserve">supporto in aree </w:t>
      </w:r>
      <w:r w:rsidR="00623AAF">
        <w:rPr>
          <w:rFonts w:ascii="Arial" w:eastAsia="Times New Roman" w:hAnsi="Arial" w:cs="Arial"/>
          <w:color w:val="000000"/>
          <w:lang w:eastAsia="ar-SA"/>
        </w:rPr>
        <w:t xml:space="preserve">professionali di tipo </w:t>
      </w:r>
      <w:r w:rsidR="00B66B18">
        <w:rPr>
          <w:rFonts w:ascii="Arial" w:eastAsia="Times New Roman" w:hAnsi="Arial" w:cs="Arial"/>
          <w:color w:val="000000"/>
          <w:lang w:eastAsia="ar-SA"/>
        </w:rPr>
        <w:t>t</w:t>
      </w:r>
      <w:r w:rsidR="00BD7963">
        <w:rPr>
          <w:rFonts w:ascii="Arial" w:eastAsia="Times New Roman" w:hAnsi="Arial" w:cs="Arial"/>
          <w:color w:val="000000"/>
          <w:lang w:eastAsia="ar-SA"/>
        </w:rPr>
        <w:t>ecnico-amministrativ</w:t>
      </w:r>
      <w:r w:rsidR="00623AAF">
        <w:rPr>
          <w:rFonts w:ascii="Arial" w:eastAsia="Times New Roman" w:hAnsi="Arial" w:cs="Arial"/>
          <w:color w:val="000000"/>
          <w:lang w:eastAsia="ar-SA"/>
        </w:rPr>
        <w:t>o</w:t>
      </w:r>
      <w:r w:rsidR="0038053C">
        <w:rPr>
          <w:rFonts w:ascii="Arial" w:eastAsia="Times New Roman" w:hAnsi="Arial" w:cs="Arial"/>
          <w:color w:val="000000"/>
          <w:lang w:eastAsia="ar-SA"/>
        </w:rPr>
        <w:t xml:space="preserve"> quali ad esempio </w:t>
      </w:r>
      <w:r w:rsidR="00B629EE" w:rsidRPr="009812B9">
        <w:rPr>
          <w:rFonts w:ascii="Arial" w:eastAsia="Times New Roman" w:hAnsi="Arial" w:cs="Arial"/>
          <w:color w:val="000000"/>
          <w:lang w:eastAsia="ar-SA"/>
        </w:rPr>
        <w:t>A</w:t>
      </w:r>
      <w:r w:rsidR="005E6C57" w:rsidRPr="009812B9">
        <w:rPr>
          <w:rFonts w:ascii="Arial" w:eastAsia="Times New Roman" w:hAnsi="Arial" w:cs="Arial"/>
          <w:color w:val="000000"/>
          <w:lang w:eastAsia="ar-SA"/>
        </w:rPr>
        <w:t>ssistent</w:t>
      </w:r>
      <w:r w:rsidR="00F04031" w:rsidRPr="009812B9">
        <w:rPr>
          <w:rFonts w:ascii="Arial" w:eastAsia="Times New Roman" w:hAnsi="Arial" w:cs="Arial"/>
          <w:color w:val="000000"/>
          <w:lang w:eastAsia="ar-SA"/>
        </w:rPr>
        <w:t>e</w:t>
      </w:r>
      <w:r w:rsidR="005E6C57" w:rsidRPr="009812B9">
        <w:rPr>
          <w:rFonts w:ascii="Arial" w:eastAsia="Times New Roman" w:hAnsi="Arial" w:cs="Arial"/>
          <w:color w:val="000000"/>
          <w:lang w:eastAsia="ar-SA"/>
        </w:rPr>
        <w:t xml:space="preserve"> Amministrativ</w:t>
      </w:r>
      <w:r w:rsidR="00F04031" w:rsidRPr="009812B9">
        <w:rPr>
          <w:rFonts w:ascii="Arial" w:eastAsia="Times New Roman" w:hAnsi="Arial" w:cs="Arial"/>
          <w:color w:val="000000"/>
          <w:lang w:eastAsia="ar-SA"/>
        </w:rPr>
        <w:t>o/Contabili</w:t>
      </w:r>
      <w:r w:rsidR="003C0509" w:rsidRPr="009812B9">
        <w:rPr>
          <w:rFonts w:ascii="Arial" w:eastAsia="Times New Roman" w:hAnsi="Arial" w:cs="Arial"/>
          <w:color w:val="000000"/>
          <w:lang w:eastAsia="ar-SA"/>
        </w:rPr>
        <w:t>tà</w:t>
      </w:r>
      <w:r w:rsidR="00F04031" w:rsidRPr="009812B9">
        <w:rPr>
          <w:rFonts w:ascii="Arial" w:eastAsia="Times New Roman" w:hAnsi="Arial" w:cs="Arial"/>
          <w:color w:val="000000"/>
          <w:lang w:eastAsia="ar-SA"/>
        </w:rPr>
        <w:t xml:space="preserve">, </w:t>
      </w:r>
      <w:r w:rsidR="00B66B18" w:rsidRPr="009812B9">
        <w:rPr>
          <w:rFonts w:ascii="Arial" w:eastAsia="Times New Roman" w:hAnsi="Arial" w:cs="Arial"/>
          <w:color w:val="000000"/>
          <w:lang w:eastAsia="ar-SA"/>
        </w:rPr>
        <w:t>Addett</w:t>
      </w:r>
      <w:r w:rsidR="00F04031" w:rsidRPr="009812B9">
        <w:rPr>
          <w:rFonts w:ascii="Arial" w:eastAsia="Times New Roman" w:hAnsi="Arial" w:cs="Arial"/>
          <w:color w:val="000000"/>
          <w:lang w:eastAsia="ar-SA"/>
        </w:rPr>
        <w:t>o</w:t>
      </w:r>
      <w:r w:rsidR="0030027C" w:rsidRPr="009812B9">
        <w:rPr>
          <w:rFonts w:ascii="Arial" w:eastAsia="Times New Roman" w:hAnsi="Arial" w:cs="Arial"/>
          <w:color w:val="000000"/>
          <w:lang w:eastAsia="ar-SA"/>
        </w:rPr>
        <w:t xml:space="preserve"> </w:t>
      </w:r>
      <w:r w:rsidR="00F04031" w:rsidRPr="009812B9">
        <w:rPr>
          <w:rFonts w:ascii="Arial" w:eastAsia="Times New Roman" w:hAnsi="Arial" w:cs="Arial"/>
          <w:color w:val="000000"/>
          <w:lang w:eastAsia="ar-SA"/>
        </w:rPr>
        <w:t>Acquisti</w:t>
      </w:r>
      <w:r w:rsidR="0038053C" w:rsidRPr="009812B9">
        <w:rPr>
          <w:rFonts w:ascii="Arial" w:eastAsia="Times New Roman" w:hAnsi="Arial" w:cs="Arial"/>
          <w:color w:val="000000"/>
          <w:lang w:eastAsia="ar-SA"/>
        </w:rPr>
        <w:t xml:space="preserve">, </w:t>
      </w:r>
      <w:r w:rsidR="005920A5" w:rsidRPr="009812B9">
        <w:rPr>
          <w:rFonts w:ascii="Arial" w:eastAsia="Times New Roman" w:hAnsi="Arial" w:cs="Arial"/>
          <w:color w:val="000000"/>
          <w:lang w:eastAsia="ar-SA"/>
        </w:rPr>
        <w:t>Assistent</w:t>
      </w:r>
      <w:r w:rsidR="00F04031" w:rsidRPr="009812B9">
        <w:rPr>
          <w:rFonts w:ascii="Arial" w:eastAsia="Times New Roman" w:hAnsi="Arial" w:cs="Arial"/>
          <w:color w:val="000000"/>
          <w:lang w:eastAsia="ar-SA"/>
        </w:rPr>
        <w:t>e</w:t>
      </w:r>
      <w:r w:rsidR="00DE33B0" w:rsidRPr="009812B9">
        <w:rPr>
          <w:rFonts w:ascii="Arial" w:eastAsia="Times New Roman" w:hAnsi="Arial" w:cs="Arial"/>
          <w:color w:val="000000"/>
          <w:lang w:eastAsia="ar-SA"/>
        </w:rPr>
        <w:t xml:space="preserve"> </w:t>
      </w:r>
      <w:r w:rsidR="0030027C" w:rsidRPr="009812B9">
        <w:rPr>
          <w:rFonts w:ascii="Arial" w:eastAsia="Times New Roman" w:hAnsi="Arial" w:cs="Arial"/>
          <w:color w:val="000000"/>
          <w:lang w:eastAsia="ar-SA"/>
        </w:rPr>
        <w:t>S</w:t>
      </w:r>
      <w:r w:rsidR="00B21C60" w:rsidRPr="009812B9">
        <w:rPr>
          <w:rFonts w:ascii="Arial" w:eastAsia="Times New Roman" w:hAnsi="Arial" w:cs="Arial"/>
          <w:color w:val="000000"/>
          <w:lang w:eastAsia="ar-SA"/>
        </w:rPr>
        <w:t>egretarial</w:t>
      </w:r>
      <w:r w:rsidR="00F04031" w:rsidRPr="009812B9">
        <w:rPr>
          <w:rFonts w:ascii="Arial" w:eastAsia="Times New Roman" w:hAnsi="Arial" w:cs="Arial"/>
          <w:color w:val="000000"/>
          <w:lang w:eastAsia="ar-SA"/>
        </w:rPr>
        <w:t>e</w:t>
      </w:r>
      <w:r w:rsidR="00B21C60" w:rsidRPr="009812B9">
        <w:rPr>
          <w:rFonts w:ascii="Arial" w:eastAsia="Times New Roman" w:hAnsi="Arial" w:cs="Arial"/>
          <w:color w:val="000000"/>
          <w:lang w:eastAsia="ar-SA"/>
        </w:rPr>
        <w:t xml:space="preserve">, </w:t>
      </w:r>
      <w:r w:rsidR="00B66B18" w:rsidRPr="009812B9">
        <w:rPr>
          <w:rFonts w:ascii="Arial" w:eastAsia="Times New Roman" w:hAnsi="Arial" w:cs="Arial"/>
          <w:color w:val="000000"/>
          <w:lang w:eastAsia="ar-SA"/>
        </w:rPr>
        <w:t>Addett</w:t>
      </w:r>
      <w:r w:rsidR="00F04031" w:rsidRPr="009812B9">
        <w:rPr>
          <w:rFonts w:ascii="Arial" w:eastAsia="Times New Roman" w:hAnsi="Arial" w:cs="Arial"/>
          <w:color w:val="000000"/>
          <w:lang w:eastAsia="ar-SA"/>
        </w:rPr>
        <w:t>o</w:t>
      </w:r>
      <w:r w:rsidR="00B66B18" w:rsidRPr="009812B9">
        <w:rPr>
          <w:rFonts w:ascii="Arial" w:eastAsia="Times New Roman" w:hAnsi="Arial" w:cs="Arial"/>
          <w:color w:val="000000"/>
          <w:lang w:eastAsia="ar-SA"/>
        </w:rPr>
        <w:t xml:space="preserve"> </w:t>
      </w:r>
      <w:r w:rsidR="00B21C60" w:rsidRPr="009812B9">
        <w:rPr>
          <w:rFonts w:ascii="Arial" w:eastAsia="Times New Roman" w:hAnsi="Arial" w:cs="Arial"/>
          <w:color w:val="000000"/>
          <w:lang w:eastAsia="ar-SA"/>
        </w:rPr>
        <w:t>Facility Management</w:t>
      </w:r>
      <w:r w:rsidR="00AB0FF8" w:rsidRPr="009812B9">
        <w:rPr>
          <w:rFonts w:ascii="Arial" w:eastAsia="Times New Roman" w:hAnsi="Arial" w:cs="Arial"/>
          <w:color w:val="000000"/>
          <w:lang w:eastAsia="ar-SA"/>
        </w:rPr>
        <w:t>, ecc</w:t>
      </w:r>
      <w:r w:rsidR="00BD7963" w:rsidRPr="009812B9">
        <w:rPr>
          <w:rFonts w:ascii="Arial" w:eastAsia="Times New Roman" w:hAnsi="Arial" w:cs="Arial"/>
          <w:color w:val="000000"/>
          <w:lang w:eastAsia="ar-SA"/>
        </w:rPr>
        <w:t>.</w:t>
      </w:r>
      <w:r w:rsidR="00BD7963">
        <w:rPr>
          <w:rFonts w:ascii="Arial" w:eastAsia="Times New Roman" w:hAnsi="Arial" w:cs="Arial"/>
          <w:color w:val="000000"/>
          <w:lang w:eastAsia="ar-SA"/>
        </w:rPr>
        <w:t xml:space="preserve"> </w:t>
      </w:r>
    </w:p>
    <w:p w14:paraId="5189BA1F" w14:textId="4537ACCE" w:rsidR="0002605C" w:rsidRPr="0002605C" w:rsidRDefault="0002605C" w:rsidP="0002605C">
      <w:pPr>
        <w:jc w:val="both"/>
        <w:rPr>
          <w:rFonts w:ascii="Arial" w:eastAsia="Times New Roman" w:hAnsi="Arial" w:cs="Arial"/>
          <w:color w:val="000000"/>
          <w:lang w:eastAsia="ar-SA"/>
        </w:rPr>
      </w:pPr>
      <w:r w:rsidRPr="0002605C">
        <w:rPr>
          <w:rFonts w:ascii="Arial" w:eastAsia="Times New Roman" w:hAnsi="Arial" w:cs="Arial"/>
          <w:color w:val="000000"/>
          <w:lang w:eastAsia="ar-SA"/>
        </w:rPr>
        <w:t xml:space="preserve">La partecipazione è riservata </w:t>
      </w:r>
      <w:r w:rsidR="001A422C">
        <w:rPr>
          <w:rFonts w:ascii="Arial" w:eastAsia="Times New Roman" w:hAnsi="Arial" w:cs="Arial"/>
          <w:color w:val="000000"/>
          <w:lang w:eastAsia="ar-SA"/>
        </w:rPr>
        <w:t xml:space="preserve">a soggetti </w:t>
      </w:r>
      <w:r w:rsidR="00623AAF">
        <w:rPr>
          <w:rFonts w:ascii="Arial" w:eastAsia="Times New Roman" w:hAnsi="Arial" w:cs="Arial"/>
          <w:color w:val="000000"/>
          <w:lang w:eastAsia="ar-SA"/>
        </w:rPr>
        <w:t xml:space="preserve">di cui </w:t>
      </w:r>
      <w:r w:rsidRPr="0002605C">
        <w:rPr>
          <w:rFonts w:ascii="Arial" w:eastAsia="Times New Roman" w:hAnsi="Arial" w:cs="Arial"/>
          <w:color w:val="000000"/>
          <w:lang w:eastAsia="ar-SA"/>
        </w:rPr>
        <w:t xml:space="preserve">all'articolo 1 </w:t>
      </w:r>
      <w:r w:rsidR="00DA58D1">
        <w:rPr>
          <w:rFonts w:ascii="Arial" w:eastAsia="Times New Roman" w:hAnsi="Arial" w:cs="Arial"/>
          <w:color w:val="000000"/>
          <w:lang w:eastAsia="ar-SA"/>
        </w:rPr>
        <w:t xml:space="preserve">della </w:t>
      </w:r>
      <w:r w:rsidR="00623AAF">
        <w:rPr>
          <w:rFonts w:ascii="Arial" w:eastAsia="Times New Roman" w:hAnsi="Arial" w:cs="Arial"/>
          <w:color w:val="000000"/>
          <w:lang w:eastAsia="ar-SA"/>
        </w:rPr>
        <w:t xml:space="preserve">L. </w:t>
      </w:r>
      <w:r w:rsidRPr="0002605C">
        <w:rPr>
          <w:rFonts w:ascii="Arial" w:eastAsia="Times New Roman" w:hAnsi="Arial" w:cs="Arial"/>
          <w:color w:val="000000"/>
          <w:lang w:eastAsia="ar-SA"/>
        </w:rPr>
        <w:t>2 marzo 1999, n. 68</w:t>
      </w:r>
      <w:r w:rsidR="00DB3697">
        <w:rPr>
          <w:rFonts w:ascii="Arial" w:hAnsi="Arial" w:cs="Arial"/>
        </w:rPr>
        <w:t xml:space="preserve"> </w:t>
      </w:r>
      <w:r w:rsidRPr="0002605C">
        <w:rPr>
          <w:rFonts w:ascii="Arial" w:eastAsia="Times New Roman" w:hAnsi="Arial" w:cs="Arial"/>
          <w:color w:val="000000"/>
          <w:lang w:eastAsia="ar-SA"/>
        </w:rPr>
        <w:t>ed iscritti</w:t>
      </w:r>
      <w:r w:rsidR="00DF5247">
        <w:rPr>
          <w:rFonts w:ascii="Arial" w:eastAsia="Times New Roman" w:hAnsi="Arial" w:cs="Arial"/>
          <w:color w:val="000000"/>
          <w:lang w:eastAsia="ar-SA"/>
        </w:rPr>
        <w:t>,</w:t>
      </w:r>
      <w:r w:rsidRPr="0002605C">
        <w:rPr>
          <w:rFonts w:ascii="Arial" w:eastAsia="Times New Roman" w:hAnsi="Arial" w:cs="Arial"/>
          <w:color w:val="000000"/>
          <w:lang w:eastAsia="ar-SA"/>
        </w:rPr>
        <w:t xml:space="preserve"> </w:t>
      </w:r>
      <w:r w:rsidR="00DB3697">
        <w:rPr>
          <w:rFonts w:ascii="Arial" w:eastAsia="Times New Roman" w:hAnsi="Arial" w:cs="Arial"/>
          <w:color w:val="000000"/>
          <w:lang w:eastAsia="ar-SA"/>
        </w:rPr>
        <w:t>o disponibili all’iscrizione</w:t>
      </w:r>
      <w:r w:rsidR="00DF5247">
        <w:rPr>
          <w:rFonts w:ascii="Arial" w:eastAsia="Times New Roman" w:hAnsi="Arial" w:cs="Arial"/>
          <w:color w:val="000000"/>
          <w:lang w:eastAsia="ar-SA"/>
        </w:rPr>
        <w:t>,</w:t>
      </w:r>
      <w:r w:rsidR="00DB3697">
        <w:rPr>
          <w:rFonts w:ascii="Arial" w:eastAsia="Times New Roman" w:hAnsi="Arial" w:cs="Arial"/>
          <w:color w:val="000000"/>
          <w:lang w:eastAsia="ar-SA"/>
        </w:rPr>
        <w:t xml:space="preserve"> </w:t>
      </w:r>
      <w:r w:rsidR="00D31493" w:rsidRPr="000F7527">
        <w:rPr>
          <w:rFonts w:ascii="Arial" w:hAnsi="Arial" w:cs="Arial"/>
        </w:rPr>
        <w:t>nelle liste del collocamento mirato</w:t>
      </w:r>
      <w:r w:rsidR="00D31493">
        <w:rPr>
          <w:rFonts w:ascii="Arial" w:hAnsi="Arial" w:cs="Arial"/>
        </w:rPr>
        <w:t xml:space="preserve"> </w:t>
      </w:r>
      <w:r w:rsidR="00D31493" w:rsidRPr="000F7527">
        <w:rPr>
          <w:rFonts w:ascii="Arial" w:hAnsi="Arial" w:cs="Arial"/>
        </w:rPr>
        <w:t xml:space="preserve">di cui all’art. </w:t>
      </w:r>
      <w:r w:rsidR="00D31493">
        <w:rPr>
          <w:rFonts w:ascii="Arial" w:hAnsi="Arial" w:cs="Arial"/>
        </w:rPr>
        <w:t>8</w:t>
      </w:r>
      <w:r w:rsidR="00F62553">
        <w:rPr>
          <w:rFonts w:ascii="Arial" w:hAnsi="Arial" w:cs="Arial"/>
        </w:rPr>
        <w:t xml:space="preserve"> </w:t>
      </w:r>
      <w:r w:rsidR="00F62553">
        <w:rPr>
          <w:rFonts w:ascii="Arial" w:eastAsia="Times New Roman" w:hAnsi="Arial" w:cs="Arial"/>
          <w:color w:val="000000"/>
          <w:lang w:eastAsia="ar-SA"/>
        </w:rPr>
        <w:t xml:space="preserve">L. </w:t>
      </w:r>
      <w:r w:rsidR="00F62553" w:rsidRPr="0002605C">
        <w:rPr>
          <w:rFonts w:ascii="Arial" w:eastAsia="Times New Roman" w:hAnsi="Arial" w:cs="Arial"/>
          <w:color w:val="000000"/>
          <w:lang w:eastAsia="ar-SA"/>
        </w:rPr>
        <w:t>2 marzo 1999, n. 68</w:t>
      </w:r>
      <w:r w:rsidR="00F62553">
        <w:rPr>
          <w:rFonts w:ascii="Arial" w:hAnsi="Arial" w:cs="Arial"/>
        </w:rPr>
        <w:t xml:space="preserve"> </w:t>
      </w:r>
      <w:r w:rsidR="00D31493">
        <w:rPr>
          <w:rFonts w:ascii="Arial" w:hAnsi="Arial" w:cs="Arial"/>
        </w:rPr>
        <w:t>presso i competenti Uffici Provinciali del Lavoro.</w:t>
      </w:r>
    </w:p>
    <w:p w14:paraId="2BB61898" w14:textId="1CDA0B3C" w:rsidR="0002605C" w:rsidRPr="0002605C" w:rsidRDefault="00265B6A" w:rsidP="0002605C">
      <w:pPr>
        <w:jc w:val="both"/>
        <w:rPr>
          <w:rFonts w:ascii="Arial" w:eastAsia="Times New Roman" w:hAnsi="Arial" w:cs="Arial"/>
          <w:color w:val="000000"/>
          <w:lang w:eastAsia="ar-SA"/>
        </w:rPr>
      </w:pPr>
      <w:r w:rsidRPr="00A426EE">
        <w:rPr>
          <w:rFonts w:ascii="Arial" w:eastAsia="Times New Roman" w:hAnsi="Arial" w:cs="Arial"/>
          <w:color w:val="000000"/>
          <w:lang w:eastAsia="ar-SA"/>
        </w:rPr>
        <w:t xml:space="preserve">Sono </w:t>
      </w:r>
      <w:r w:rsidR="00B100AB" w:rsidRPr="00A426EE">
        <w:rPr>
          <w:rFonts w:ascii="Arial" w:eastAsia="Times New Roman" w:hAnsi="Arial" w:cs="Arial"/>
          <w:color w:val="000000"/>
          <w:lang w:eastAsia="ar-SA"/>
        </w:rPr>
        <w:t xml:space="preserve">ammessi </w:t>
      </w:r>
      <w:r w:rsidR="0002605C" w:rsidRPr="00A426EE">
        <w:rPr>
          <w:rFonts w:ascii="Arial" w:eastAsia="Times New Roman" w:hAnsi="Arial" w:cs="Arial"/>
          <w:color w:val="000000"/>
          <w:lang w:eastAsia="ar-SA"/>
        </w:rPr>
        <w:t>i soggetti appartenenti alle categorie di cui all'articolo 18 della legge 12 marzo 1999, n. 68</w:t>
      </w:r>
      <w:r w:rsidR="00B100AB" w:rsidRPr="00A426EE">
        <w:rPr>
          <w:rFonts w:ascii="Arial" w:eastAsia="Times New Roman" w:hAnsi="Arial" w:cs="Arial"/>
          <w:color w:val="000000"/>
          <w:lang w:eastAsia="ar-SA"/>
        </w:rPr>
        <w:t xml:space="preserve"> per </w:t>
      </w:r>
      <w:r w:rsidR="00FB7D4C" w:rsidRPr="00A426EE">
        <w:rPr>
          <w:rFonts w:ascii="Arial" w:eastAsia="Times New Roman" w:hAnsi="Arial" w:cs="Arial"/>
          <w:color w:val="000000"/>
          <w:lang w:eastAsia="ar-SA"/>
        </w:rPr>
        <w:t>eventuali assunzioni aggiuntive</w:t>
      </w:r>
      <w:r w:rsidR="00715DFE">
        <w:rPr>
          <w:rFonts w:ascii="Arial" w:eastAsia="Times New Roman" w:hAnsi="Arial" w:cs="Arial"/>
          <w:color w:val="000000"/>
          <w:lang w:eastAsia="ar-SA"/>
        </w:rPr>
        <w:t xml:space="preserve"> nelle stesse aree professionali</w:t>
      </w:r>
      <w:r w:rsidR="00A74DFA" w:rsidRPr="00A426EE">
        <w:rPr>
          <w:rFonts w:ascii="Arial" w:eastAsia="Times New Roman" w:hAnsi="Arial" w:cs="Arial"/>
          <w:color w:val="000000"/>
          <w:lang w:eastAsia="ar-SA"/>
        </w:rPr>
        <w:t>.</w:t>
      </w:r>
    </w:p>
    <w:p w14:paraId="75FA20A9" w14:textId="77777777" w:rsidR="00DF57B3" w:rsidRPr="00DF2BFF" w:rsidRDefault="00DF57B3" w:rsidP="00DF57B3">
      <w:pPr>
        <w:suppressAutoHyphens/>
        <w:spacing w:after="0" w:line="240" w:lineRule="auto"/>
        <w:jc w:val="both"/>
        <w:rPr>
          <w:rFonts w:ascii="Arial" w:eastAsia="Times New Roman" w:hAnsi="Arial" w:cs="Arial"/>
          <w:b/>
          <w:bCs/>
          <w:color w:val="000000"/>
          <w:u w:val="single"/>
          <w:lang w:eastAsia="ar-SA"/>
        </w:rPr>
      </w:pPr>
    </w:p>
    <w:p w14:paraId="4A8386B3" w14:textId="77777777" w:rsidR="00E54111" w:rsidRDefault="00E54111" w:rsidP="00E54111">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32D34C7B" w14:textId="77777777" w:rsidR="00E54111" w:rsidRPr="00DF2BFF" w:rsidRDefault="00E54111" w:rsidP="00E54111">
      <w:pPr>
        <w:suppressAutoHyphens/>
        <w:spacing w:after="0" w:line="240" w:lineRule="auto"/>
        <w:ind w:left="360"/>
        <w:jc w:val="both"/>
        <w:rPr>
          <w:rFonts w:ascii="Arial" w:eastAsia="Times New Roman" w:hAnsi="Arial" w:cs="Arial"/>
          <w:b/>
          <w:bCs/>
          <w:color w:val="000000"/>
          <w:u w:val="single"/>
          <w:lang w:eastAsia="ar-SA"/>
        </w:rPr>
      </w:pPr>
    </w:p>
    <w:p w14:paraId="6F29E126" w14:textId="77777777" w:rsidR="00E54111" w:rsidRPr="008D0D29" w:rsidRDefault="00E54111" w:rsidP="00E54111">
      <w:pPr>
        <w:jc w:val="both"/>
        <w:rPr>
          <w:rFonts w:ascii="Arial" w:eastAsia="Times New Roman" w:hAnsi="Arial" w:cs="Arial"/>
          <w:b/>
          <w:bCs/>
          <w:color w:val="000000"/>
          <w:u w:val="single"/>
          <w:lang w:eastAsia="ar-SA"/>
        </w:rPr>
      </w:pPr>
      <w:r w:rsidRPr="008D0D29">
        <w:rPr>
          <w:rFonts w:ascii="Arial" w:hAnsi="Arial" w:cs="Arial"/>
          <w:u w:val="single"/>
        </w:rPr>
        <w:t>Requisiti minimi di ammissione:</w:t>
      </w:r>
    </w:p>
    <w:p w14:paraId="34AF602C" w14:textId="650926DA" w:rsidR="00E54111" w:rsidRPr="008D0D29" w:rsidRDefault="00097FB9" w:rsidP="00B75034">
      <w:pPr>
        <w:pStyle w:val="Paragrafoelenco"/>
        <w:numPr>
          <w:ilvl w:val="0"/>
          <w:numId w:val="16"/>
        </w:numPr>
        <w:spacing w:after="160" w:line="259" w:lineRule="auto"/>
        <w:jc w:val="both"/>
        <w:rPr>
          <w:rFonts w:ascii="Arial" w:hAnsi="Arial" w:cs="Arial"/>
        </w:rPr>
      </w:pPr>
      <w:r w:rsidRPr="008D0D29">
        <w:rPr>
          <w:rFonts w:ascii="Arial" w:hAnsi="Arial" w:cs="Arial"/>
        </w:rPr>
        <w:t xml:space="preserve">Aver conseguito </w:t>
      </w:r>
      <w:r w:rsidR="009D122B" w:rsidRPr="008D0D29">
        <w:rPr>
          <w:rFonts w:ascii="Arial" w:hAnsi="Arial" w:cs="Arial"/>
        </w:rPr>
        <w:t>qualifica professionale o</w:t>
      </w:r>
      <w:r w:rsidRPr="008D0D29">
        <w:rPr>
          <w:rFonts w:ascii="Arial" w:hAnsi="Arial" w:cs="Arial"/>
        </w:rPr>
        <w:t xml:space="preserve"> diploma </w:t>
      </w:r>
      <w:r w:rsidR="008D0D29" w:rsidRPr="008D0D29">
        <w:rPr>
          <w:rFonts w:ascii="Arial" w:hAnsi="Arial" w:cs="Arial"/>
        </w:rPr>
        <w:t xml:space="preserve">quinquennale </w:t>
      </w:r>
      <w:r w:rsidRPr="008D0D29">
        <w:rPr>
          <w:rFonts w:ascii="Arial" w:hAnsi="Arial" w:cs="Arial"/>
        </w:rPr>
        <w:t>di istruzione secondaria di secondo grado (o titolo equivalente negli ordinamenti previgenti)</w:t>
      </w:r>
      <w:bookmarkStart w:id="0" w:name="_Hlk126939933"/>
      <w:r w:rsidR="00052125">
        <w:rPr>
          <w:rFonts w:ascii="Arial" w:hAnsi="Arial" w:cs="Arial"/>
        </w:rPr>
        <w:t>, da allegare</w:t>
      </w:r>
      <w:r w:rsidR="008D0D29" w:rsidRPr="008D0D29">
        <w:rPr>
          <w:rFonts w:ascii="Arial" w:hAnsi="Arial" w:cs="Arial"/>
        </w:rPr>
        <w:t xml:space="preserve">. </w:t>
      </w:r>
      <w:r w:rsidR="00E54111" w:rsidRPr="008D0D29">
        <w:rPr>
          <w:rFonts w:ascii="Arial" w:hAnsi="Arial" w:cs="Arial"/>
        </w:rPr>
        <w:t xml:space="preserve">I candidati in possesso di un titolo di studio conseguito all’estero devono indicare gli estremi del provvedimento con il quale detto titolo posseduto è stato riconosciuto equipollente al corrispondente titolo di studio italiano richiesto dal presente avviso di </w:t>
      </w:r>
      <w:r w:rsidR="008D0D29" w:rsidRPr="008D0D29">
        <w:rPr>
          <w:rFonts w:ascii="Arial" w:hAnsi="Arial" w:cs="Arial"/>
        </w:rPr>
        <w:t>selezione;</w:t>
      </w:r>
    </w:p>
    <w:bookmarkEnd w:id="0"/>
    <w:p w14:paraId="2605130F" w14:textId="524CEF1C" w:rsidR="00B75034" w:rsidRDefault="00B75034" w:rsidP="00B75034">
      <w:pPr>
        <w:pStyle w:val="Paragrafoelenco"/>
        <w:numPr>
          <w:ilvl w:val="0"/>
          <w:numId w:val="16"/>
        </w:numPr>
        <w:spacing w:after="160" w:line="259" w:lineRule="auto"/>
        <w:jc w:val="both"/>
        <w:rPr>
          <w:rFonts w:ascii="Arial" w:hAnsi="Arial" w:cs="Arial"/>
        </w:rPr>
      </w:pPr>
      <w:r w:rsidRPr="000F7527">
        <w:rPr>
          <w:rFonts w:ascii="Arial" w:hAnsi="Arial" w:cs="Arial"/>
        </w:rPr>
        <w:t xml:space="preserve">essere </w:t>
      </w:r>
      <w:r>
        <w:rPr>
          <w:rFonts w:ascii="Arial" w:hAnsi="Arial" w:cs="Arial"/>
        </w:rPr>
        <w:t>soggetto</w:t>
      </w:r>
      <w:r w:rsidRPr="000F7527">
        <w:rPr>
          <w:rFonts w:ascii="Arial" w:hAnsi="Arial" w:cs="Arial"/>
        </w:rPr>
        <w:t xml:space="preserve"> di cui all’art. 1 legge 68/99</w:t>
      </w:r>
      <w:r>
        <w:rPr>
          <w:rFonts w:ascii="Arial" w:hAnsi="Arial" w:cs="Arial"/>
        </w:rPr>
        <w:t>,</w:t>
      </w:r>
      <w:r w:rsidRPr="000F7527">
        <w:rPr>
          <w:rFonts w:ascii="Arial" w:hAnsi="Arial" w:cs="Arial"/>
        </w:rPr>
        <w:t xml:space="preserve"> </w:t>
      </w:r>
      <w:r w:rsidRPr="005D6A08">
        <w:rPr>
          <w:rFonts w:ascii="Arial" w:hAnsi="Arial" w:cs="Arial"/>
        </w:rPr>
        <w:t>con specificazione della categoria di appartenenza nonché della percentuale di invalidità</w:t>
      </w:r>
      <w:r>
        <w:rPr>
          <w:rFonts w:ascii="Arial" w:hAnsi="Arial" w:cs="Arial"/>
        </w:rPr>
        <w:t xml:space="preserve">, </w:t>
      </w:r>
      <w:r w:rsidRPr="000F7527">
        <w:rPr>
          <w:rFonts w:ascii="Arial" w:hAnsi="Arial" w:cs="Arial"/>
        </w:rPr>
        <w:t xml:space="preserve">ed essere iscritto </w:t>
      </w:r>
      <w:r>
        <w:rPr>
          <w:rFonts w:ascii="Arial" w:hAnsi="Arial" w:cs="Arial"/>
        </w:rPr>
        <w:t>o</w:t>
      </w:r>
      <w:r w:rsidR="00A1657F">
        <w:rPr>
          <w:rFonts w:ascii="Arial" w:hAnsi="Arial" w:cs="Arial"/>
        </w:rPr>
        <w:t xml:space="preserve"> disponibile all’iscrizione, se attualmente occupato,</w:t>
      </w:r>
      <w:r>
        <w:rPr>
          <w:rFonts w:ascii="Arial" w:hAnsi="Arial" w:cs="Arial"/>
        </w:rPr>
        <w:t xml:space="preserve"> </w:t>
      </w:r>
      <w:r w:rsidRPr="000F7527">
        <w:rPr>
          <w:rFonts w:ascii="Arial" w:hAnsi="Arial" w:cs="Arial"/>
        </w:rPr>
        <w:t>nelle liste del collocamento mirato</w:t>
      </w:r>
      <w:r>
        <w:rPr>
          <w:rFonts w:ascii="Arial" w:hAnsi="Arial" w:cs="Arial"/>
        </w:rPr>
        <w:t xml:space="preserve"> </w:t>
      </w:r>
      <w:r w:rsidRPr="000F7527">
        <w:rPr>
          <w:rFonts w:ascii="Arial" w:hAnsi="Arial" w:cs="Arial"/>
        </w:rPr>
        <w:t xml:space="preserve">di cui all’art. </w:t>
      </w:r>
      <w:r>
        <w:rPr>
          <w:rFonts w:ascii="Arial" w:hAnsi="Arial" w:cs="Arial"/>
        </w:rPr>
        <w:t>8</w:t>
      </w:r>
      <w:r w:rsidRPr="000F7527">
        <w:rPr>
          <w:rFonts w:ascii="Arial" w:hAnsi="Arial" w:cs="Arial"/>
        </w:rPr>
        <w:t xml:space="preserve"> legge 68/99</w:t>
      </w:r>
      <w:r>
        <w:rPr>
          <w:rFonts w:ascii="Arial" w:hAnsi="Arial" w:cs="Arial"/>
        </w:rPr>
        <w:t xml:space="preserve"> presso i competenti Uffici Provinciali del Lavoro. </w:t>
      </w:r>
      <w:r w:rsidRPr="00A2754F">
        <w:rPr>
          <w:rFonts w:ascii="Arial" w:hAnsi="Arial" w:cs="Arial"/>
        </w:rPr>
        <w:t>Ai sensi dell’art. 9, comma 4 della legge n. 68/99, sono esclusi dalla partecipazione alla selezione i disabili di natura psichica</w:t>
      </w:r>
      <w:r>
        <w:rPr>
          <w:rFonts w:ascii="Arial" w:hAnsi="Arial" w:cs="Arial"/>
        </w:rPr>
        <w:t xml:space="preserve">; </w:t>
      </w:r>
      <w:bookmarkStart w:id="1" w:name="_Hlk97198091"/>
      <w:r>
        <w:rPr>
          <w:rFonts w:ascii="Arial" w:hAnsi="Arial" w:cs="Arial"/>
        </w:rPr>
        <w:t>(allegare iscrizione alle liste degli invalidi civili</w:t>
      </w:r>
      <w:bookmarkEnd w:id="1"/>
      <w:r w:rsidR="00EB1FE8">
        <w:rPr>
          <w:rFonts w:ascii="Arial" w:hAnsi="Arial" w:cs="Arial"/>
        </w:rPr>
        <w:t>). O</w:t>
      </w:r>
      <w:r w:rsidR="00095C1C">
        <w:rPr>
          <w:rFonts w:ascii="Arial" w:hAnsi="Arial" w:cs="Arial"/>
        </w:rPr>
        <w:t>ppure essere soggetto di cui all</w:t>
      </w:r>
      <w:r w:rsidR="00095468">
        <w:rPr>
          <w:rFonts w:ascii="Arial" w:hAnsi="Arial" w:cs="Arial"/>
        </w:rPr>
        <w:t>’</w:t>
      </w:r>
      <w:r w:rsidR="00095C1C">
        <w:rPr>
          <w:rFonts w:ascii="Arial" w:hAnsi="Arial" w:cs="Arial"/>
        </w:rPr>
        <w:t xml:space="preserve"> art. 18 della </w:t>
      </w:r>
      <w:r w:rsidR="00095C1C" w:rsidRPr="000F7527">
        <w:rPr>
          <w:rFonts w:ascii="Arial" w:hAnsi="Arial" w:cs="Arial"/>
        </w:rPr>
        <w:t>legge 68/99</w:t>
      </w:r>
      <w:r w:rsidR="00B83A27">
        <w:rPr>
          <w:rFonts w:ascii="Arial" w:hAnsi="Arial" w:cs="Arial"/>
        </w:rPr>
        <w:t xml:space="preserve"> </w:t>
      </w:r>
      <w:r w:rsidR="00B83A27" w:rsidRPr="005D6A08">
        <w:rPr>
          <w:rFonts w:ascii="Arial" w:hAnsi="Arial" w:cs="Arial"/>
        </w:rPr>
        <w:t>con specificazione della categoria di appartenenza</w:t>
      </w:r>
      <w:r w:rsidR="00C64482">
        <w:rPr>
          <w:rFonts w:ascii="Arial" w:hAnsi="Arial" w:cs="Arial"/>
        </w:rPr>
        <w:t>. In entrambi i casi è obbligatorio allegare il relativo certificato.</w:t>
      </w:r>
    </w:p>
    <w:p w14:paraId="0FED0844" w14:textId="77777777" w:rsidR="00C438C6" w:rsidRPr="00DF2BFF" w:rsidRDefault="00C438C6" w:rsidP="00C438C6">
      <w:pPr>
        <w:pStyle w:val="Paragrafoelenco"/>
        <w:numPr>
          <w:ilvl w:val="0"/>
          <w:numId w:val="16"/>
        </w:numPr>
        <w:spacing w:after="160" w:line="259" w:lineRule="auto"/>
        <w:jc w:val="both"/>
        <w:rPr>
          <w:rFonts w:ascii="Arial" w:hAnsi="Arial" w:cs="Arial"/>
        </w:rPr>
      </w:pPr>
      <w:bookmarkStart w:id="2" w:name="_Hlk99003797"/>
      <w:bookmarkStart w:id="3" w:name="_Hlk98079302"/>
      <w:r w:rsidRPr="00DF2BFF">
        <w:rPr>
          <w:rFonts w:ascii="Arial" w:hAnsi="Arial" w:cs="Arial"/>
        </w:rPr>
        <w:t>essere cittadino italiano o di uno degli stati membri dell’Unione Europea con un'adeguata conoscenza della lingua italiana;</w:t>
      </w:r>
    </w:p>
    <w:p w14:paraId="1362D52C" w14:textId="77777777" w:rsidR="00C438C6" w:rsidRPr="00DF2BFF" w:rsidRDefault="00C438C6" w:rsidP="00C438C6">
      <w:pPr>
        <w:pStyle w:val="Paragrafoelenco"/>
        <w:numPr>
          <w:ilvl w:val="0"/>
          <w:numId w:val="16"/>
        </w:numPr>
        <w:spacing w:after="160" w:line="259" w:lineRule="auto"/>
        <w:jc w:val="both"/>
        <w:rPr>
          <w:rFonts w:ascii="Arial" w:hAnsi="Arial" w:cs="Arial"/>
        </w:rPr>
      </w:pPr>
      <w:r w:rsidRPr="00DF2BFF">
        <w:rPr>
          <w:rFonts w:ascii="Arial" w:hAnsi="Arial" w:cs="Arial"/>
        </w:rPr>
        <w:t>aver raggiunto la maggiore età e non aver raggiunto il limite massimo previsto per il collocamento a riposo d'ufficio;</w:t>
      </w:r>
    </w:p>
    <w:p w14:paraId="5198C2DD" w14:textId="77777777" w:rsidR="00C438C6" w:rsidRPr="00DF2BFF" w:rsidRDefault="00C438C6" w:rsidP="00C438C6">
      <w:pPr>
        <w:pStyle w:val="Paragrafoelenco"/>
        <w:numPr>
          <w:ilvl w:val="0"/>
          <w:numId w:val="16"/>
        </w:numPr>
        <w:spacing w:after="160" w:line="259" w:lineRule="auto"/>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6C7875DE" w14:textId="77777777" w:rsidR="00C438C6" w:rsidRPr="00DF2BFF" w:rsidRDefault="00C438C6" w:rsidP="00C438C6">
      <w:pPr>
        <w:pStyle w:val="Paragrafoelenco"/>
        <w:numPr>
          <w:ilvl w:val="0"/>
          <w:numId w:val="16"/>
        </w:numPr>
        <w:spacing w:after="160" w:line="259" w:lineRule="auto"/>
        <w:jc w:val="both"/>
        <w:rPr>
          <w:rFonts w:ascii="Arial" w:hAnsi="Arial" w:cs="Arial"/>
        </w:rPr>
      </w:pPr>
      <w:r w:rsidRPr="00DF2BFF">
        <w:rPr>
          <w:rFonts w:ascii="Arial" w:hAnsi="Arial" w:cs="Arial"/>
        </w:rPr>
        <w:t>non essere stato escluso dall'elettorato politico attivo;</w:t>
      </w:r>
    </w:p>
    <w:p w14:paraId="644EC0D4" w14:textId="7A44BECE" w:rsidR="00C438C6" w:rsidRPr="00263176" w:rsidRDefault="00C438C6" w:rsidP="00C438C6">
      <w:pPr>
        <w:pStyle w:val="Paragrafoelenco"/>
        <w:numPr>
          <w:ilvl w:val="0"/>
          <w:numId w:val="16"/>
        </w:numPr>
        <w:spacing w:after="160"/>
        <w:jc w:val="both"/>
        <w:rPr>
          <w:rFonts w:ascii="Arial" w:hAnsi="Arial" w:cs="Arial"/>
        </w:rPr>
      </w:pPr>
      <w:r w:rsidRPr="00263176">
        <w:rPr>
          <w:rFonts w:ascii="Arial" w:hAnsi="Arial" w:cs="Arial"/>
        </w:rPr>
        <w:t xml:space="preserve">assenza di condanne penali </w:t>
      </w:r>
      <w:r w:rsidR="005B5265">
        <w:rPr>
          <w:rFonts w:ascii="Arial" w:hAnsi="Arial" w:cs="Arial"/>
        </w:rPr>
        <w:t xml:space="preserve">definitive </w:t>
      </w:r>
      <w:r w:rsidRPr="00263176">
        <w:rPr>
          <w:rFonts w:ascii="Arial" w:hAnsi="Arial" w:cs="Arial"/>
        </w:rPr>
        <w:t xml:space="preserve">che impediscano, ai sensi delle vigenti disposizioni in materia, la costituzione del rapporto d’impiego con la pubblica amministrazione; </w:t>
      </w:r>
    </w:p>
    <w:p w14:paraId="3C487688" w14:textId="77777777" w:rsidR="00C438C6" w:rsidRPr="00DF2BFF" w:rsidRDefault="00C438C6" w:rsidP="00C438C6">
      <w:pPr>
        <w:pStyle w:val="Paragrafoelenco"/>
        <w:numPr>
          <w:ilvl w:val="0"/>
          <w:numId w:val="16"/>
        </w:numPr>
        <w:spacing w:after="160" w:line="259" w:lineRule="auto"/>
        <w:jc w:val="both"/>
        <w:rPr>
          <w:rFonts w:ascii="Arial" w:hAnsi="Arial" w:cs="Arial"/>
        </w:rPr>
      </w:pPr>
      <w:r w:rsidRPr="00DF2BFF">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42F8205D" w14:textId="77777777" w:rsidR="00C438C6" w:rsidRPr="00DF2BFF" w:rsidRDefault="00C438C6" w:rsidP="00C438C6">
      <w:pPr>
        <w:pStyle w:val="Paragrafoelenco"/>
        <w:numPr>
          <w:ilvl w:val="0"/>
          <w:numId w:val="16"/>
        </w:numPr>
        <w:spacing w:after="160" w:line="259" w:lineRule="auto"/>
        <w:jc w:val="both"/>
        <w:rPr>
          <w:rFonts w:ascii="Arial" w:hAnsi="Arial" w:cs="Arial"/>
        </w:rPr>
      </w:pPr>
      <w:r w:rsidRPr="00DF2BFF">
        <w:rPr>
          <w:rFonts w:ascii="Arial" w:hAnsi="Arial" w:cs="Arial"/>
        </w:rPr>
        <w:lastRenderedPageBreak/>
        <w:t>non essere decaduto da un impiego pubblico e/o licenziato presso soggetti privati tenuti ad ottemperare a normative di carattere pubblicistico in materia di assunzione di personale, per aver prodotto documenti falsi o viziati da invalidità non sanabile;</w:t>
      </w:r>
    </w:p>
    <w:p w14:paraId="43FE6B46" w14:textId="77777777" w:rsidR="00C438C6" w:rsidRPr="00DF2BFF" w:rsidRDefault="00C438C6" w:rsidP="00C438C6">
      <w:pPr>
        <w:pStyle w:val="Paragrafoelenco"/>
        <w:numPr>
          <w:ilvl w:val="0"/>
          <w:numId w:val="16"/>
        </w:numPr>
        <w:spacing w:after="160" w:line="259" w:lineRule="auto"/>
        <w:jc w:val="both"/>
        <w:rPr>
          <w:rFonts w:ascii="Arial" w:hAnsi="Arial" w:cs="Arial"/>
        </w:rPr>
      </w:pPr>
      <w:r w:rsidRPr="00DF2BFF">
        <w:rPr>
          <w:rFonts w:ascii="Arial" w:hAnsi="Arial" w:cs="Arial"/>
        </w:rPr>
        <w:t>non trovarsi in conflitto di interessi con ARIA S.p.A. per aver assunto incarichi o prestazioni di consulenza avverso l’interesse dell’Azienda;</w:t>
      </w:r>
    </w:p>
    <w:p w14:paraId="12662DF4" w14:textId="77777777" w:rsidR="00C438C6" w:rsidRDefault="00C438C6" w:rsidP="00C438C6">
      <w:pPr>
        <w:pStyle w:val="Paragrafoelenco"/>
        <w:numPr>
          <w:ilvl w:val="0"/>
          <w:numId w:val="16"/>
        </w:numPr>
        <w:spacing w:after="160" w:line="259" w:lineRule="auto"/>
        <w:jc w:val="both"/>
        <w:rPr>
          <w:rFonts w:ascii="Arial" w:hAnsi="Arial" w:cs="Arial"/>
        </w:rPr>
      </w:pPr>
      <w:r w:rsidRPr="00263176">
        <w:rPr>
          <w:rFonts w:ascii="Arial" w:hAnsi="Arial" w:cs="Arial"/>
        </w:rPr>
        <w:t>essere in regola con le norme concernenti gli obblighi di leva per i cittadini soggetti a tale obbligo o essere stato dispensato;</w:t>
      </w:r>
    </w:p>
    <w:p w14:paraId="74FDB517" w14:textId="732CD509" w:rsidR="00C438C6" w:rsidRPr="00263176" w:rsidRDefault="00C438C6" w:rsidP="00C438C6">
      <w:pPr>
        <w:pStyle w:val="Paragrafoelenco"/>
        <w:numPr>
          <w:ilvl w:val="0"/>
          <w:numId w:val="16"/>
        </w:numPr>
        <w:spacing w:after="160" w:line="259" w:lineRule="auto"/>
        <w:jc w:val="both"/>
        <w:rPr>
          <w:rFonts w:ascii="Arial" w:hAnsi="Arial" w:cs="Arial"/>
        </w:rPr>
      </w:pPr>
      <w:r w:rsidRPr="2B3FDB04">
        <w:rPr>
          <w:rFonts w:ascii="Arial" w:hAnsi="Arial" w:cs="Arial"/>
        </w:rPr>
        <w:t>non essere incorso nei divieti di cui all’art.53, comma 16-ter, del D.Lgs 165/2001;</w:t>
      </w:r>
    </w:p>
    <w:p w14:paraId="44193030" w14:textId="77777777" w:rsidR="00C438C6" w:rsidRPr="00C6020A" w:rsidRDefault="00C438C6" w:rsidP="00C438C6">
      <w:pPr>
        <w:pStyle w:val="Paragrafoelenco"/>
        <w:numPr>
          <w:ilvl w:val="0"/>
          <w:numId w:val="16"/>
        </w:numPr>
        <w:spacing w:after="160" w:line="259" w:lineRule="auto"/>
        <w:jc w:val="both"/>
        <w:rPr>
          <w:rFonts w:ascii="Arial" w:hAnsi="Arial" w:cs="Arial"/>
          <w:b/>
          <w:bCs/>
        </w:rPr>
      </w:pPr>
      <w:r w:rsidRPr="00F31A01">
        <w:rPr>
          <w:rFonts w:ascii="Arial" w:hAnsi="Arial" w:cs="Arial"/>
          <w:b/>
          <w:bCs/>
        </w:rPr>
        <w:t xml:space="preserve">possedere tutti i </w:t>
      </w:r>
      <w:r w:rsidRPr="00F31A01">
        <w:rPr>
          <w:rFonts w:ascii="Arial" w:eastAsia="Times New Roman" w:hAnsi="Arial" w:cs="Arial"/>
          <w:b/>
          <w:bCs/>
          <w:lang w:eastAsia="ar-SA"/>
        </w:rPr>
        <w:t>requisiti minimi sopra citati, in mancanza dei quali non sarà ammissibile alle successive fasi di valutazione e assegnazione del punteggio.</w:t>
      </w:r>
    </w:p>
    <w:p w14:paraId="4904BDD0" w14:textId="77777777" w:rsidR="00C438C6" w:rsidRDefault="00C438C6" w:rsidP="00C438C6">
      <w:pPr>
        <w:spacing w:after="160" w:line="259" w:lineRule="auto"/>
        <w:jc w:val="both"/>
        <w:rPr>
          <w:rFonts w:ascii="Arial" w:hAnsi="Arial" w:cs="Arial"/>
          <w:b/>
          <w:bCs/>
        </w:rPr>
      </w:pPr>
      <w:bookmarkStart w:id="4" w:name="_Hlk98089746"/>
      <w:r w:rsidRPr="007728B4">
        <w:rPr>
          <w:rFonts w:ascii="Arial" w:hAnsi="Arial" w:cs="Arial"/>
          <w:b/>
          <w:bCs/>
        </w:rPr>
        <w:t>Il mancato possesso dei requisiti minimi dichiarati dai candidati nella domanda di ammissione alla selezione comporta l’automatica esclusione dalla selezione stessa, ferma restando la responsabilità individuale prevista dalla vigente normativa in caso di dichiarazioni mendaci.</w:t>
      </w:r>
    </w:p>
    <w:p w14:paraId="40409D64" w14:textId="77777777" w:rsidR="00090258" w:rsidRDefault="00090258" w:rsidP="00090258">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bookmarkStart w:id="5" w:name="_Hlk146876267"/>
      <w:r>
        <w:rPr>
          <w:rFonts w:ascii="Arial" w:eastAsia="Times New Roman" w:hAnsi="Arial" w:cs="Arial"/>
          <w:color w:val="000000"/>
          <w:lang w:eastAsia="ar-SA"/>
        </w:rPr>
        <w:t>S</w:t>
      </w:r>
      <w:r w:rsidRPr="00693F84">
        <w:rPr>
          <w:rFonts w:ascii="Arial" w:eastAsia="Times New Roman" w:hAnsi="Arial" w:cs="Arial"/>
          <w:color w:val="000000"/>
          <w:lang w:eastAsia="ar-SA"/>
        </w:rPr>
        <w:t xml:space="preserve">olo i CV in possesso di tutti i requisiti minimi </w:t>
      </w:r>
      <w:r>
        <w:rPr>
          <w:rFonts w:ascii="Arial" w:eastAsia="Times New Roman" w:hAnsi="Arial" w:cs="Arial"/>
          <w:color w:val="000000"/>
          <w:lang w:eastAsia="ar-SA"/>
        </w:rPr>
        <w:t>s</w:t>
      </w:r>
      <w:r w:rsidRPr="00693F84">
        <w:rPr>
          <w:rFonts w:ascii="Arial" w:eastAsia="Times New Roman" w:hAnsi="Arial" w:cs="Arial"/>
          <w:color w:val="000000"/>
          <w:lang w:eastAsia="ar-SA"/>
        </w:rPr>
        <w:t xml:space="preserve">aranno ammissibili per le successive fasi di valutazione e </w:t>
      </w:r>
      <w:r>
        <w:rPr>
          <w:rFonts w:ascii="Arial" w:eastAsia="Times New Roman" w:hAnsi="Arial" w:cs="Arial"/>
          <w:color w:val="000000"/>
          <w:lang w:eastAsia="ar-SA"/>
        </w:rPr>
        <w:t xml:space="preserve">di </w:t>
      </w:r>
      <w:r w:rsidRPr="00693F84">
        <w:rPr>
          <w:rFonts w:ascii="Arial" w:eastAsia="Times New Roman" w:hAnsi="Arial" w:cs="Arial"/>
          <w:color w:val="000000"/>
          <w:lang w:eastAsia="ar-SA"/>
        </w:rPr>
        <w:t>assegnazione del punteggio.</w:t>
      </w:r>
      <w:r>
        <w:rPr>
          <w:rFonts w:ascii="Arial" w:eastAsia="Times New Roman" w:hAnsi="Arial" w:cs="Arial"/>
          <w:color w:val="000000"/>
          <w:lang w:eastAsia="ar-SA"/>
        </w:rPr>
        <w:t xml:space="preserve"> La valutazione avviene sulle dichiarazioni rilasciate nel CV. </w:t>
      </w:r>
    </w:p>
    <w:bookmarkEnd w:id="4"/>
    <w:bookmarkEnd w:id="5"/>
    <w:p w14:paraId="55F2B00D" w14:textId="77777777" w:rsidR="00C438C6" w:rsidRDefault="00C438C6" w:rsidP="00C438C6">
      <w:pPr>
        <w:spacing w:after="160" w:line="259" w:lineRule="auto"/>
        <w:jc w:val="both"/>
        <w:rPr>
          <w:rFonts w:ascii="Arial" w:hAnsi="Arial" w:cs="Arial"/>
        </w:rPr>
      </w:pPr>
      <w:r w:rsidRPr="007728B4">
        <w:rPr>
          <w:rFonts w:ascii="Arial" w:hAnsi="Arial" w:cs="Arial"/>
        </w:rPr>
        <w:t>Si rimanda al paragrafo “Procedura di selezione” per i requisiti specifici richiesti per la posizione che saranno oggetto di valutazione.</w:t>
      </w:r>
    </w:p>
    <w:p w14:paraId="65C1A56D" w14:textId="77777777" w:rsidR="0016447A" w:rsidRPr="005173C9" w:rsidRDefault="0016447A" w:rsidP="00C438C6">
      <w:pPr>
        <w:spacing w:after="160" w:line="259" w:lineRule="auto"/>
        <w:jc w:val="both"/>
        <w:rPr>
          <w:rFonts w:ascii="Arial" w:hAnsi="Arial" w:cs="Arial"/>
        </w:rPr>
      </w:pPr>
    </w:p>
    <w:bookmarkEnd w:id="2"/>
    <w:bookmarkEnd w:id="3"/>
    <w:p w14:paraId="294AAD62" w14:textId="77777777" w:rsidR="00DF10CD" w:rsidRPr="00DF2BFF" w:rsidRDefault="00DF10CD" w:rsidP="00DF10CD">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Come partecipare</w:t>
      </w:r>
    </w:p>
    <w:p w14:paraId="30EA4EE3" w14:textId="77777777" w:rsidR="00DF10CD" w:rsidRPr="00DF2BFF" w:rsidRDefault="00DF10CD" w:rsidP="00DF10CD">
      <w:pPr>
        <w:jc w:val="both"/>
        <w:rPr>
          <w:rFonts w:ascii="Arial" w:eastAsia="Times New Roman" w:hAnsi="Arial" w:cs="Arial"/>
          <w:color w:val="000000"/>
          <w:lang w:eastAsia="ar-SA"/>
        </w:rPr>
      </w:pPr>
    </w:p>
    <w:p w14:paraId="27E11C7A" w14:textId="32B99E7B" w:rsidR="00DF10CD" w:rsidRPr="00DF2BFF" w:rsidRDefault="00DF10CD" w:rsidP="00DF10CD">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 xml:space="preserve">La domanda di partecipazione può essere presentata, a partire </w:t>
      </w:r>
      <w:r w:rsidRPr="00851739">
        <w:rPr>
          <w:rFonts w:ascii="Arial" w:eastAsia="Times New Roman" w:hAnsi="Arial" w:cs="Arial"/>
          <w:color w:val="333333"/>
          <w:lang w:eastAsia="it-IT"/>
        </w:rPr>
        <w:t>dalle ore 1</w:t>
      </w:r>
      <w:r w:rsidR="0016447A">
        <w:rPr>
          <w:rFonts w:ascii="Arial" w:eastAsia="Times New Roman" w:hAnsi="Arial" w:cs="Arial"/>
          <w:color w:val="333333"/>
          <w:lang w:eastAsia="it-IT"/>
        </w:rPr>
        <w:t>2</w:t>
      </w:r>
      <w:r w:rsidRPr="00851739">
        <w:rPr>
          <w:rFonts w:ascii="Arial" w:eastAsia="Times New Roman" w:hAnsi="Arial" w:cs="Arial"/>
          <w:color w:val="333333"/>
          <w:lang w:eastAsia="it-IT"/>
        </w:rPr>
        <w:t>:00 del </w:t>
      </w:r>
      <w:r w:rsidR="0016447A">
        <w:rPr>
          <w:rFonts w:ascii="Arial" w:eastAsia="Times New Roman" w:hAnsi="Arial" w:cs="Arial"/>
          <w:b/>
          <w:bCs/>
          <w:lang w:eastAsia="it-IT"/>
        </w:rPr>
        <w:t>21</w:t>
      </w:r>
      <w:r w:rsidR="00CA181C" w:rsidRPr="00851739">
        <w:rPr>
          <w:rFonts w:ascii="Arial" w:eastAsia="Times New Roman" w:hAnsi="Arial" w:cs="Arial"/>
          <w:b/>
          <w:bCs/>
          <w:lang w:eastAsia="it-IT"/>
        </w:rPr>
        <w:t>/</w:t>
      </w:r>
      <w:r w:rsidR="00576F86" w:rsidRPr="00851739">
        <w:rPr>
          <w:rFonts w:ascii="Arial" w:eastAsia="Times New Roman" w:hAnsi="Arial" w:cs="Arial"/>
          <w:b/>
          <w:bCs/>
          <w:lang w:eastAsia="it-IT"/>
        </w:rPr>
        <w:t>6</w:t>
      </w:r>
      <w:r w:rsidR="00CA181C" w:rsidRPr="00851739">
        <w:rPr>
          <w:rFonts w:ascii="Arial" w:eastAsia="Times New Roman" w:hAnsi="Arial" w:cs="Arial"/>
          <w:b/>
          <w:bCs/>
          <w:lang w:eastAsia="it-IT"/>
        </w:rPr>
        <w:t>/</w:t>
      </w:r>
      <w:r w:rsidR="0058065D" w:rsidRPr="00851739">
        <w:rPr>
          <w:rFonts w:ascii="Arial" w:eastAsia="Times New Roman" w:hAnsi="Arial" w:cs="Arial"/>
          <w:b/>
          <w:bCs/>
          <w:lang w:eastAsia="it-IT"/>
        </w:rPr>
        <w:t>202</w:t>
      </w:r>
      <w:r w:rsidR="000E1FEE" w:rsidRPr="00851739">
        <w:rPr>
          <w:rFonts w:ascii="Arial" w:eastAsia="Times New Roman" w:hAnsi="Arial" w:cs="Arial"/>
          <w:b/>
          <w:bCs/>
          <w:lang w:eastAsia="it-IT"/>
        </w:rPr>
        <w:t>4</w:t>
      </w:r>
      <w:r w:rsidR="00E972D5" w:rsidRPr="00851739">
        <w:rPr>
          <w:rFonts w:ascii="Arial" w:eastAsia="Times New Roman" w:hAnsi="Arial" w:cs="Arial"/>
          <w:color w:val="FF0000"/>
          <w:lang w:eastAsia="it-IT"/>
        </w:rPr>
        <w:t> </w:t>
      </w:r>
      <w:r w:rsidRPr="00851739">
        <w:rPr>
          <w:rFonts w:ascii="Arial" w:eastAsia="Times New Roman" w:hAnsi="Arial" w:cs="Arial"/>
          <w:color w:val="333333"/>
          <w:lang w:eastAsia="it-IT"/>
        </w:rPr>
        <w:t>ed entro e non oltre le ore 16:00 del </w:t>
      </w:r>
      <w:r w:rsidR="007A64C4">
        <w:rPr>
          <w:rFonts w:ascii="Arial" w:eastAsia="Times New Roman" w:hAnsi="Arial" w:cs="Arial"/>
          <w:b/>
          <w:bCs/>
          <w:lang w:eastAsia="it-IT"/>
        </w:rPr>
        <w:t>10</w:t>
      </w:r>
      <w:r w:rsidRPr="00851739">
        <w:rPr>
          <w:rFonts w:ascii="Arial" w:eastAsia="Times New Roman" w:hAnsi="Arial" w:cs="Arial"/>
          <w:b/>
          <w:bCs/>
          <w:lang w:eastAsia="it-IT"/>
        </w:rPr>
        <w:t>/</w:t>
      </w:r>
      <w:r w:rsidR="00576F86" w:rsidRPr="00851739">
        <w:rPr>
          <w:rFonts w:ascii="Arial" w:eastAsia="Times New Roman" w:hAnsi="Arial" w:cs="Arial"/>
          <w:b/>
          <w:bCs/>
          <w:lang w:eastAsia="it-IT"/>
        </w:rPr>
        <w:t>7</w:t>
      </w:r>
      <w:r w:rsidRPr="00851739">
        <w:rPr>
          <w:rFonts w:ascii="Arial" w:eastAsia="Times New Roman" w:hAnsi="Arial" w:cs="Arial"/>
          <w:b/>
          <w:bCs/>
          <w:lang w:eastAsia="it-IT"/>
        </w:rPr>
        <w:t>/</w:t>
      </w:r>
      <w:r w:rsidR="0058065D" w:rsidRPr="00851739">
        <w:rPr>
          <w:rFonts w:ascii="Arial" w:eastAsia="Times New Roman" w:hAnsi="Arial" w:cs="Arial"/>
          <w:b/>
          <w:bCs/>
          <w:lang w:eastAsia="it-IT"/>
        </w:rPr>
        <w:t>202</w:t>
      </w:r>
      <w:r w:rsidR="000E1FEE" w:rsidRPr="00851739">
        <w:rPr>
          <w:rFonts w:ascii="Arial" w:eastAsia="Times New Roman" w:hAnsi="Arial" w:cs="Arial"/>
          <w:b/>
          <w:bCs/>
          <w:lang w:eastAsia="it-IT"/>
        </w:rPr>
        <w:t>4</w:t>
      </w:r>
      <w:r w:rsidRPr="00851739">
        <w:rPr>
          <w:rFonts w:ascii="Arial" w:eastAsia="Times New Roman" w:hAnsi="Arial" w:cs="Arial"/>
          <w:color w:val="333333"/>
          <w:lang w:eastAsia="it-IT"/>
        </w:rPr>
        <w:t>, esclusivamente online, attraverso il sistema informativo di Regione Lombardia dedicato ai bandi </w:t>
      </w:r>
      <w:hyperlink r:id="rId6" w:history="1">
        <w:r w:rsidRPr="00851739">
          <w:rPr>
            <w:rFonts w:ascii="Arial" w:eastAsia="Times New Roman" w:hAnsi="Arial" w:cs="Arial"/>
            <w:color w:val="297A38"/>
            <w:u w:val="single"/>
            <w:lang w:eastAsia="it-IT"/>
          </w:rPr>
          <w:t>www.bandi.regione.lombardia.it</w:t>
        </w:r>
      </w:hyperlink>
      <w:r w:rsidRPr="00851739">
        <w:rPr>
          <w:rFonts w:ascii="Arial" w:eastAsia="Times New Roman" w:hAnsi="Arial" w:cs="Arial"/>
          <w:color w:val="333333"/>
          <w:lang w:eastAsia="it-IT"/>
        </w:rPr>
        <w:t> per accedere al quale occorre registrarsi e autenticarsi:</w:t>
      </w:r>
    </w:p>
    <w:p w14:paraId="020E4F23" w14:textId="77777777" w:rsidR="00DF10CD" w:rsidRPr="00DF2BFF" w:rsidRDefault="00DF10CD" w:rsidP="00DF10CD">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79FEAAE2" w14:textId="19897138" w:rsidR="00DF10CD" w:rsidRPr="00DF2BFF" w:rsidRDefault="00DF10CD" w:rsidP="00DF10CD">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39EE90A6" w14:textId="77777777" w:rsidR="00DF10CD" w:rsidRPr="00DF2BFF" w:rsidRDefault="00DF10CD" w:rsidP="00DF10CD">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7"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102FF41E" w14:textId="77777777" w:rsidR="00DF10CD" w:rsidRPr="00DF2BFF" w:rsidRDefault="00DF10CD" w:rsidP="00DF10CD">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8"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9"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1AB4E523" w14:textId="51349FF1" w:rsidR="00DF10CD" w:rsidRDefault="00DF10CD" w:rsidP="00DF10CD">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CNS o SPID. Dopo aver preso visione della domanda generata dal sistema e avendo verificato la correttezza di tutte le dichiarazioni presenti nella stessa, si potrà procedere all’invio della domanda al protocollo.</w:t>
      </w:r>
    </w:p>
    <w:p w14:paraId="02FE8A07" w14:textId="77777777" w:rsidR="00432506" w:rsidRPr="007545DA" w:rsidRDefault="00432506" w:rsidP="00432506">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u w:val="single"/>
          <w:lang w:eastAsia="it-IT"/>
        </w:rPr>
        <w:lastRenderedPageBreak/>
        <w:t>La domanda di partecipazione è validamente trasmessa e protocollata elettronicamente solo a seguito del completamento delle fasi sopra riportate cliccando il pulsante “</w:t>
      </w:r>
      <w:r w:rsidRPr="007545DA">
        <w:rPr>
          <w:rFonts w:ascii="Arial" w:eastAsia="Times New Roman" w:hAnsi="Arial" w:cs="Arial"/>
          <w:i/>
          <w:iCs/>
          <w:color w:val="333333"/>
          <w:u w:val="single"/>
          <w:lang w:eastAsia="it-IT"/>
        </w:rPr>
        <w:t>Invia al protocollo</w:t>
      </w:r>
      <w:r w:rsidRPr="007545DA">
        <w:rPr>
          <w:rFonts w:ascii="Arial" w:eastAsia="Times New Roman" w:hAnsi="Arial" w:cs="Arial"/>
          <w:color w:val="333333"/>
          <w:u w:val="single"/>
          <w:lang w:eastAsia="it-IT"/>
        </w:rPr>
        <w:t>”.</w:t>
      </w:r>
    </w:p>
    <w:p w14:paraId="7A01E397" w14:textId="77777777" w:rsidR="00432506" w:rsidRPr="007545DA" w:rsidRDefault="00432506" w:rsidP="00432506">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358508C7" w14:textId="77777777" w:rsidR="00432506" w:rsidRPr="007545DA" w:rsidRDefault="00432506" w:rsidP="00432506">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Si evidenzia che una volta inviata la domanda al protocollo, non sarà più possibile apportare modifiche alla domanda presentata, né sarà possibile presentare una nuova domanda in sostituzione della precedente.</w:t>
      </w:r>
    </w:p>
    <w:p w14:paraId="4BAE7A82" w14:textId="77777777" w:rsidR="00432506" w:rsidRPr="007545DA" w:rsidRDefault="00432506" w:rsidP="00432506">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7F9E9A40" w14:textId="77777777" w:rsidR="00432506" w:rsidRPr="007545DA" w:rsidRDefault="00432506" w:rsidP="00432506">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A conclusione della suddetta procedura il sistema informativo rilascerà automaticamente numero e data di protocollo della domanda presentata. Ai fini della verifica della data di presentazione della domanda farà fede esclusivamente la data di invio al protocollo registrata dalla procedura online.</w:t>
      </w:r>
    </w:p>
    <w:p w14:paraId="02907EF7" w14:textId="77777777" w:rsidR="00432506" w:rsidRPr="007545DA" w:rsidRDefault="00432506" w:rsidP="00432506">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7C638AFD" w14:textId="77777777" w:rsidR="00432506" w:rsidRPr="00D50F7B" w:rsidRDefault="00432506" w:rsidP="00432506">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L’avvenuta ricezione telematica della domanda è comunicata al soggetto richiedente via posta elettronica all’indirizzo indicato nella domanda e riporta il numero identificativo a cui fare riferimento nelle fasi successive dell’iter procedurale.</w:t>
      </w:r>
    </w:p>
    <w:p w14:paraId="11D81423" w14:textId="77777777" w:rsidR="00432506" w:rsidRPr="00DF2BFF" w:rsidRDefault="00432506" w:rsidP="00432506">
      <w:pPr>
        <w:spacing w:after="100" w:afterAutospacing="1"/>
        <w:jc w:val="both"/>
        <w:rPr>
          <w:rFonts w:ascii="Arial" w:eastAsia="Times New Roman" w:hAnsi="Arial" w:cs="Arial"/>
          <w:color w:val="333333"/>
          <w:lang w:eastAsia="it-IT"/>
        </w:rPr>
      </w:pPr>
    </w:p>
    <w:p w14:paraId="29892F73" w14:textId="77777777" w:rsidR="00432506" w:rsidRPr="00DF2BFF" w:rsidRDefault="00432506" w:rsidP="00432506">
      <w:pPr>
        <w:numPr>
          <w:ilvl w:val="0"/>
          <w:numId w:val="20"/>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0EEE131E" w14:textId="77777777" w:rsidR="00432506" w:rsidRPr="00DF2BFF" w:rsidRDefault="00432506" w:rsidP="00432506">
      <w:pPr>
        <w:spacing w:before="100" w:beforeAutospacing="1" w:after="300" w:line="240" w:lineRule="atLeast"/>
        <w:contextualSpacing/>
        <w:jc w:val="both"/>
        <w:rPr>
          <w:rFonts w:ascii="Arial" w:eastAsia="Times New Roman" w:hAnsi="Arial" w:cs="Arial"/>
          <w:color w:val="000000"/>
          <w:lang w:eastAsia="ar-SA"/>
        </w:rPr>
      </w:pPr>
    </w:p>
    <w:p w14:paraId="62040DB6" w14:textId="77777777" w:rsidR="00894302" w:rsidRPr="00C52CC9" w:rsidRDefault="00894302" w:rsidP="00894302">
      <w:pPr>
        <w:spacing w:after="0" w:line="240" w:lineRule="auto"/>
        <w:jc w:val="both"/>
        <w:rPr>
          <w:rFonts w:ascii="Arial" w:eastAsia="Times New Roman" w:hAnsi="Arial" w:cs="Arial"/>
          <w:b/>
          <w:bCs/>
          <w:color w:val="000000" w:themeColor="text1"/>
          <w:lang w:eastAsia="ar-SA"/>
        </w:rPr>
      </w:pPr>
      <w:r w:rsidRPr="00CD0772">
        <w:rPr>
          <w:rFonts w:ascii="Arial" w:eastAsia="Times New Roman" w:hAnsi="Arial" w:cs="Arial"/>
          <w:b/>
          <w:bCs/>
          <w:color w:val="000000" w:themeColor="text1"/>
          <w:lang w:eastAsia="ar-SA"/>
        </w:rPr>
        <w:t>La domanda di partecipazione, per essere ritenuta valida e ammissibile, dovrà essere corredata da:</w:t>
      </w:r>
    </w:p>
    <w:p w14:paraId="25C0604F" w14:textId="77777777" w:rsidR="00432506" w:rsidRPr="00F0161B" w:rsidRDefault="00432506" w:rsidP="00C63B9F">
      <w:pPr>
        <w:pStyle w:val="Paragrafoelenco"/>
        <w:numPr>
          <w:ilvl w:val="0"/>
          <w:numId w:val="32"/>
        </w:numPr>
        <w:jc w:val="both"/>
        <w:rPr>
          <w:rFonts w:ascii="Arial" w:eastAsia="Times New Roman" w:hAnsi="Arial" w:cs="Arial"/>
          <w:color w:val="000000"/>
          <w:lang w:eastAsia="ar-SA"/>
        </w:rPr>
      </w:pPr>
      <w:r w:rsidRPr="00F0161B">
        <w:rPr>
          <w:rFonts w:ascii="Arial" w:eastAsia="Times New Roman" w:hAnsi="Arial" w:cs="Arial"/>
          <w:color w:val="000000"/>
          <w:lang w:eastAsia="ar-SA"/>
        </w:rPr>
        <w:t xml:space="preserve">fotocopia di un documento di identità in corso di validità, </w:t>
      </w:r>
      <w:r w:rsidRPr="00410DB1">
        <w:rPr>
          <w:rFonts w:ascii="Arial" w:eastAsia="Times New Roman" w:hAnsi="Arial" w:cs="Arial"/>
          <w:b/>
          <w:bCs/>
          <w:color w:val="000000"/>
          <w:lang w:eastAsia="ar-SA"/>
        </w:rPr>
        <w:t>per i SOLI candidati</w:t>
      </w:r>
      <w:r w:rsidRPr="00F0161B">
        <w:rPr>
          <w:rFonts w:ascii="Arial" w:eastAsia="Times New Roman" w:hAnsi="Arial" w:cs="Arial"/>
          <w:color w:val="000000"/>
          <w:lang w:eastAsia="ar-SA"/>
        </w:rPr>
        <w:t xml:space="preserve"> appartenenti a paesi membri dell’Unione europea </w:t>
      </w:r>
      <w:r w:rsidRPr="00410DB1">
        <w:rPr>
          <w:rFonts w:ascii="Arial" w:eastAsia="Times New Roman" w:hAnsi="Arial" w:cs="Arial"/>
          <w:b/>
          <w:bCs/>
          <w:color w:val="000000"/>
          <w:lang w:eastAsia="ar-SA"/>
        </w:rPr>
        <w:t>di cittadinanza non italiana</w:t>
      </w:r>
      <w:r w:rsidRPr="00F0161B">
        <w:rPr>
          <w:rFonts w:ascii="Arial" w:eastAsia="Times New Roman" w:hAnsi="Arial" w:cs="Arial"/>
          <w:color w:val="000000"/>
          <w:lang w:eastAsia="ar-SA"/>
        </w:rPr>
        <w:t>, che non hanno la residenza in Italia, e che si autenticano al sistema informativo sopra citato con username e password;</w:t>
      </w:r>
    </w:p>
    <w:p w14:paraId="603B8C7E" w14:textId="4A565510" w:rsidR="00432506" w:rsidRPr="00F0161B" w:rsidRDefault="00432506" w:rsidP="00C63B9F">
      <w:pPr>
        <w:pStyle w:val="Paragrafoelenco"/>
        <w:numPr>
          <w:ilvl w:val="0"/>
          <w:numId w:val="32"/>
        </w:numPr>
        <w:jc w:val="both"/>
        <w:rPr>
          <w:rFonts w:ascii="Arial" w:eastAsia="Times New Roman" w:hAnsi="Arial" w:cs="Arial"/>
          <w:color w:val="000000"/>
          <w:lang w:eastAsia="ar-SA"/>
        </w:rPr>
      </w:pPr>
      <w:r>
        <w:rPr>
          <w:rFonts w:ascii="Arial" w:eastAsia="Times New Roman" w:hAnsi="Arial" w:cs="Arial"/>
          <w:color w:val="000000"/>
          <w:lang w:eastAsia="ar-SA"/>
        </w:rPr>
        <w:t>c</w:t>
      </w:r>
      <w:r w:rsidRPr="00F0161B">
        <w:rPr>
          <w:rFonts w:ascii="Arial" w:eastAsia="Times New Roman" w:hAnsi="Arial" w:cs="Arial"/>
          <w:color w:val="000000"/>
          <w:lang w:eastAsia="ar-SA"/>
        </w:rPr>
        <w:t>urriculum vitae in lingua italiana</w:t>
      </w:r>
      <w:r w:rsidR="00CC62E7">
        <w:rPr>
          <w:rFonts w:ascii="Arial" w:eastAsia="Times New Roman" w:hAnsi="Arial" w:cs="Arial"/>
          <w:color w:val="000000"/>
          <w:lang w:eastAsia="ar-SA"/>
        </w:rPr>
        <w:t>;</w:t>
      </w:r>
    </w:p>
    <w:p w14:paraId="4058D939" w14:textId="6C7DEFA5" w:rsidR="00FD1F08" w:rsidRPr="002C699C" w:rsidRDefault="00FD1F08" w:rsidP="00C63B9F">
      <w:pPr>
        <w:pStyle w:val="Paragrafoelenco"/>
        <w:numPr>
          <w:ilvl w:val="0"/>
          <w:numId w:val="32"/>
        </w:numPr>
        <w:jc w:val="both"/>
        <w:rPr>
          <w:rFonts w:ascii="Arial" w:eastAsia="Times New Roman" w:hAnsi="Arial" w:cs="Arial"/>
          <w:color w:val="000000"/>
          <w:lang w:eastAsia="ar-SA"/>
        </w:rPr>
      </w:pPr>
      <w:bookmarkStart w:id="6" w:name="_Hlk96875183"/>
      <w:r>
        <w:rPr>
          <w:rFonts w:ascii="Arial" w:eastAsia="Times New Roman" w:hAnsi="Arial" w:cs="Arial"/>
          <w:color w:val="000000"/>
          <w:lang w:eastAsia="ar-SA"/>
        </w:rPr>
        <w:t>i</w:t>
      </w:r>
      <w:r w:rsidRPr="002C699C">
        <w:rPr>
          <w:rFonts w:ascii="Arial" w:eastAsia="Times New Roman" w:hAnsi="Arial" w:cs="Arial"/>
          <w:color w:val="000000"/>
          <w:lang w:eastAsia="ar-SA"/>
        </w:rPr>
        <w:t>scrizione alle liste degli invalidi civili</w:t>
      </w:r>
      <w:r w:rsidR="009864C6">
        <w:rPr>
          <w:rFonts w:ascii="Arial" w:eastAsia="Times New Roman" w:hAnsi="Arial" w:cs="Arial"/>
          <w:color w:val="000000"/>
          <w:lang w:eastAsia="ar-SA"/>
        </w:rPr>
        <w:t xml:space="preserve"> </w:t>
      </w:r>
      <w:r w:rsidR="007E7BD1">
        <w:rPr>
          <w:rFonts w:ascii="Arial" w:eastAsia="Times New Roman" w:hAnsi="Arial" w:cs="Arial"/>
          <w:color w:val="000000"/>
          <w:lang w:eastAsia="ar-SA"/>
        </w:rPr>
        <w:t>o degli aspiranti</w:t>
      </w:r>
      <w:r w:rsidR="002C01CB">
        <w:rPr>
          <w:rFonts w:ascii="Arial" w:eastAsia="Times New Roman" w:hAnsi="Arial" w:cs="Arial"/>
          <w:color w:val="000000"/>
          <w:lang w:eastAsia="ar-SA"/>
        </w:rPr>
        <w:t xml:space="preserve"> al collocamento obbligatorio </w:t>
      </w:r>
      <w:r w:rsidR="002C01CB" w:rsidRPr="005A182D">
        <w:rPr>
          <w:rFonts w:ascii="Arial" w:eastAsia="Times New Roman" w:hAnsi="Arial" w:cs="Arial"/>
          <w:b/>
          <w:bCs/>
          <w:color w:val="000000"/>
          <w:lang w:eastAsia="ar-SA"/>
        </w:rPr>
        <w:t>in corso di validità</w:t>
      </w:r>
      <w:r w:rsidR="00731950">
        <w:rPr>
          <w:rFonts w:ascii="Arial" w:eastAsia="Times New Roman" w:hAnsi="Arial" w:cs="Arial"/>
          <w:color w:val="000000"/>
          <w:lang w:eastAsia="ar-SA"/>
        </w:rPr>
        <w:t xml:space="preserve"> oppure </w:t>
      </w:r>
      <w:r w:rsidR="003544E0">
        <w:rPr>
          <w:rFonts w:ascii="Arial" w:eastAsia="Times New Roman" w:hAnsi="Arial" w:cs="Arial"/>
          <w:color w:val="000000"/>
          <w:lang w:eastAsia="ar-SA"/>
        </w:rPr>
        <w:t xml:space="preserve">certificato di </w:t>
      </w:r>
      <w:r w:rsidR="00FD3AA4">
        <w:rPr>
          <w:rFonts w:ascii="Arial" w:eastAsia="Times New Roman" w:hAnsi="Arial" w:cs="Arial"/>
          <w:color w:val="000000"/>
          <w:lang w:eastAsia="ar-SA"/>
        </w:rPr>
        <w:t xml:space="preserve">appartenenza alle liste </w:t>
      </w:r>
      <w:r w:rsidR="00146F3C">
        <w:rPr>
          <w:rFonts w:ascii="Arial" w:hAnsi="Arial" w:cs="Arial"/>
        </w:rPr>
        <w:t xml:space="preserve">di cui all’ art. 18 della </w:t>
      </w:r>
      <w:r w:rsidR="00146F3C" w:rsidRPr="000F7527">
        <w:rPr>
          <w:rFonts w:ascii="Arial" w:hAnsi="Arial" w:cs="Arial"/>
        </w:rPr>
        <w:t>legge 68/99</w:t>
      </w:r>
    </w:p>
    <w:p w14:paraId="678996C9" w14:textId="77777777" w:rsidR="00432506" w:rsidRDefault="00432506" w:rsidP="00C63B9F">
      <w:pPr>
        <w:pStyle w:val="Paragrafoelenco"/>
        <w:numPr>
          <w:ilvl w:val="0"/>
          <w:numId w:val="32"/>
        </w:numPr>
        <w:jc w:val="both"/>
        <w:rPr>
          <w:rFonts w:ascii="Arial" w:eastAsia="Times New Roman" w:hAnsi="Arial" w:cs="Arial"/>
          <w:color w:val="000000"/>
          <w:lang w:eastAsia="ar-SA"/>
        </w:rPr>
      </w:pPr>
      <w:r>
        <w:rPr>
          <w:rFonts w:ascii="Arial" w:eastAsia="Times New Roman" w:hAnsi="Arial" w:cs="Arial"/>
          <w:color w:val="000000"/>
          <w:lang w:eastAsia="ar-SA"/>
        </w:rPr>
        <w:t>a</w:t>
      </w:r>
      <w:r w:rsidRPr="00F0161B">
        <w:rPr>
          <w:rFonts w:ascii="Arial" w:eastAsia="Times New Roman" w:hAnsi="Arial" w:cs="Arial"/>
          <w:color w:val="000000"/>
          <w:lang w:eastAsia="ar-SA"/>
        </w:rPr>
        <w:t>ttestato del titolo di studio</w:t>
      </w:r>
      <w:r>
        <w:rPr>
          <w:rFonts w:ascii="Arial" w:eastAsia="Times New Roman" w:hAnsi="Arial" w:cs="Arial"/>
          <w:color w:val="000000"/>
          <w:lang w:eastAsia="ar-SA"/>
        </w:rPr>
        <w:t xml:space="preserve"> che costituisce requisito minimo.</w:t>
      </w:r>
    </w:p>
    <w:bookmarkEnd w:id="6"/>
    <w:p w14:paraId="246A9522" w14:textId="77777777" w:rsidR="00432506" w:rsidRDefault="00432506" w:rsidP="00432506">
      <w:pPr>
        <w:pStyle w:val="Paragrafoelenco"/>
        <w:jc w:val="both"/>
        <w:rPr>
          <w:rFonts w:ascii="Arial" w:eastAsia="Times New Roman" w:hAnsi="Arial" w:cs="Arial"/>
          <w:color w:val="000000"/>
          <w:lang w:eastAsia="ar-SA"/>
        </w:rPr>
      </w:pPr>
    </w:p>
    <w:p w14:paraId="27E7F359" w14:textId="77777777" w:rsidR="00432506" w:rsidRPr="000F6664" w:rsidRDefault="00432506" w:rsidP="00432506">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s.m.i.,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086F6771" w14:textId="77777777" w:rsidR="00432506" w:rsidRPr="000F6664" w:rsidRDefault="00432506" w:rsidP="00432506">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La Commissione di Selezione di cui al paragrafo “Procedura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6CF5F748" w14:textId="77777777" w:rsidR="00BA67F0" w:rsidRDefault="00BA67F0" w:rsidP="00BA67F0">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F92FE3">
        <w:rPr>
          <w:rFonts w:ascii="Arial" w:hAnsi="Arial" w:cs="Arial"/>
          <w:color w:val="000000"/>
          <w:lang w:eastAsia="ar-SA"/>
        </w:rPr>
        <w:t>Aria S.p.A., in quanto gestore di pubblici servizi, esercita il diritto di ottenere i certificati di cui all'articolo 31 d.P.R 313/2002 quando necessari per l'esercizio delle sue funzioni.</w:t>
      </w:r>
    </w:p>
    <w:p w14:paraId="34DFFFD1" w14:textId="77777777" w:rsidR="00432506" w:rsidRPr="000F6664" w:rsidRDefault="00432506" w:rsidP="00432506">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1065BD62" w14:textId="77777777" w:rsidR="00432506" w:rsidRPr="000F6664" w:rsidRDefault="00432506" w:rsidP="00432506">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2A1F24E1" w14:textId="77777777" w:rsidR="00432506" w:rsidRPr="000F6664" w:rsidRDefault="00432506" w:rsidP="00432506">
      <w:pPr>
        <w:ind w:firstLine="360"/>
        <w:jc w:val="both"/>
        <w:rPr>
          <w:rFonts w:ascii="Arial" w:eastAsia="Times New Roman" w:hAnsi="Arial" w:cs="Arial"/>
          <w:color w:val="000000"/>
          <w:lang w:eastAsia="ar-SA"/>
        </w:rPr>
      </w:pPr>
      <w:r w:rsidRPr="007728B4">
        <w:rPr>
          <w:rFonts w:ascii="Arial" w:eastAsia="Times New Roman" w:hAnsi="Arial" w:cs="Arial"/>
          <w:color w:val="000000"/>
          <w:lang w:eastAsia="ar-SA"/>
        </w:rPr>
        <w:t>- incomplete</w:t>
      </w:r>
      <w:r w:rsidRPr="000F6664">
        <w:rPr>
          <w:rFonts w:ascii="Arial" w:eastAsia="Times New Roman" w:hAnsi="Arial" w:cs="Arial"/>
          <w:color w:val="000000"/>
          <w:lang w:eastAsia="ar-SA"/>
        </w:rPr>
        <w:t>;</w:t>
      </w:r>
    </w:p>
    <w:p w14:paraId="07D6A222" w14:textId="77777777" w:rsidR="00432506" w:rsidRPr="000F6664" w:rsidRDefault="00432506" w:rsidP="00432506">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lastRenderedPageBreak/>
        <w:t xml:space="preserve">- prive del Curriculum vitae o che alleghino un CV in formato illeggibile; </w:t>
      </w:r>
    </w:p>
    <w:p w14:paraId="5016B663" w14:textId="77777777" w:rsidR="00432506" w:rsidRPr="000F6664" w:rsidRDefault="00432506" w:rsidP="00432506">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125FCB1C" w14:textId="77777777" w:rsidR="00432506" w:rsidRPr="000F6664" w:rsidRDefault="00432506" w:rsidP="00432506">
      <w:pPr>
        <w:jc w:val="both"/>
        <w:rPr>
          <w:rFonts w:ascii="Arial" w:eastAsia="Times New Roman" w:hAnsi="Arial" w:cs="Arial"/>
          <w:color w:val="000000"/>
          <w:lang w:eastAsia="ar-SA"/>
        </w:rPr>
      </w:pPr>
      <w:r w:rsidRPr="000F6664">
        <w:rPr>
          <w:rFonts w:ascii="Arial" w:eastAsia="Times New Roman" w:hAnsi="Arial" w:cs="Arial"/>
          <w:color w:val="000000"/>
          <w:lang w:eastAsia="ar-SA"/>
        </w:rPr>
        <w:t>Tutti i dati personali trasmessi dai candidati con l’istanza di partecipazione alla selezione, ai sensi del GDPR e del D.lgs. n. 196/2003 s.m.i., saranno trattati esclusivamente ai fini della selezione e dell’affidamento dell’incarico presso la Società.</w:t>
      </w:r>
    </w:p>
    <w:p w14:paraId="7FFFAE29" w14:textId="77777777" w:rsidR="00432506" w:rsidRPr="000F6664" w:rsidRDefault="00432506" w:rsidP="00432506">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0EC9558E" w14:textId="77777777" w:rsidR="00432506" w:rsidRDefault="00432506" w:rsidP="00432506">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5D790758" w14:textId="77777777" w:rsidR="006917C9" w:rsidRDefault="006917C9" w:rsidP="00432506">
      <w:pPr>
        <w:jc w:val="both"/>
        <w:rPr>
          <w:rFonts w:ascii="Arial" w:eastAsia="Times New Roman" w:hAnsi="Arial" w:cs="Arial"/>
          <w:color w:val="000000"/>
          <w:lang w:eastAsia="ar-SA"/>
        </w:rPr>
      </w:pPr>
    </w:p>
    <w:p w14:paraId="4DFB50CC" w14:textId="77777777" w:rsidR="00040E5C" w:rsidRPr="00DF2BFF" w:rsidRDefault="00040E5C" w:rsidP="00040E5C">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42D05936" w14:textId="24DC4BE3" w:rsidR="00040E5C" w:rsidRPr="00DF2BFF" w:rsidRDefault="00040E5C" w:rsidP="00040E5C">
      <w:pPr>
        <w:pStyle w:val="Testocommento"/>
        <w:jc w:val="both"/>
        <w:rPr>
          <w:rFonts w:ascii="Arial" w:eastAsia="Times New Roman" w:hAnsi="Arial" w:cs="Arial"/>
          <w:color w:val="000000"/>
          <w:sz w:val="22"/>
          <w:szCs w:val="22"/>
          <w:lang w:eastAsia="ar-SA"/>
        </w:rPr>
      </w:pPr>
    </w:p>
    <w:p w14:paraId="776F21C4" w14:textId="391E4831" w:rsidR="001A01A0"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delle competenze tecniche e specialistiche.</w:t>
      </w:r>
    </w:p>
    <w:p w14:paraId="339D9A83" w14:textId="46F3B59F" w:rsidR="001A01A0" w:rsidRPr="007114A3"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Saranno ammessi a valutazione tutti quei CV in possesso dei requisiti minimi. Le valutazioni saranno effettuate assegnando un massimo di </w:t>
      </w:r>
      <w:r w:rsidRPr="007114A3">
        <w:rPr>
          <w:rFonts w:ascii="Arial" w:eastAsia="Times New Roman" w:hAnsi="Arial" w:cs="Arial"/>
          <w:b/>
          <w:bCs/>
          <w:color w:val="000000"/>
          <w:lang w:eastAsia="ar-SA"/>
        </w:rPr>
        <w:t>100 punti</w:t>
      </w:r>
      <w:r w:rsidRPr="007114A3">
        <w:rPr>
          <w:rFonts w:ascii="Arial" w:eastAsia="Times New Roman" w:hAnsi="Arial" w:cs="Arial"/>
          <w:color w:val="000000"/>
          <w:lang w:eastAsia="ar-SA"/>
        </w:rPr>
        <w:t xml:space="preserve"> così suddivisi:</w:t>
      </w:r>
    </w:p>
    <w:p w14:paraId="0F73A872" w14:textId="4953A0F6" w:rsidR="001A01A0" w:rsidRPr="00851739"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851739">
        <w:rPr>
          <w:rFonts w:ascii="Arial" w:eastAsia="Times New Roman" w:hAnsi="Arial" w:cs="Arial"/>
          <w:b/>
          <w:bCs/>
          <w:color w:val="000000"/>
          <w:lang w:eastAsia="ar-SA"/>
        </w:rPr>
        <w:t>Per la valutazione su titoli e dichiarazioni dal CV,</w:t>
      </w:r>
      <w:r w:rsidRPr="00851739">
        <w:rPr>
          <w:rFonts w:ascii="Arial" w:eastAsia="Times New Roman" w:hAnsi="Arial" w:cs="Arial"/>
          <w:color w:val="000000"/>
          <w:lang w:eastAsia="ar-SA"/>
        </w:rPr>
        <w:t xml:space="preserve"> saranno assegnati da 0 punti fino a </w:t>
      </w:r>
      <w:r w:rsidR="00107384" w:rsidRPr="00851739">
        <w:rPr>
          <w:rFonts w:ascii="Arial" w:eastAsia="Times New Roman" w:hAnsi="Arial" w:cs="Arial"/>
          <w:b/>
          <w:bCs/>
          <w:color w:val="000000"/>
          <w:lang w:eastAsia="ar-SA"/>
        </w:rPr>
        <w:t>3</w:t>
      </w:r>
      <w:r w:rsidR="00D30A95" w:rsidRPr="00851739">
        <w:rPr>
          <w:rFonts w:ascii="Arial" w:eastAsia="Times New Roman" w:hAnsi="Arial" w:cs="Arial"/>
          <w:b/>
          <w:bCs/>
          <w:color w:val="000000"/>
          <w:lang w:eastAsia="ar-SA"/>
        </w:rPr>
        <w:t xml:space="preserve">0 </w:t>
      </w:r>
      <w:r w:rsidRPr="00851739">
        <w:rPr>
          <w:rFonts w:ascii="Arial" w:eastAsia="Times New Roman" w:hAnsi="Arial" w:cs="Arial"/>
          <w:b/>
          <w:bCs/>
          <w:color w:val="000000"/>
          <w:lang w:eastAsia="ar-SA"/>
        </w:rPr>
        <w:t>punti</w:t>
      </w:r>
      <w:r w:rsidRPr="00851739">
        <w:rPr>
          <w:rFonts w:ascii="Arial" w:eastAsia="Times New Roman" w:hAnsi="Arial" w:cs="Arial"/>
          <w:color w:val="000000"/>
          <w:lang w:eastAsia="ar-SA"/>
        </w:rPr>
        <w:t xml:space="preserve"> secondo una scala incrementale definita dalla Commissione</w:t>
      </w:r>
      <w:r w:rsidR="00286305" w:rsidRPr="00851739">
        <w:rPr>
          <w:rFonts w:ascii="Arial" w:eastAsia="Times New Roman" w:hAnsi="Arial" w:cs="Arial"/>
          <w:color w:val="000000"/>
          <w:lang w:eastAsia="ar-SA"/>
        </w:rPr>
        <w:t>. Saranno in particolare valutati:</w:t>
      </w:r>
    </w:p>
    <w:p w14:paraId="0B56721B" w14:textId="6C674AB2" w:rsidR="00286305" w:rsidRPr="00851739" w:rsidRDefault="00286305" w:rsidP="00286305">
      <w:pPr>
        <w:numPr>
          <w:ilvl w:val="1"/>
          <w:numId w:val="17"/>
        </w:numPr>
        <w:suppressAutoHyphens/>
        <w:spacing w:after="0" w:line="240" w:lineRule="auto"/>
        <w:jc w:val="both"/>
        <w:rPr>
          <w:rFonts w:ascii="Arial" w:eastAsia="Times New Roman" w:hAnsi="Arial" w:cs="Arial"/>
          <w:color w:val="000000"/>
          <w:lang w:eastAsia="ar-SA"/>
        </w:rPr>
      </w:pPr>
      <w:r w:rsidRPr="00851739">
        <w:rPr>
          <w:rFonts w:ascii="Arial" w:eastAsia="Times New Roman" w:hAnsi="Arial" w:cs="Arial"/>
          <w:color w:val="000000"/>
          <w:lang w:eastAsia="ar-SA"/>
        </w:rPr>
        <w:t>Attinenza del titolo di studio con uno dei ruoli indicati in premessa;</w:t>
      </w:r>
    </w:p>
    <w:p w14:paraId="1AB9AC61" w14:textId="75D80195" w:rsidR="00606FDE" w:rsidRPr="00851739" w:rsidRDefault="00C94C84" w:rsidP="00286305">
      <w:pPr>
        <w:numPr>
          <w:ilvl w:val="1"/>
          <w:numId w:val="17"/>
        </w:numPr>
        <w:suppressAutoHyphens/>
        <w:spacing w:after="0" w:line="240" w:lineRule="auto"/>
        <w:jc w:val="both"/>
        <w:rPr>
          <w:rFonts w:ascii="Arial" w:eastAsia="Times New Roman" w:hAnsi="Arial" w:cs="Arial"/>
          <w:color w:val="000000"/>
          <w:lang w:eastAsia="ar-SA"/>
        </w:rPr>
      </w:pPr>
      <w:r w:rsidRPr="00851739">
        <w:rPr>
          <w:rFonts w:ascii="Arial" w:eastAsia="Times New Roman" w:hAnsi="Arial" w:cs="Arial"/>
          <w:color w:val="000000"/>
          <w:lang w:eastAsia="ar-SA"/>
        </w:rPr>
        <w:t>Durata</w:t>
      </w:r>
      <w:r w:rsidR="00027B69" w:rsidRPr="00851739">
        <w:rPr>
          <w:rFonts w:ascii="Arial" w:eastAsia="Times New Roman" w:hAnsi="Arial" w:cs="Arial"/>
          <w:color w:val="000000"/>
          <w:lang w:eastAsia="ar-SA"/>
        </w:rPr>
        <w:t xml:space="preserve"> e attinenza dell’eventuale e</w:t>
      </w:r>
      <w:r w:rsidR="00286305" w:rsidRPr="00851739">
        <w:rPr>
          <w:rFonts w:ascii="Arial" w:eastAsia="Times New Roman" w:hAnsi="Arial" w:cs="Arial"/>
          <w:color w:val="000000"/>
          <w:lang w:eastAsia="ar-SA"/>
        </w:rPr>
        <w:t>sperienza professional</w:t>
      </w:r>
      <w:r w:rsidR="00027B69" w:rsidRPr="00851739">
        <w:rPr>
          <w:rFonts w:ascii="Arial" w:eastAsia="Times New Roman" w:hAnsi="Arial" w:cs="Arial"/>
          <w:color w:val="000000"/>
          <w:lang w:eastAsia="ar-SA"/>
        </w:rPr>
        <w:t>e</w:t>
      </w:r>
      <w:r w:rsidR="00A46DFD" w:rsidRPr="00851739">
        <w:rPr>
          <w:rFonts w:ascii="Arial" w:eastAsia="Times New Roman" w:hAnsi="Arial" w:cs="Arial"/>
          <w:color w:val="000000"/>
          <w:lang w:eastAsia="ar-SA"/>
        </w:rPr>
        <w:t>,</w:t>
      </w:r>
      <w:r w:rsidR="00027B69" w:rsidRPr="00851739">
        <w:rPr>
          <w:rFonts w:ascii="Arial" w:eastAsia="Times New Roman" w:hAnsi="Arial" w:cs="Arial"/>
          <w:color w:val="000000"/>
          <w:lang w:eastAsia="ar-SA"/>
        </w:rPr>
        <w:t xml:space="preserve"> prestata a qualunque t</w:t>
      </w:r>
      <w:r w:rsidR="00CD290F" w:rsidRPr="00851739">
        <w:rPr>
          <w:rFonts w:ascii="Arial" w:eastAsia="Times New Roman" w:hAnsi="Arial" w:cs="Arial"/>
          <w:color w:val="000000"/>
          <w:lang w:eastAsia="ar-SA"/>
        </w:rPr>
        <w:t>i</w:t>
      </w:r>
      <w:r w:rsidR="00027B69" w:rsidRPr="00851739">
        <w:rPr>
          <w:rFonts w:ascii="Arial" w:eastAsia="Times New Roman" w:hAnsi="Arial" w:cs="Arial"/>
          <w:color w:val="000000"/>
          <w:lang w:eastAsia="ar-SA"/>
        </w:rPr>
        <w:t>tolo</w:t>
      </w:r>
      <w:r w:rsidR="00A31E98" w:rsidRPr="00851739">
        <w:rPr>
          <w:rFonts w:ascii="Arial" w:eastAsia="Times New Roman" w:hAnsi="Arial" w:cs="Arial"/>
          <w:color w:val="000000"/>
          <w:lang w:eastAsia="ar-SA"/>
        </w:rPr>
        <w:t xml:space="preserve"> (lavoro dipendente, lavoro autonomo, tirocinio, ecc…)</w:t>
      </w:r>
      <w:r w:rsidR="00CD290F" w:rsidRPr="00851739">
        <w:rPr>
          <w:rFonts w:ascii="Arial" w:eastAsia="Times New Roman" w:hAnsi="Arial" w:cs="Arial"/>
          <w:color w:val="000000"/>
          <w:lang w:eastAsia="ar-SA"/>
        </w:rPr>
        <w:t>. Costituirà elemento preferenziale l’esperienza presso una Pubblica Amministrazione o una Società partecipata da un Ente Pubbl</w:t>
      </w:r>
      <w:r w:rsidR="00547A26" w:rsidRPr="00851739">
        <w:rPr>
          <w:rFonts w:ascii="Arial" w:eastAsia="Times New Roman" w:hAnsi="Arial" w:cs="Arial"/>
          <w:color w:val="000000"/>
          <w:lang w:eastAsia="ar-SA"/>
        </w:rPr>
        <w:t>ico</w:t>
      </w:r>
      <w:r w:rsidR="009952F6" w:rsidRPr="00851739">
        <w:rPr>
          <w:rFonts w:ascii="Arial" w:eastAsia="Times New Roman" w:hAnsi="Arial" w:cs="Arial"/>
          <w:color w:val="000000"/>
          <w:lang w:eastAsia="ar-SA"/>
        </w:rPr>
        <w:t>,</w:t>
      </w:r>
      <w:r w:rsidR="00547A26" w:rsidRPr="00851739">
        <w:rPr>
          <w:rFonts w:ascii="Arial" w:eastAsia="Times New Roman" w:hAnsi="Arial" w:cs="Arial"/>
          <w:color w:val="000000"/>
          <w:lang w:eastAsia="ar-SA"/>
        </w:rPr>
        <w:t xml:space="preserve"> nonché l’esperienza in aziende dei settor</w:t>
      </w:r>
      <w:r w:rsidR="00606FDE" w:rsidRPr="00851739">
        <w:rPr>
          <w:rFonts w:ascii="Arial" w:eastAsia="Times New Roman" w:hAnsi="Arial" w:cs="Arial"/>
          <w:color w:val="000000"/>
          <w:lang w:eastAsia="ar-SA"/>
        </w:rPr>
        <w:t>i affini a quello di Aria SpA;</w:t>
      </w:r>
    </w:p>
    <w:p w14:paraId="6BDB8605" w14:textId="0BCF725A" w:rsidR="00286305" w:rsidRPr="00851739" w:rsidRDefault="00A31E98" w:rsidP="00286305">
      <w:pPr>
        <w:numPr>
          <w:ilvl w:val="1"/>
          <w:numId w:val="17"/>
        </w:numPr>
        <w:suppressAutoHyphens/>
        <w:spacing w:after="0" w:line="240" w:lineRule="auto"/>
        <w:jc w:val="both"/>
        <w:rPr>
          <w:rFonts w:ascii="Arial" w:eastAsia="Times New Roman" w:hAnsi="Arial" w:cs="Arial"/>
          <w:color w:val="000000"/>
          <w:lang w:eastAsia="ar-SA"/>
        </w:rPr>
      </w:pPr>
      <w:r w:rsidRPr="00851739">
        <w:rPr>
          <w:rFonts w:ascii="Arial" w:eastAsia="Times New Roman" w:hAnsi="Arial" w:cs="Arial"/>
          <w:color w:val="000000"/>
          <w:lang w:eastAsia="ar-SA"/>
        </w:rPr>
        <w:t xml:space="preserve">Eventuali </w:t>
      </w:r>
      <w:r w:rsidR="00A46DFD" w:rsidRPr="00851739">
        <w:rPr>
          <w:rFonts w:ascii="Arial" w:eastAsia="Times New Roman" w:hAnsi="Arial" w:cs="Arial"/>
          <w:color w:val="000000"/>
          <w:lang w:eastAsia="ar-SA"/>
        </w:rPr>
        <w:t>attesta</w:t>
      </w:r>
      <w:r w:rsidR="00CF6672" w:rsidRPr="00851739">
        <w:rPr>
          <w:rFonts w:ascii="Arial" w:eastAsia="Times New Roman" w:hAnsi="Arial" w:cs="Arial"/>
          <w:color w:val="000000"/>
          <w:lang w:eastAsia="ar-SA"/>
        </w:rPr>
        <w:t>zion</w:t>
      </w:r>
      <w:r w:rsidR="00EA7D24" w:rsidRPr="00851739">
        <w:rPr>
          <w:rFonts w:ascii="Arial" w:eastAsia="Times New Roman" w:hAnsi="Arial" w:cs="Arial"/>
          <w:color w:val="000000"/>
          <w:lang w:eastAsia="ar-SA"/>
        </w:rPr>
        <w:t>i</w:t>
      </w:r>
      <w:r w:rsidR="00CF6672" w:rsidRPr="00851739">
        <w:rPr>
          <w:rFonts w:ascii="Arial" w:eastAsia="Times New Roman" w:hAnsi="Arial" w:cs="Arial"/>
          <w:color w:val="000000"/>
          <w:lang w:eastAsia="ar-SA"/>
        </w:rPr>
        <w:t xml:space="preserve"> del possesso di competenze specifiche nei settori affini a quelli di Aria SpA.</w:t>
      </w:r>
    </w:p>
    <w:p w14:paraId="4FC3CC94" w14:textId="5AA12DD0" w:rsidR="005E1EF8" w:rsidRPr="006B4E34" w:rsidRDefault="005E1EF8" w:rsidP="00851739">
      <w:pPr>
        <w:jc w:val="both"/>
        <w:rPr>
          <w:rFonts w:ascii="Arial" w:eastAsia="Times New Roman" w:hAnsi="Arial" w:cs="Arial"/>
          <w:color w:val="000000"/>
          <w:highlight w:val="yellow"/>
          <w:lang w:eastAsia="ar-SA"/>
        </w:rPr>
      </w:pPr>
      <w:r w:rsidRPr="006B4E34">
        <w:rPr>
          <w:rFonts w:ascii="Arial" w:hAnsi="Arial" w:cs="Arial"/>
          <w:color w:val="000000"/>
          <w:lang w:eastAsia="ar-SA"/>
        </w:rPr>
        <w:t>I suddetti requisiti (minimi di ammissione e specifici) devono essere posseduti alla data di scadenza stabilita dal bando di selezione per la presentazione delle domande e devono permanere alla data effettiva di assunzione.</w:t>
      </w:r>
    </w:p>
    <w:p w14:paraId="4AA6E238" w14:textId="2A360DC9" w:rsidR="00F476DA" w:rsidRPr="00851739" w:rsidRDefault="001A01A0" w:rsidP="00F476DA">
      <w:pPr>
        <w:numPr>
          <w:ilvl w:val="0"/>
          <w:numId w:val="17"/>
        </w:numPr>
        <w:suppressAutoHyphens/>
        <w:spacing w:after="0" w:line="240" w:lineRule="auto"/>
        <w:jc w:val="both"/>
        <w:rPr>
          <w:rFonts w:ascii="Arial" w:eastAsia="Times New Roman" w:hAnsi="Arial" w:cs="Arial"/>
          <w:strike/>
          <w:color w:val="000000"/>
          <w:lang w:eastAsia="ar-SA"/>
        </w:rPr>
      </w:pPr>
      <w:r w:rsidRPr="007114A3">
        <w:rPr>
          <w:rFonts w:ascii="Arial" w:eastAsia="Times New Roman" w:hAnsi="Arial" w:cs="Arial"/>
          <w:color w:val="000000"/>
          <w:lang w:eastAsia="ar-SA"/>
        </w:rPr>
        <w:t xml:space="preserve">fino a </w:t>
      </w:r>
      <w:r w:rsidR="00107384" w:rsidRPr="00851739">
        <w:rPr>
          <w:rFonts w:ascii="Arial" w:eastAsia="Times New Roman" w:hAnsi="Arial" w:cs="Arial"/>
          <w:b/>
          <w:bCs/>
          <w:color w:val="000000"/>
          <w:lang w:eastAsia="ar-SA"/>
        </w:rPr>
        <w:t>7</w:t>
      </w:r>
      <w:r w:rsidR="00D30A95" w:rsidRPr="00851739">
        <w:rPr>
          <w:rFonts w:ascii="Arial" w:eastAsia="Times New Roman" w:hAnsi="Arial" w:cs="Arial"/>
          <w:b/>
          <w:bCs/>
          <w:color w:val="000000"/>
          <w:lang w:eastAsia="ar-SA"/>
        </w:rPr>
        <w:t xml:space="preserve">0 </w:t>
      </w:r>
      <w:r w:rsidRPr="00851739">
        <w:rPr>
          <w:rFonts w:ascii="Arial" w:eastAsia="Times New Roman" w:hAnsi="Arial" w:cs="Arial"/>
          <w:b/>
          <w:bCs/>
          <w:color w:val="000000"/>
          <w:lang w:eastAsia="ar-SA"/>
        </w:rPr>
        <w:t>punti</w:t>
      </w:r>
      <w:r w:rsidRPr="00851739">
        <w:rPr>
          <w:rFonts w:ascii="Arial" w:eastAsia="Times New Roman" w:hAnsi="Arial" w:cs="Arial"/>
          <w:color w:val="000000"/>
          <w:lang w:eastAsia="ar-SA"/>
        </w:rPr>
        <w:t xml:space="preserve"> complessivi </w:t>
      </w:r>
      <w:r w:rsidRPr="00851739">
        <w:rPr>
          <w:rFonts w:ascii="Arial" w:eastAsia="Times New Roman" w:hAnsi="Arial" w:cs="Arial"/>
          <w:b/>
          <w:bCs/>
          <w:color w:val="000000"/>
          <w:lang w:eastAsia="ar-SA"/>
        </w:rPr>
        <w:t>per il colloquio</w:t>
      </w:r>
      <w:r w:rsidRPr="00851739">
        <w:rPr>
          <w:rFonts w:ascii="Arial" w:eastAsia="Times New Roman" w:hAnsi="Arial" w:cs="Arial"/>
          <w:color w:val="000000"/>
          <w:lang w:eastAsia="ar-SA"/>
        </w:rPr>
        <w:t xml:space="preserve"> </w:t>
      </w:r>
      <w:r w:rsidR="00D80DB3" w:rsidRPr="00851739">
        <w:rPr>
          <w:rFonts w:ascii="Arial" w:eastAsia="Times New Roman" w:hAnsi="Arial" w:cs="Arial"/>
          <w:b/>
          <w:bCs/>
          <w:color w:val="000000"/>
          <w:lang w:eastAsia="ar-SA"/>
        </w:rPr>
        <w:t xml:space="preserve">ed eventuali prove </w:t>
      </w:r>
      <w:r w:rsidR="00777A26">
        <w:rPr>
          <w:rFonts w:ascii="Arial" w:eastAsia="Times New Roman" w:hAnsi="Arial" w:cs="Arial"/>
          <w:b/>
          <w:bCs/>
          <w:color w:val="000000"/>
          <w:lang w:eastAsia="ar-SA"/>
        </w:rPr>
        <w:t>pratiche/</w:t>
      </w:r>
      <w:r w:rsidR="00D80DB3" w:rsidRPr="00851739">
        <w:rPr>
          <w:rFonts w:ascii="Arial" w:eastAsia="Times New Roman" w:hAnsi="Arial" w:cs="Arial"/>
          <w:b/>
          <w:bCs/>
          <w:color w:val="000000"/>
          <w:lang w:eastAsia="ar-SA"/>
        </w:rPr>
        <w:t>scritte</w:t>
      </w:r>
      <w:r w:rsidR="00D80DB3" w:rsidRPr="00851739">
        <w:rPr>
          <w:rFonts w:ascii="Arial" w:eastAsia="Times New Roman" w:hAnsi="Arial" w:cs="Arial"/>
          <w:color w:val="000000"/>
          <w:lang w:eastAsia="ar-SA"/>
        </w:rPr>
        <w:t xml:space="preserve"> </w:t>
      </w:r>
      <w:r w:rsidRPr="00851739">
        <w:rPr>
          <w:rFonts w:ascii="Arial" w:eastAsia="Times New Roman" w:hAnsi="Arial" w:cs="Arial"/>
          <w:color w:val="000000"/>
          <w:lang w:eastAsia="ar-SA"/>
        </w:rPr>
        <w:t>che mirer</w:t>
      </w:r>
      <w:r w:rsidR="00D80DB3" w:rsidRPr="00851739">
        <w:rPr>
          <w:rFonts w:ascii="Arial" w:eastAsia="Times New Roman" w:hAnsi="Arial" w:cs="Arial"/>
          <w:color w:val="000000"/>
          <w:lang w:eastAsia="ar-SA"/>
        </w:rPr>
        <w:t>anno</w:t>
      </w:r>
      <w:r w:rsidRPr="00851739">
        <w:rPr>
          <w:rFonts w:ascii="Arial" w:eastAsia="Times New Roman" w:hAnsi="Arial" w:cs="Arial"/>
          <w:color w:val="000000"/>
          <w:lang w:eastAsia="ar-SA"/>
        </w:rPr>
        <w:t xml:space="preserve"> a verificare la candidatura nel suo complesso. La Commissione potrà definire il criterio con cui attribuire il punteggio allo scopo di valorizzare le </w:t>
      </w:r>
      <w:r w:rsidR="00D74054" w:rsidRPr="00851739">
        <w:rPr>
          <w:rFonts w:ascii="Arial" w:eastAsia="Times New Roman" w:hAnsi="Arial" w:cs="Arial"/>
          <w:color w:val="000000"/>
          <w:lang w:eastAsia="ar-SA"/>
        </w:rPr>
        <w:t xml:space="preserve">capacità personali ed eventuali </w:t>
      </w:r>
      <w:r w:rsidRPr="00851739">
        <w:rPr>
          <w:rFonts w:ascii="Arial" w:eastAsia="Times New Roman" w:hAnsi="Arial" w:cs="Arial"/>
          <w:color w:val="000000"/>
          <w:lang w:eastAsia="ar-SA"/>
        </w:rPr>
        <w:t>esperienze professionali più significative</w:t>
      </w:r>
      <w:r w:rsidRPr="00851739">
        <w:rPr>
          <w:rFonts w:ascii="Arial" w:eastAsia="Times New Roman" w:hAnsi="Arial" w:cs="Arial"/>
          <w:strike/>
          <w:color w:val="000000"/>
          <w:lang w:eastAsia="ar-SA"/>
        </w:rPr>
        <w:t>.</w:t>
      </w:r>
    </w:p>
    <w:p w14:paraId="32D92C77" w14:textId="77777777" w:rsidR="00851739" w:rsidRPr="00851739" w:rsidRDefault="00851739" w:rsidP="005A182D">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p>
    <w:p w14:paraId="7E74A8CA" w14:textId="3C373E32" w:rsidR="0008397F" w:rsidRPr="00851739" w:rsidRDefault="0008397F" w:rsidP="00851739">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lang w:eastAsia="ar-SA"/>
        </w:rPr>
      </w:pPr>
      <w:r w:rsidRPr="00851739">
        <w:rPr>
          <w:rFonts w:ascii="Arial" w:hAnsi="Arial" w:cs="Arial"/>
          <w:color w:val="000000"/>
          <w:lang w:eastAsia="ar-SA"/>
        </w:rPr>
        <w:t xml:space="preserve">Saranno ammessi a colloquio tutti i candidati che la Commissione riterrà idonei sulla base di un punteggio minimo da Lei stessa definito. La Commissione si riserva, inoltre, in ogni fase della procedura, di accertare la veridicità delle dichiarazioni rese dal candidato in particolare richiedendo referenze e/o attestazioni e/o </w:t>
      </w:r>
      <w:r w:rsidRPr="00851739">
        <w:rPr>
          <w:rFonts w:ascii="Arial" w:hAnsi="Arial" w:cs="Arial"/>
          <w:lang w:eastAsia="ar-SA"/>
        </w:rPr>
        <w:t xml:space="preserve">somministrando prove scritte, ove ritenute necessarie. </w:t>
      </w:r>
    </w:p>
    <w:p w14:paraId="5C7C3AB4" w14:textId="77777777" w:rsidR="0008397F" w:rsidRPr="00851739" w:rsidRDefault="0008397F" w:rsidP="00851739">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lang w:eastAsia="ar-SA"/>
        </w:rPr>
      </w:pPr>
      <w:r w:rsidRPr="00851739">
        <w:rPr>
          <w:rFonts w:ascii="Arial" w:eastAsia="Times New Roman" w:hAnsi="Arial" w:cs="Arial"/>
          <w:lang w:eastAsia="ar-SA"/>
        </w:rPr>
        <w:t>Gli eventuali colloqui si concluderanno entro 3 mesi dalla pubblicazione del presente avviso. Le convocazioni dei candidati ammessi a colloquio saranno effettuate con un preavviso di 3 giorni.</w:t>
      </w:r>
    </w:p>
    <w:p w14:paraId="4CC69AC1" w14:textId="77777777" w:rsidR="0008397F" w:rsidRPr="004E42AC" w:rsidRDefault="0008397F" w:rsidP="0008397F">
      <w:pPr>
        <w:suppressAutoHyphens/>
        <w:spacing w:after="0" w:line="240" w:lineRule="auto"/>
        <w:ind w:left="1080"/>
        <w:jc w:val="both"/>
        <w:rPr>
          <w:rFonts w:ascii="Arial" w:eastAsia="Times New Roman" w:hAnsi="Arial" w:cs="Arial"/>
          <w:strike/>
          <w:color w:val="000000"/>
          <w:lang w:eastAsia="ar-SA"/>
        </w:rPr>
      </w:pPr>
    </w:p>
    <w:p w14:paraId="43FA56CD" w14:textId="77777777" w:rsidR="006A7BFC" w:rsidRPr="001D54D6" w:rsidRDefault="006A7BFC" w:rsidP="006A7BFC">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46405707" w14:textId="0449FD14" w:rsidR="00685B6E" w:rsidRDefault="00685B6E" w:rsidP="00685B6E">
      <w:pPr>
        <w:jc w:val="both"/>
        <w:rPr>
          <w:rFonts w:ascii="Arial" w:eastAsia="Times New Roman" w:hAnsi="Arial" w:cs="Arial"/>
          <w:color w:val="000000"/>
          <w:lang w:eastAsia="ar-SA"/>
        </w:rPr>
      </w:pPr>
      <w:r>
        <w:rPr>
          <w:rFonts w:ascii="Arial" w:eastAsia="Times New Roman" w:hAnsi="Arial" w:cs="Arial"/>
          <w:color w:val="000000"/>
          <w:lang w:eastAsia="ar-SA"/>
        </w:rPr>
        <w:t xml:space="preserve">L’inserimento in organico è previsto con </w:t>
      </w:r>
      <w:r w:rsidRPr="00851739">
        <w:rPr>
          <w:rFonts w:ascii="Arial" w:eastAsia="Times New Roman" w:hAnsi="Arial" w:cs="Arial"/>
          <w:color w:val="000000"/>
          <w:lang w:eastAsia="ar-SA"/>
        </w:rPr>
        <w:t>ruol</w:t>
      </w:r>
      <w:r w:rsidR="00EC59E1" w:rsidRPr="00851739">
        <w:rPr>
          <w:rFonts w:ascii="Arial" w:eastAsia="Times New Roman" w:hAnsi="Arial" w:cs="Arial"/>
          <w:color w:val="000000"/>
          <w:lang w:eastAsia="ar-SA"/>
        </w:rPr>
        <w:t xml:space="preserve">i </w:t>
      </w:r>
      <w:r w:rsidRPr="00851739">
        <w:rPr>
          <w:rFonts w:ascii="Arial" w:eastAsia="Times New Roman" w:hAnsi="Arial" w:cs="Arial"/>
          <w:color w:val="000000"/>
          <w:lang w:eastAsia="ar-SA"/>
        </w:rPr>
        <w:t xml:space="preserve">di </w:t>
      </w:r>
      <w:r w:rsidR="00EC59E1" w:rsidRPr="00851739">
        <w:rPr>
          <w:rFonts w:ascii="Arial" w:eastAsia="Times New Roman" w:hAnsi="Arial" w:cs="Arial"/>
          <w:color w:val="000000"/>
          <w:lang w:eastAsia="ar-SA"/>
        </w:rPr>
        <w:t>supporto in are</w:t>
      </w:r>
      <w:r w:rsidR="006905BB">
        <w:rPr>
          <w:rFonts w:ascii="Arial" w:eastAsia="Times New Roman" w:hAnsi="Arial" w:cs="Arial"/>
          <w:color w:val="000000"/>
          <w:lang w:eastAsia="ar-SA"/>
        </w:rPr>
        <w:t>e</w:t>
      </w:r>
      <w:r w:rsidR="00EC59E1" w:rsidRPr="00851739">
        <w:rPr>
          <w:rFonts w:ascii="Arial" w:eastAsia="Times New Roman" w:hAnsi="Arial" w:cs="Arial"/>
          <w:color w:val="000000"/>
          <w:lang w:eastAsia="ar-SA"/>
        </w:rPr>
        <w:t xml:space="preserve"> tecnico-amministrative.</w:t>
      </w:r>
      <w:r w:rsidR="00EC59E1">
        <w:rPr>
          <w:rFonts w:ascii="Arial" w:eastAsia="Times New Roman" w:hAnsi="Arial" w:cs="Arial"/>
          <w:color w:val="000000"/>
          <w:lang w:eastAsia="ar-SA"/>
        </w:rPr>
        <w:t xml:space="preserve"> </w:t>
      </w:r>
      <w:r>
        <w:rPr>
          <w:rFonts w:ascii="Arial" w:eastAsia="Times New Roman" w:hAnsi="Arial" w:cs="Arial"/>
          <w:color w:val="000000"/>
          <w:lang w:eastAsia="ar-SA"/>
        </w:rPr>
        <w:t xml:space="preserve"> </w:t>
      </w:r>
    </w:p>
    <w:p w14:paraId="344BE159" w14:textId="4522E684" w:rsidR="007A2277" w:rsidRDefault="0032286D" w:rsidP="0032286D">
      <w:pPr>
        <w:jc w:val="both"/>
        <w:rPr>
          <w:rFonts w:ascii="Arial" w:eastAsia="Times New Roman" w:hAnsi="Arial" w:cs="Arial"/>
          <w:color w:val="000000"/>
          <w:lang w:eastAsia="ar-SA"/>
        </w:rPr>
      </w:pPr>
      <w:r w:rsidRPr="00FB4451">
        <w:rPr>
          <w:rFonts w:ascii="Arial" w:eastAsia="Times New Roman" w:hAnsi="Arial" w:cs="Arial"/>
          <w:color w:val="000000"/>
          <w:lang w:eastAsia="ar-SA"/>
        </w:rPr>
        <w:t xml:space="preserve">La Commissione </w:t>
      </w:r>
      <w:r w:rsidR="00AC6A34" w:rsidRPr="00FB4451">
        <w:rPr>
          <w:rFonts w:ascii="Arial" w:eastAsia="Times New Roman" w:hAnsi="Arial" w:cs="Arial"/>
          <w:color w:val="000000"/>
          <w:lang w:eastAsia="ar-SA"/>
        </w:rPr>
        <w:t xml:space="preserve">costituirà </w:t>
      </w:r>
      <w:r w:rsidR="007A2277" w:rsidRPr="00FB4451">
        <w:rPr>
          <w:rFonts w:ascii="Arial" w:eastAsia="Times New Roman" w:hAnsi="Arial" w:cs="Arial"/>
          <w:color w:val="000000"/>
          <w:lang w:eastAsia="ar-SA"/>
        </w:rPr>
        <w:t>un</w:t>
      </w:r>
      <w:r w:rsidR="00F46826" w:rsidRPr="00FB4451">
        <w:rPr>
          <w:rFonts w:ascii="Arial" w:eastAsia="Times New Roman" w:hAnsi="Arial" w:cs="Arial"/>
          <w:color w:val="000000"/>
          <w:lang w:eastAsia="ar-SA"/>
        </w:rPr>
        <w:t>a lista d’idoneità</w:t>
      </w:r>
      <w:r w:rsidRPr="00FB4451">
        <w:rPr>
          <w:rFonts w:ascii="Arial" w:eastAsia="Times New Roman" w:hAnsi="Arial" w:cs="Arial"/>
          <w:color w:val="000000"/>
          <w:lang w:eastAsia="ar-SA"/>
        </w:rPr>
        <w:t xml:space="preserve"> </w:t>
      </w:r>
      <w:r w:rsidR="008F5E31" w:rsidRPr="00FB4451">
        <w:rPr>
          <w:rFonts w:ascii="Arial" w:eastAsia="Times New Roman" w:hAnsi="Arial" w:cs="Arial"/>
          <w:color w:val="000000"/>
          <w:lang w:eastAsia="ar-SA"/>
        </w:rPr>
        <w:t>contenente i soggetti di cui a</w:t>
      </w:r>
      <w:r w:rsidR="004C5510" w:rsidRPr="00FB4451">
        <w:rPr>
          <w:rFonts w:ascii="Arial" w:eastAsia="Times New Roman" w:hAnsi="Arial" w:cs="Arial"/>
          <w:color w:val="000000"/>
          <w:lang w:eastAsia="ar-SA"/>
        </w:rPr>
        <w:t>l</w:t>
      </w:r>
      <w:r w:rsidR="008F5E31" w:rsidRPr="00FB4451">
        <w:rPr>
          <w:rFonts w:ascii="Arial" w:eastAsia="Times New Roman" w:hAnsi="Arial" w:cs="Arial"/>
          <w:color w:val="000000"/>
          <w:lang w:eastAsia="ar-SA"/>
        </w:rPr>
        <w:t xml:space="preserve">l’art. 1 </w:t>
      </w:r>
      <w:r w:rsidR="00E8179F" w:rsidRPr="00FB4451">
        <w:rPr>
          <w:rFonts w:ascii="Arial" w:eastAsia="Times New Roman" w:hAnsi="Arial" w:cs="Arial"/>
          <w:color w:val="000000"/>
          <w:lang w:eastAsia="ar-SA"/>
        </w:rPr>
        <w:t xml:space="preserve">della </w:t>
      </w:r>
      <w:r w:rsidR="00E8179F" w:rsidRPr="00FB4451">
        <w:rPr>
          <w:rFonts w:ascii="Arial" w:hAnsi="Arial" w:cs="Arial"/>
        </w:rPr>
        <w:t>legge 68/99</w:t>
      </w:r>
      <w:r w:rsidR="003F37F3" w:rsidRPr="00FB4451">
        <w:rPr>
          <w:rFonts w:ascii="Arial" w:eastAsia="Times New Roman" w:hAnsi="Arial" w:cs="Arial"/>
          <w:color w:val="000000"/>
          <w:lang w:eastAsia="ar-SA"/>
        </w:rPr>
        <w:t>,</w:t>
      </w:r>
      <w:r w:rsidR="008F5E31" w:rsidRPr="00FB4451">
        <w:rPr>
          <w:rFonts w:ascii="Arial" w:eastAsia="Times New Roman" w:hAnsi="Arial" w:cs="Arial"/>
          <w:color w:val="000000"/>
          <w:lang w:eastAsia="ar-SA"/>
        </w:rPr>
        <w:t xml:space="preserve"> </w:t>
      </w:r>
      <w:r w:rsidRPr="00FB4451">
        <w:rPr>
          <w:rFonts w:ascii="Arial" w:eastAsia="Times New Roman" w:hAnsi="Arial" w:cs="Arial"/>
          <w:color w:val="000000"/>
          <w:lang w:eastAsia="ar-SA"/>
        </w:rPr>
        <w:t>fornendo, in maniera non vincolante</w:t>
      </w:r>
      <w:r w:rsidR="00F46826" w:rsidRPr="00FB4451">
        <w:rPr>
          <w:rFonts w:ascii="Arial" w:eastAsia="Times New Roman" w:hAnsi="Arial" w:cs="Arial"/>
          <w:color w:val="000000"/>
          <w:lang w:eastAsia="ar-SA"/>
        </w:rPr>
        <w:t xml:space="preserve"> e </w:t>
      </w:r>
      <w:r w:rsidR="007A2277" w:rsidRPr="00FB4451">
        <w:rPr>
          <w:rFonts w:ascii="Arial" w:eastAsia="Times New Roman" w:hAnsi="Arial" w:cs="Arial"/>
          <w:color w:val="000000"/>
          <w:lang w:eastAsia="ar-SA"/>
        </w:rPr>
        <w:t xml:space="preserve">per </w:t>
      </w:r>
      <w:r w:rsidR="00F46826" w:rsidRPr="00FB4451">
        <w:rPr>
          <w:rFonts w:ascii="Arial" w:eastAsia="Times New Roman" w:hAnsi="Arial" w:cs="Arial"/>
          <w:color w:val="000000"/>
          <w:lang w:eastAsia="ar-SA"/>
        </w:rPr>
        <w:t xml:space="preserve">ogni </w:t>
      </w:r>
      <w:r w:rsidR="00833553" w:rsidRPr="00FB4451">
        <w:rPr>
          <w:rFonts w:ascii="Arial" w:eastAsia="Times New Roman" w:hAnsi="Arial" w:cs="Arial"/>
          <w:color w:val="000000"/>
          <w:lang w:eastAsia="ar-SA"/>
        </w:rPr>
        <w:t>componente della lista</w:t>
      </w:r>
      <w:r w:rsidRPr="00FB4451">
        <w:rPr>
          <w:rFonts w:ascii="Arial" w:eastAsia="Times New Roman" w:hAnsi="Arial" w:cs="Arial"/>
          <w:color w:val="000000"/>
          <w:lang w:eastAsia="ar-SA"/>
        </w:rPr>
        <w:t>, indicazione sull’idoneità per uno o più ruoli tra quelli cui fa riferimento il presente avviso.</w:t>
      </w:r>
      <w:r>
        <w:rPr>
          <w:rFonts w:ascii="Arial" w:eastAsia="Times New Roman" w:hAnsi="Arial" w:cs="Arial"/>
          <w:color w:val="000000"/>
          <w:lang w:eastAsia="ar-SA"/>
        </w:rPr>
        <w:t xml:space="preserve"> </w:t>
      </w:r>
    </w:p>
    <w:p w14:paraId="79EBEB4E" w14:textId="1AF74747" w:rsidR="0032286D" w:rsidRPr="007114A3" w:rsidRDefault="0032286D" w:rsidP="0032286D">
      <w:pPr>
        <w:jc w:val="both"/>
        <w:rPr>
          <w:rFonts w:ascii="Arial" w:eastAsia="Times New Roman" w:hAnsi="Arial" w:cs="Arial"/>
          <w:color w:val="000000"/>
          <w:lang w:eastAsia="ar-SA"/>
        </w:rPr>
      </w:pPr>
      <w:r>
        <w:rPr>
          <w:rFonts w:ascii="Arial" w:eastAsia="Times New Roman" w:hAnsi="Arial" w:cs="Arial"/>
          <w:color w:val="000000"/>
          <w:lang w:eastAsia="ar-SA"/>
        </w:rPr>
        <w:t>Costituirà</w:t>
      </w:r>
      <w:r w:rsidR="003F37F3">
        <w:rPr>
          <w:rFonts w:ascii="Arial" w:eastAsia="Times New Roman" w:hAnsi="Arial" w:cs="Arial"/>
          <w:color w:val="000000"/>
          <w:lang w:eastAsia="ar-SA"/>
        </w:rPr>
        <w:t>,</w:t>
      </w:r>
      <w:r>
        <w:rPr>
          <w:rFonts w:ascii="Arial" w:eastAsia="Times New Roman" w:hAnsi="Arial" w:cs="Arial"/>
          <w:color w:val="000000"/>
          <w:lang w:eastAsia="ar-SA"/>
        </w:rPr>
        <w:t xml:space="preserve"> inoltre</w:t>
      </w:r>
      <w:r w:rsidR="003F37F3">
        <w:rPr>
          <w:rFonts w:ascii="Arial" w:eastAsia="Times New Roman" w:hAnsi="Arial" w:cs="Arial"/>
          <w:color w:val="000000"/>
          <w:lang w:eastAsia="ar-SA"/>
        </w:rPr>
        <w:t>,</w:t>
      </w:r>
      <w:r>
        <w:rPr>
          <w:rFonts w:ascii="Arial" w:eastAsia="Times New Roman" w:hAnsi="Arial" w:cs="Arial"/>
          <w:color w:val="000000"/>
          <w:lang w:eastAsia="ar-SA"/>
        </w:rPr>
        <w:t xml:space="preserve"> una </w:t>
      </w:r>
      <w:r w:rsidR="00833553">
        <w:rPr>
          <w:rFonts w:ascii="Arial" w:eastAsia="Times New Roman" w:hAnsi="Arial" w:cs="Arial"/>
          <w:color w:val="000000"/>
          <w:lang w:eastAsia="ar-SA"/>
        </w:rPr>
        <w:t xml:space="preserve">seconda </w:t>
      </w:r>
      <w:r>
        <w:rPr>
          <w:rFonts w:ascii="Arial" w:eastAsia="Times New Roman" w:hAnsi="Arial" w:cs="Arial"/>
          <w:color w:val="000000"/>
          <w:lang w:eastAsia="ar-SA"/>
        </w:rPr>
        <w:t>l</w:t>
      </w:r>
      <w:r w:rsidR="00932F9F">
        <w:rPr>
          <w:rFonts w:ascii="Arial" w:eastAsia="Times New Roman" w:hAnsi="Arial" w:cs="Arial"/>
          <w:color w:val="000000"/>
          <w:lang w:eastAsia="ar-SA"/>
        </w:rPr>
        <w:t>i</w:t>
      </w:r>
      <w:r>
        <w:rPr>
          <w:rFonts w:ascii="Arial" w:eastAsia="Times New Roman" w:hAnsi="Arial" w:cs="Arial"/>
          <w:color w:val="000000"/>
          <w:lang w:eastAsia="ar-SA"/>
        </w:rPr>
        <w:t>sta d’idoneità per eventuali soggetti apparte</w:t>
      </w:r>
      <w:r w:rsidR="00F46826">
        <w:rPr>
          <w:rFonts w:ascii="Arial" w:eastAsia="Times New Roman" w:hAnsi="Arial" w:cs="Arial"/>
          <w:color w:val="000000"/>
          <w:lang w:eastAsia="ar-SA"/>
        </w:rPr>
        <w:t>ne</w:t>
      </w:r>
      <w:r>
        <w:rPr>
          <w:rFonts w:ascii="Arial" w:eastAsia="Times New Roman" w:hAnsi="Arial" w:cs="Arial"/>
          <w:color w:val="000000"/>
          <w:lang w:eastAsia="ar-SA"/>
        </w:rPr>
        <w:t>nti a categori</w:t>
      </w:r>
      <w:r w:rsidR="00833553">
        <w:rPr>
          <w:rFonts w:ascii="Arial" w:eastAsia="Times New Roman" w:hAnsi="Arial" w:cs="Arial"/>
          <w:color w:val="000000"/>
          <w:lang w:eastAsia="ar-SA"/>
        </w:rPr>
        <w:t>e</w:t>
      </w:r>
      <w:r>
        <w:rPr>
          <w:rFonts w:ascii="Arial" w:eastAsia="Times New Roman" w:hAnsi="Arial" w:cs="Arial"/>
          <w:color w:val="000000"/>
          <w:lang w:eastAsia="ar-SA"/>
        </w:rPr>
        <w:t xml:space="preserve"> protette di cui all’art. 18</w:t>
      </w:r>
      <w:r w:rsidR="004C5510">
        <w:rPr>
          <w:rFonts w:ascii="Arial" w:eastAsia="Times New Roman" w:hAnsi="Arial" w:cs="Arial"/>
          <w:color w:val="000000"/>
          <w:lang w:eastAsia="ar-SA"/>
        </w:rPr>
        <w:t xml:space="preserve"> </w:t>
      </w:r>
      <w:r w:rsidR="00AC54B8">
        <w:rPr>
          <w:rFonts w:ascii="Arial" w:eastAsia="Times New Roman" w:hAnsi="Arial" w:cs="Arial"/>
          <w:color w:val="000000"/>
          <w:lang w:eastAsia="ar-SA"/>
        </w:rPr>
        <w:t xml:space="preserve">Legge 68/99 </w:t>
      </w:r>
      <w:r w:rsidR="004C5510">
        <w:rPr>
          <w:rFonts w:ascii="Arial" w:eastAsia="Times New Roman" w:hAnsi="Arial" w:cs="Arial"/>
          <w:color w:val="000000"/>
          <w:lang w:eastAsia="ar-SA"/>
        </w:rPr>
        <w:t>secondo le s</w:t>
      </w:r>
      <w:r w:rsidR="0051797E">
        <w:rPr>
          <w:rFonts w:ascii="Arial" w:eastAsia="Times New Roman" w:hAnsi="Arial" w:cs="Arial"/>
          <w:color w:val="000000"/>
          <w:lang w:eastAsia="ar-SA"/>
        </w:rPr>
        <w:t>tesse modalità.</w:t>
      </w:r>
    </w:p>
    <w:p w14:paraId="0C1BA17C" w14:textId="723CE4BC" w:rsidR="0082305F" w:rsidRDefault="0082305F" w:rsidP="0082305F">
      <w:pPr>
        <w:jc w:val="both"/>
        <w:rPr>
          <w:rFonts w:ascii="Arial" w:eastAsia="Times New Roman" w:hAnsi="Arial" w:cs="Arial"/>
          <w:color w:val="000000"/>
          <w:lang w:eastAsia="ar-SA"/>
        </w:rPr>
      </w:pPr>
      <w:r w:rsidRPr="00FB4451">
        <w:rPr>
          <w:rFonts w:ascii="Arial" w:eastAsia="Times New Roman" w:hAnsi="Arial" w:cs="Arial"/>
          <w:color w:val="000000"/>
          <w:lang w:eastAsia="ar-SA"/>
        </w:rPr>
        <w:t>L</w:t>
      </w:r>
      <w:r w:rsidR="0051797E" w:rsidRPr="00FB4451">
        <w:rPr>
          <w:rFonts w:ascii="Arial" w:eastAsia="Times New Roman" w:hAnsi="Arial" w:cs="Arial"/>
          <w:color w:val="000000"/>
          <w:lang w:eastAsia="ar-SA"/>
        </w:rPr>
        <w:t>e</w:t>
      </w:r>
      <w:r w:rsidRPr="00FB4451">
        <w:rPr>
          <w:rFonts w:ascii="Arial" w:eastAsia="Times New Roman" w:hAnsi="Arial" w:cs="Arial"/>
          <w:color w:val="000000"/>
          <w:lang w:eastAsia="ar-SA"/>
        </w:rPr>
        <w:t xml:space="preserve"> list</w:t>
      </w:r>
      <w:r w:rsidR="0051797E" w:rsidRPr="00FB4451">
        <w:rPr>
          <w:rFonts w:ascii="Arial" w:eastAsia="Times New Roman" w:hAnsi="Arial" w:cs="Arial"/>
          <w:color w:val="000000"/>
          <w:lang w:eastAsia="ar-SA"/>
        </w:rPr>
        <w:t>e</w:t>
      </w:r>
      <w:r w:rsidRPr="00FB4451">
        <w:rPr>
          <w:rFonts w:ascii="Arial" w:eastAsia="Times New Roman" w:hAnsi="Arial" w:cs="Arial"/>
          <w:color w:val="000000"/>
          <w:lang w:eastAsia="ar-SA"/>
        </w:rPr>
        <w:t xml:space="preserve"> di idoneità </w:t>
      </w:r>
      <w:r w:rsidRPr="00FB4451">
        <w:rPr>
          <w:rFonts w:ascii="Arial" w:hAnsi="Arial" w:cs="Arial"/>
        </w:rPr>
        <w:t>avr</w:t>
      </w:r>
      <w:r w:rsidR="0051797E" w:rsidRPr="00FB4451">
        <w:rPr>
          <w:rFonts w:ascii="Arial" w:hAnsi="Arial" w:cs="Arial"/>
        </w:rPr>
        <w:t>anno</w:t>
      </w:r>
      <w:r w:rsidRPr="00FB4451">
        <w:rPr>
          <w:rFonts w:ascii="Arial" w:hAnsi="Arial" w:cs="Arial"/>
        </w:rPr>
        <w:t xml:space="preserve"> validità di </w:t>
      </w:r>
      <w:r w:rsidR="00490179" w:rsidRPr="00FB4451">
        <w:rPr>
          <w:rFonts w:ascii="Arial" w:hAnsi="Arial" w:cs="Arial"/>
        </w:rPr>
        <w:t>24</w:t>
      </w:r>
      <w:r w:rsidRPr="00FB4451">
        <w:rPr>
          <w:rFonts w:ascii="Arial" w:hAnsi="Arial" w:cs="Arial"/>
        </w:rPr>
        <w:t xml:space="preserve"> mesi dalla data di approvazione. Entro tale termine, la società si riserva la facoltà di utilizzarl</w:t>
      </w:r>
      <w:r w:rsidR="0051797E" w:rsidRPr="00FB4451">
        <w:rPr>
          <w:rFonts w:ascii="Arial" w:hAnsi="Arial" w:cs="Arial"/>
        </w:rPr>
        <w:t>e</w:t>
      </w:r>
      <w:r w:rsidRPr="00FB4451">
        <w:rPr>
          <w:rFonts w:ascii="Arial" w:hAnsi="Arial" w:cs="Arial"/>
        </w:rPr>
        <w:t xml:space="preserve"> per ulteriori assunzioni, a tempo determinato o indeterminato, </w:t>
      </w:r>
      <w:r w:rsidR="00AA7614" w:rsidRPr="00FB4451">
        <w:rPr>
          <w:rFonts w:ascii="Arial" w:hAnsi="Arial" w:cs="Arial"/>
        </w:rPr>
        <w:t>in ruoli simili</w:t>
      </w:r>
      <w:r w:rsidR="00FC19B6" w:rsidRPr="00FB4451">
        <w:rPr>
          <w:rFonts w:ascii="Arial" w:hAnsi="Arial" w:cs="Arial"/>
        </w:rPr>
        <w:t>.</w:t>
      </w:r>
    </w:p>
    <w:p w14:paraId="4CB59DF5" w14:textId="6E09A05E" w:rsidR="006A7BFC" w:rsidRDefault="006A7BFC" w:rsidP="006A7BFC">
      <w:pPr>
        <w:jc w:val="both"/>
        <w:rPr>
          <w:rFonts w:ascii="Arial" w:hAnsi="Arial" w:cs="Arial"/>
          <w:color w:val="000000"/>
          <w:lang w:eastAsia="ar-SA"/>
        </w:rPr>
      </w:pPr>
      <w:r w:rsidRPr="001D54D6">
        <w:rPr>
          <w:rFonts w:ascii="Arial" w:hAnsi="Arial" w:cs="Arial"/>
          <w:color w:val="000000"/>
          <w:lang w:eastAsia="ar-SA"/>
        </w:rPr>
        <w:t>Saranno ammessi all</w:t>
      </w:r>
      <w:r w:rsidR="002249B3">
        <w:rPr>
          <w:rFonts w:ascii="Arial" w:hAnsi="Arial" w:cs="Arial"/>
          <w:color w:val="000000"/>
          <w:lang w:eastAsia="ar-SA"/>
        </w:rPr>
        <w:t>e</w:t>
      </w:r>
      <w:r w:rsidRPr="001D54D6">
        <w:rPr>
          <w:rFonts w:ascii="Arial" w:hAnsi="Arial" w:cs="Arial"/>
          <w:color w:val="000000"/>
          <w:lang w:eastAsia="ar-SA"/>
        </w:rPr>
        <w:t xml:space="preserve"> list</w:t>
      </w:r>
      <w:r w:rsidR="004957A1">
        <w:rPr>
          <w:rFonts w:ascii="Arial" w:hAnsi="Arial" w:cs="Arial"/>
          <w:color w:val="000000"/>
          <w:lang w:eastAsia="ar-SA"/>
        </w:rPr>
        <w:t>e</w:t>
      </w:r>
      <w:r w:rsidRPr="001D54D6">
        <w:rPr>
          <w:rFonts w:ascii="Arial" w:hAnsi="Arial" w:cs="Arial"/>
          <w:color w:val="000000"/>
          <w:lang w:eastAsia="ar-SA"/>
        </w:rPr>
        <w:t xml:space="preserve"> di idoneità tutti i candidati che la Commissione riterrà idonei sulla base di un punteggio minimo complessivo, da Lei stessa definito, dato dalla somma dei punteggi ottenuti dalle valutazioni su titoli e dichiarazioni e dal colloquio.</w:t>
      </w:r>
    </w:p>
    <w:p w14:paraId="01FC57DD" w14:textId="33AD9055" w:rsidR="002435E2" w:rsidRPr="001D54D6" w:rsidRDefault="002435E2" w:rsidP="006A7BFC">
      <w:pPr>
        <w:jc w:val="both"/>
        <w:rPr>
          <w:rFonts w:ascii="Arial" w:hAnsi="Arial" w:cs="Arial"/>
          <w:color w:val="000000"/>
          <w:lang w:eastAsia="ar-SA"/>
        </w:rPr>
      </w:pPr>
      <w:r w:rsidRPr="002435E2">
        <w:rPr>
          <w:rFonts w:ascii="Arial" w:hAnsi="Arial" w:cs="Arial"/>
          <w:color w:val="000000"/>
          <w:lang w:eastAsia="ar-SA"/>
        </w:rPr>
        <w:t>In caso di parità di punteggio, preva</w:t>
      </w:r>
      <w:r>
        <w:rPr>
          <w:rFonts w:ascii="Arial" w:hAnsi="Arial" w:cs="Arial"/>
          <w:color w:val="000000"/>
          <w:lang w:eastAsia="ar-SA"/>
        </w:rPr>
        <w:t>rrà</w:t>
      </w:r>
      <w:r w:rsidRPr="002435E2">
        <w:rPr>
          <w:rFonts w:ascii="Arial" w:hAnsi="Arial" w:cs="Arial"/>
          <w:color w:val="000000"/>
          <w:lang w:eastAsia="ar-SA"/>
        </w:rPr>
        <w:t xml:space="preserve"> il candidato che ha inviato per primo la domanda di partecipazione</w:t>
      </w:r>
      <w:r>
        <w:rPr>
          <w:rFonts w:ascii="Arial" w:hAnsi="Arial" w:cs="Arial"/>
          <w:color w:val="000000"/>
          <w:lang w:eastAsia="ar-SA"/>
        </w:rPr>
        <w:t>.</w:t>
      </w:r>
    </w:p>
    <w:p w14:paraId="69BFDC67" w14:textId="77777777" w:rsidR="00920E7B" w:rsidRDefault="00920E7B" w:rsidP="00920E7B">
      <w:pPr>
        <w:ind w:left="709"/>
        <w:jc w:val="both"/>
        <w:rPr>
          <w:rFonts w:ascii="Arial" w:eastAsia="Times New Roman" w:hAnsi="Arial" w:cs="Arial"/>
          <w:color w:val="000000"/>
          <w:lang w:eastAsia="ar-SA"/>
        </w:rPr>
      </w:pPr>
    </w:p>
    <w:p w14:paraId="57A2B524" w14:textId="77777777" w:rsidR="001A01A0" w:rsidRPr="00DF2BFF" w:rsidRDefault="001A01A0" w:rsidP="001A01A0">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3C2CE13F" w14:textId="308F55A9" w:rsidR="00FF4AB6" w:rsidRDefault="00FF4AB6" w:rsidP="001A01A0">
      <w:pPr>
        <w:jc w:val="both"/>
        <w:rPr>
          <w:rFonts w:ascii="Arial" w:eastAsia="Times New Roman" w:hAnsi="Arial" w:cs="Arial"/>
          <w:color w:val="000000"/>
          <w:lang w:eastAsia="ar-SA"/>
        </w:rPr>
      </w:pPr>
    </w:p>
    <w:p w14:paraId="23DB9A6E" w14:textId="77777777" w:rsidR="00A92688" w:rsidRPr="001D54D6" w:rsidRDefault="00A92688" w:rsidP="00A92688">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3AC02A94" w14:textId="1D8AB09A" w:rsidR="00A92688" w:rsidRDefault="00A92688" w:rsidP="00A92688">
      <w:pPr>
        <w:jc w:val="both"/>
        <w:rPr>
          <w:rFonts w:ascii="Arial" w:eastAsia="Times New Roman" w:hAnsi="Arial" w:cs="Arial"/>
          <w:color w:val="000000"/>
          <w:lang w:eastAsia="ar-SA"/>
        </w:rPr>
      </w:pPr>
      <w:r w:rsidRPr="00AA41ED">
        <w:rPr>
          <w:rFonts w:ascii="Arial" w:eastAsia="Times New Roman" w:hAnsi="Arial" w:cs="Arial"/>
          <w:color w:val="000000"/>
          <w:lang w:eastAsia="ar-SA"/>
        </w:rPr>
        <w:t xml:space="preserve">Si procederà all’assunzione di n. </w:t>
      </w:r>
      <w:r w:rsidR="00AC642C" w:rsidRPr="00AA41ED">
        <w:rPr>
          <w:rFonts w:ascii="Arial" w:eastAsia="Times New Roman" w:hAnsi="Arial" w:cs="Arial"/>
          <w:color w:val="000000"/>
          <w:lang w:eastAsia="ar-SA"/>
        </w:rPr>
        <w:t>3</w:t>
      </w:r>
      <w:r w:rsidRPr="00AA41ED">
        <w:rPr>
          <w:rFonts w:ascii="Arial" w:eastAsia="Times New Roman" w:hAnsi="Arial" w:cs="Arial"/>
          <w:color w:val="000000"/>
          <w:lang w:eastAsia="ar-SA"/>
        </w:rPr>
        <w:t xml:space="preserve"> </w:t>
      </w:r>
      <w:r w:rsidR="00895563" w:rsidRPr="00AA41ED">
        <w:rPr>
          <w:rFonts w:ascii="Arial" w:eastAsia="Times New Roman" w:hAnsi="Arial" w:cs="Arial"/>
          <w:color w:val="000000"/>
          <w:lang w:eastAsia="ar-SA"/>
        </w:rPr>
        <w:t xml:space="preserve">persone </w:t>
      </w:r>
      <w:r w:rsidR="009733F3" w:rsidRPr="00AA41ED">
        <w:rPr>
          <w:rFonts w:ascii="Arial" w:eastAsia="Times New Roman" w:hAnsi="Arial" w:cs="Arial"/>
          <w:color w:val="000000"/>
          <w:lang w:eastAsia="ar-SA"/>
        </w:rPr>
        <w:t xml:space="preserve">di cui all’art. 1 della </w:t>
      </w:r>
      <w:r w:rsidR="009733F3" w:rsidRPr="00AA41ED">
        <w:rPr>
          <w:rFonts w:ascii="Arial" w:hAnsi="Arial" w:cs="Arial"/>
        </w:rPr>
        <w:t xml:space="preserve">legge 68/99, oltre di eventuali soggetti </w:t>
      </w:r>
      <w:r w:rsidR="009733F3" w:rsidRPr="00AA41ED">
        <w:rPr>
          <w:rFonts w:ascii="Arial" w:eastAsia="Times New Roman" w:hAnsi="Arial" w:cs="Arial"/>
          <w:color w:val="000000"/>
          <w:lang w:eastAsia="ar-SA"/>
        </w:rPr>
        <w:t>di cui all’art. 1</w:t>
      </w:r>
      <w:r w:rsidR="0095365C" w:rsidRPr="00AA41ED">
        <w:rPr>
          <w:rFonts w:ascii="Arial" w:eastAsia="Times New Roman" w:hAnsi="Arial" w:cs="Arial"/>
          <w:color w:val="000000"/>
          <w:lang w:eastAsia="ar-SA"/>
        </w:rPr>
        <w:t>8</w:t>
      </w:r>
      <w:r w:rsidR="009733F3" w:rsidRPr="00AA41ED">
        <w:rPr>
          <w:rFonts w:ascii="Arial" w:eastAsia="Times New Roman" w:hAnsi="Arial" w:cs="Arial"/>
          <w:color w:val="000000"/>
          <w:lang w:eastAsia="ar-SA"/>
        </w:rPr>
        <w:t xml:space="preserve"> della </w:t>
      </w:r>
      <w:r w:rsidR="009733F3" w:rsidRPr="00AA41ED">
        <w:rPr>
          <w:rFonts w:ascii="Arial" w:hAnsi="Arial" w:cs="Arial"/>
        </w:rPr>
        <w:t xml:space="preserve">legge 68/99, </w:t>
      </w:r>
      <w:r w:rsidRPr="00AA41ED">
        <w:rPr>
          <w:rFonts w:ascii="Arial" w:eastAsia="Times New Roman" w:hAnsi="Arial" w:cs="Arial"/>
          <w:color w:val="000000"/>
          <w:lang w:eastAsia="ar-SA"/>
        </w:rPr>
        <w:t>da inserire ad un livello impiegatizio con contratto a tempo</w:t>
      </w:r>
      <w:r w:rsidRPr="007728B4">
        <w:rPr>
          <w:rFonts w:ascii="Arial" w:eastAsia="Times New Roman" w:hAnsi="Arial" w:cs="Arial"/>
          <w:color w:val="000000"/>
          <w:lang w:eastAsia="ar-SA"/>
        </w:rPr>
        <w:t xml:space="preserve"> indeterminato, CCNL Terziario.</w:t>
      </w:r>
    </w:p>
    <w:p w14:paraId="42543E58" w14:textId="77777777" w:rsidR="00A92688" w:rsidRPr="006A7BFC" w:rsidRDefault="00A92688" w:rsidP="00A92688">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p>
    <w:p w14:paraId="34E8A05E" w14:textId="77777777" w:rsidR="00A92688" w:rsidRDefault="00A92688" w:rsidP="00FE4D97">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E'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68C9928C" w14:textId="77777777" w:rsidR="0062442E" w:rsidRPr="00737CFF" w:rsidRDefault="0062442E" w:rsidP="0062442E">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xml:space="preserve">: Azienda Regionale per l’Innovazione e gli Acquisti S.p.A., Milano, </w:t>
      </w:r>
      <w:r>
        <w:rPr>
          <w:rFonts w:ascii="Arial" w:eastAsia="Times New Roman" w:hAnsi="Arial" w:cs="Arial"/>
          <w:color w:val="000000"/>
          <w:sz w:val="22"/>
          <w:szCs w:val="22"/>
          <w:lang w:eastAsia="ar-SA"/>
        </w:rPr>
        <w:t>Piazza Gae Aulenti, 3.</w:t>
      </w:r>
    </w:p>
    <w:p w14:paraId="1807FAF3" w14:textId="77777777" w:rsidR="0062442E" w:rsidRDefault="0062442E" w:rsidP="0062442E">
      <w:pPr>
        <w:spacing w:after="0" w:line="240" w:lineRule="auto"/>
        <w:jc w:val="both"/>
        <w:rPr>
          <w:rFonts w:ascii="Arial" w:eastAsia="Times New Roman" w:hAnsi="Arial" w:cs="Arial"/>
          <w:color w:val="000000"/>
          <w:lang w:eastAsia="ar-SA"/>
        </w:rPr>
      </w:pPr>
    </w:p>
    <w:p w14:paraId="0FAB7F33" w14:textId="75CA8AF8" w:rsidR="0062442E" w:rsidRDefault="005B31B0" w:rsidP="0062442E">
      <w:pPr>
        <w:pStyle w:val="Testocommento"/>
        <w:spacing w:after="0"/>
        <w:jc w:val="both"/>
        <w:rPr>
          <w:rFonts w:ascii="Arial" w:eastAsia="Times New Roman" w:hAnsi="Arial" w:cs="Arial"/>
          <w:color w:val="000000"/>
          <w:lang w:eastAsia="ar-SA"/>
        </w:rPr>
      </w:pPr>
      <w:r w:rsidRPr="005B31B0">
        <w:rPr>
          <w:rFonts w:ascii="Arial" w:eastAsia="Times New Roman" w:hAnsi="Arial" w:cs="Arial"/>
          <w:color w:val="000000"/>
          <w:sz w:val="22"/>
          <w:szCs w:val="22"/>
          <w:u w:val="single"/>
          <w:lang w:eastAsia="ar-SA"/>
        </w:rPr>
        <w:t>Struttura di riferimento:</w:t>
      </w:r>
      <w:r>
        <w:rPr>
          <w:rFonts w:ascii="Arial" w:eastAsia="Times New Roman" w:hAnsi="Arial" w:cs="Arial"/>
          <w:color w:val="000000"/>
          <w:lang w:eastAsia="ar-SA"/>
        </w:rPr>
        <w:t xml:space="preserve"> </w:t>
      </w:r>
      <w:r w:rsidR="00CD6F8E">
        <w:rPr>
          <w:rFonts w:ascii="Arial" w:eastAsia="Times New Roman" w:hAnsi="Arial" w:cs="Arial"/>
          <w:color w:val="000000"/>
          <w:lang w:eastAsia="ar-SA"/>
        </w:rPr>
        <w:t>varie</w:t>
      </w:r>
      <w:r>
        <w:rPr>
          <w:rFonts w:ascii="Arial" w:eastAsia="Times New Roman" w:hAnsi="Arial" w:cs="Arial"/>
          <w:color w:val="000000"/>
          <w:lang w:eastAsia="ar-SA"/>
        </w:rPr>
        <w:t>.</w:t>
      </w:r>
    </w:p>
    <w:p w14:paraId="6822752E" w14:textId="77777777" w:rsidR="005B31B0" w:rsidRDefault="005B31B0" w:rsidP="0062442E">
      <w:pPr>
        <w:pStyle w:val="Testocommento"/>
        <w:spacing w:after="0"/>
        <w:jc w:val="both"/>
        <w:rPr>
          <w:rFonts w:ascii="Arial" w:eastAsia="Times New Roman" w:hAnsi="Arial" w:cs="Arial"/>
          <w:color w:val="000000"/>
          <w:sz w:val="22"/>
          <w:szCs w:val="22"/>
          <w:lang w:eastAsia="ar-SA"/>
        </w:rPr>
      </w:pPr>
    </w:p>
    <w:p w14:paraId="413B898A" w14:textId="77777777" w:rsidR="0062442E" w:rsidRPr="00737CFF" w:rsidRDefault="0062442E" w:rsidP="0062442E">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entro 3 mesi dalla chiusura del presente avviso.</w:t>
      </w:r>
    </w:p>
    <w:p w14:paraId="24184DF3" w14:textId="77777777" w:rsidR="0062442E" w:rsidRDefault="0062442E" w:rsidP="0062442E">
      <w:pPr>
        <w:pStyle w:val="Testocommento"/>
        <w:spacing w:after="0"/>
        <w:jc w:val="both"/>
        <w:rPr>
          <w:rFonts w:ascii="Arial" w:eastAsia="Times New Roman" w:hAnsi="Arial" w:cs="Arial"/>
          <w:color w:val="000000"/>
          <w:sz w:val="22"/>
          <w:szCs w:val="22"/>
          <w:lang w:eastAsia="ar-SA"/>
        </w:rPr>
      </w:pPr>
    </w:p>
    <w:p w14:paraId="53731C72" w14:textId="77777777" w:rsidR="0062442E" w:rsidRPr="00737CFF" w:rsidRDefault="0062442E" w:rsidP="0062442E">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xml:space="preserve">: </w:t>
      </w:r>
      <w:r w:rsidRPr="00E61F0D">
        <w:rPr>
          <w:rFonts w:ascii="Arial" w:eastAsia="Times New Roman" w:hAnsi="Arial" w:cs="Arial"/>
          <w:color w:val="000000"/>
          <w:sz w:val="22"/>
          <w:szCs w:val="22"/>
          <w:lang w:eastAsia="ar-SA"/>
        </w:rPr>
        <w:t>Anna Marchi</w:t>
      </w:r>
      <w:r w:rsidRPr="00737CFF">
        <w:rPr>
          <w:rFonts w:ascii="Arial" w:eastAsia="Times New Roman" w:hAnsi="Arial" w:cs="Arial"/>
          <w:color w:val="000000"/>
          <w:sz w:val="22"/>
          <w:szCs w:val="22"/>
          <w:lang w:eastAsia="ar-SA"/>
        </w:rPr>
        <w:t xml:space="preserve"> – Responsabile Selezione, Inserimento e Incentivazione Risorse Umane di Aria SpA.</w:t>
      </w:r>
    </w:p>
    <w:p w14:paraId="66D68588" w14:textId="77777777" w:rsidR="00345E47" w:rsidRDefault="00345E47" w:rsidP="0062442E">
      <w:pPr>
        <w:pStyle w:val="Testocommento"/>
        <w:spacing w:after="0"/>
        <w:jc w:val="both"/>
        <w:rPr>
          <w:rFonts w:ascii="Arial" w:eastAsia="Times New Roman" w:hAnsi="Arial" w:cs="Arial"/>
          <w:color w:val="000000"/>
          <w:sz w:val="22"/>
          <w:szCs w:val="22"/>
          <w:lang w:eastAsia="ar-SA"/>
        </w:rPr>
      </w:pPr>
    </w:p>
    <w:p w14:paraId="4EE45719" w14:textId="30EF4929" w:rsidR="0062442E" w:rsidRPr="00DF2BFF" w:rsidRDefault="0062442E" w:rsidP="0062442E">
      <w:pPr>
        <w:pStyle w:val="Testocommento"/>
        <w:spacing w:after="0"/>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lastRenderedPageBreak/>
        <w:t>Il Responsabile del Procedimento di questa procedura comparativa è inteso come Garante del corretto svolgimento dell'intera Procedura di Selezione nonché delle attività di supporto alla Commissione.</w:t>
      </w:r>
    </w:p>
    <w:p w14:paraId="28EE44C9" w14:textId="77777777" w:rsidR="0062442E" w:rsidRDefault="0062442E" w:rsidP="0062442E">
      <w:pPr>
        <w:spacing w:after="0" w:line="240" w:lineRule="auto"/>
        <w:jc w:val="both"/>
        <w:rPr>
          <w:rFonts w:ascii="Arial" w:eastAsia="Times New Roman" w:hAnsi="Arial" w:cs="Arial"/>
          <w:color w:val="000000"/>
          <w:lang w:eastAsia="ar-SA"/>
        </w:rPr>
      </w:pPr>
    </w:p>
    <w:p w14:paraId="57D1904F" w14:textId="77777777" w:rsidR="0062442E" w:rsidRDefault="0062442E" w:rsidP="0062442E">
      <w:pPr>
        <w:jc w:val="both"/>
        <w:rPr>
          <w:rFonts w:ascii="Arial" w:hAnsi="Arial" w:cs="Arial"/>
          <w:color w:val="000000"/>
          <w:lang w:eastAsia="ar-SA"/>
        </w:rPr>
      </w:pPr>
      <w:r>
        <w:rPr>
          <w:rFonts w:ascii="Arial" w:hAnsi="Arial" w:cs="Arial"/>
          <w:color w:val="000000"/>
          <w:u w:val="single"/>
          <w:lang w:eastAsia="ar-SA"/>
        </w:rPr>
        <w:t>Per informazioni sulla presente posizione</w:t>
      </w:r>
      <w:r>
        <w:rPr>
          <w:rFonts w:ascii="Arial" w:hAnsi="Arial" w:cs="Arial"/>
          <w:color w:val="000000"/>
          <w:lang w:eastAsia="ar-SA"/>
        </w:rPr>
        <w:t xml:space="preserve">: </w:t>
      </w:r>
      <w:hyperlink r:id="rId10" w:history="1">
        <w:r>
          <w:rPr>
            <w:rStyle w:val="Collegamentoipertestuale"/>
            <w:rFonts w:ascii="Arial" w:hAnsi="Arial" w:cs="Arial"/>
            <w:lang w:eastAsia="ar-SA"/>
          </w:rPr>
          <w:t>Lavora.con.noi@ariaspa.it</w:t>
        </w:r>
      </w:hyperlink>
      <w:r>
        <w:rPr>
          <w:rFonts w:ascii="Arial" w:hAnsi="Arial" w:cs="Arial"/>
          <w:color w:val="333333"/>
          <w:lang w:eastAsia="it-IT"/>
        </w:rPr>
        <w:t> </w:t>
      </w:r>
    </w:p>
    <w:p w14:paraId="1D9A16DF" w14:textId="77777777" w:rsidR="0062442E" w:rsidRDefault="0062442E" w:rsidP="0062442E">
      <w:pPr>
        <w:jc w:val="both"/>
        <w:rPr>
          <w:rStyle w:val="Collegamentoipertestuale"/>
          <w:rFonts w:ascii="Calibri" w:hAnsi="Calibri" w:cs="Calibri"/>
        </w:rPr>
      </w:pPr>
      <w:r>
        <w:rPr>
          <w:rFonts w:ascii="Arial" w:hAnsi="Arial" w:cs="Arial"/>
          <w:color w:val="000000"/>
          <w:u w:val="single"/>
          <w:lang w:eastAsia="ar-SA"/>
        </w:rPr>
        <w:t>Per problemi tecnici</w:t>
      </w:r>
      <w:r>
        <w:rPr>
          <w:rFonts w:ascii="Arial" w:hAnsi="Arial" w:cs="Arial"/>
          <w:color w:val="000000"/>
          <w:lang w:eastAsia="ar-SA"/>
        </w:rPr>
        <w:t xml:space="preserve">: numero verde 800.131.151, </w:t>
      </w:r>
      <w:hyperlink r:id="rId11" w:history="1">
        <w:r>
          <w:rPr>
            <w:rStyle w:val="Collegamentoipertestuale"/>
            <w:rFonts w:ascii="Arial" w:hAnsi="Arial" w:cs="Arial"/>
            <w:lang w:eastAsia="ar-SA"/>
          </w:rPr>
          <w:t>bandi@regione.lombardia</w:t>
        </w:r>
        <w:r>
          <w:rPr>
            <w:rStyle w:val="Collegamentoipertestuale"/>
            <w:lang w:eastAsia="ar-SA"/>
          </w:rPr>
          <w:t>.it</w:t>
        </w:r>
      </w:hyperlink>
    </w:p>
    <w:p w14:paraId="664326B6" w14:textId="0699AE80" w:rsidR="005B44EA" w:rsidRPr="00DF2BFF" w:rsidRDefault="005B44EA" w:rsidP="005B44EA">
      <w:pPr>
        <w:spacing w:before="100" w:beforeAutospacing="1" w:after="300" w:line="384" w:lineRule="atLeast"/>
        <w:jc w:val="both"/>
        <w:rPr>
          <w:rFonts w:ascii="Arial" w:eastAsia="Times New Roman" w:hAnsi="Arial" w:cs="Arial"/>
          <w:color w:val="333333"/>
          <w:lang w:eastAsia="it-IT"/>
        </w:rPr>
      </w:pPr>
    </w:p>
    <w:sectPr w:rsidR="005B44EA" w:rsidRPr="00DF2BFF"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Helvetica">
    <w:panose1 w:val="020B0604020202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3"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2450ED5"/>
    <w:multiLevelType w:val="hybridMultilevel"/>
    <w:tmpl w:val="5FB64B9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27722FE"/>
    <w:multiLevelType w:val="hybridMultilevel"/>
    <w:tmpl w:val="65ECAD46"/>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8"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9"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1" w15:restartNumberingAfterBreak="0">
    <w:nsid w:val="1BF65447"/>
    <w:multiLevelType w:val="hybridMultilevel"/>
    <w:tmpl w:val="A4E8D454"/>
    <w:lvl w:ilvl="0" w:tplc="01D0EAD6">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13"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3BE50F8D"/>
    <w:multiLevelType w:val="hybridMultilevel"/>
    <w:tmpl w:val="9F90CE6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424B064C"/>
    <w:multiLevelType w:val="hybridMultilevel"/>
    <w:tmpl w:val="857672F8"/>
    <w:lvl w:ilvl="0" w:tplc="48A2C18E">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7"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0267D72"/>
    <w:multiLevelType w:val="hybridMultilevel"/>
    <w:tmpl w:val="EDC422F2"/>
    <w:lvl w:ilvl="0" w:tplc="0AFCC45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594A36EB"/>
    <w:multiLevelType w:val="hybridMultilevel"/>
    <w:tmpl w:val="4C221A2E"/>
    <w:lvl w:ilvl="0" w:tplc="C4F45E3A">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1" w15:restartNumberingAfterBreak="0">
    <w:nsid w:val="6096342F"/>
    <w:multiLevelType w:val="hybridMultilevel"/>
    <w:tmpl w:val="38521A4A"/>
    <w:lvl w:ilvl="0" w:tplc="041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62726918"/>
    <w:multiLevelType w:val="hybridMultilevel"/>
    <w:tmpl w:val="189426A8"/>
    <w:lvl w:ilvl="0" w:tplc="0410000B">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24"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5AE134F"/>
    <w:multiLevelType w:val="hybridMultilevel"/>
    <w:tmpl w:val="DC66C3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7" w15:restartNumberingAfterBreak="0">
    <w:nsid w:val="662B4425"/>
    <w:multiLevelType w:val="hybridMultilevel"/>
    <w:tmpl w:val="9FF05954"/>
    <w:lvl w:ilvl="0" w:tplc="7DBAD790">
      <w:start w:val="1"/>
      <w:numFmt w:val="decimal"/>
      <w:lvlText w:val="%1."/>
      <w:lvlJc w:val="left"/>
      <w:pPr>
        <w:ind w:left="360" w:hanging="360"/>
      </w:pPr>
      <w:rPr>
        <w:b/>
        <w:bCs/>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8" w15:restartNumberingAfterBreak="0">
    <w:nsid w:val="6BEC0334"/>
    <w:multiLevelType w:val="hybridMultilevel"/>
    <w:tmpl w:val="36FA91F8"/>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44F4A75"/>
    <w:multiLevelType w:val="hybridMultilevel"/>
    <w:tmpl w:val="9634ECAA"/>
    <w:lvl w:ilvl="0" w:tplc="D0A6F3FC">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768A6A15"/>
    <w:multiLevelType w:val="hybridMultilevel"/>
    <w:tmpl w:val="C846C8FE"/>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3"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2051416677">
    <w:abstractNumId w:val="32"/>
  </w:num>
  <w:num w:numId="2" w16cid:durableId="1553536309">
    <w:abstractNumId w:val="29"/>
  </w:num>
  <w:num w:numId="3" w16cid:durableId="245115259">
    <w:abstractNumId w:val="12"/>
  </w:num>
  <w:num w:numId="4" w16cid:durableId="1455638770">
    <w:abstractNumId w:val="0"/>
  </w:num>
  <w:num w:numId="5" w16cid:durableId="301889315">
    <w:abstractNumId w:val="26"/>
  </w:num>
  <w:num w:numId="6" w16cid:durableId="1990597399">
    <w:abstractNumId w:val="8"/>
  </w:num>
  <w:num w:numId="7" w16cid:durableId="1683043315">
    <w:abstractNumId w:val="13"/>
  </w:num>
  <w:num w:numId="8" w16cid:durableId="1360274113">
    <w:abstractNumId w:val="33"/>
  </w:num>
  <w:num w:numId="9" w16cid:durableId="826676354">
    <w:abstractNumId w:val="2"/>
  </w:num>
  <w:num w:numId="10" w16cid:durableId="1429082164">
    <w:abstractNumId w:val="10"/>
  </w:num>
  <w:num w:numId="11" w16cid:durableId="1248078435">
    <w:abstractNumId w:val="20"/>
  </w:num>
  <w:num w:numId="12" w16cid:durableId="109974587">
    <w:abstractNumId w:val="27"/>
  </w:num>
  <w:num w:numId="13" w16cid:durableId="1193811250">
    <w:abstractNumId w:val="22"/>
  </w:num>
  <w:num w:numId="14" w16cid:durableId="1496874450">
    <w:abstractNumId w:val="1"/>
  </w:num>
  <w:num w:numId="15" w16cid:durableId="1995336546">
    <w:abstractNumId w:val="15"/>
  </w:num>
  <w:num w:numId="16" w16cid:durableId="152377499">
    <w:abstractNumId w:val="4"/>
  </w:num>
  <w:num w:numId="17" w16cid:durableId="1486361673">
    <w:abstractNumId w:val="3"/>
  </w:num>
  <w:num w:numId="18" w16cid:durableId="1538077391">
    <w:abstractNumId w:val="17"/>
  </w:num>
  <w:num w:numId="19" w16cid:durableId="1291282515">
    <w:abstractNumId w:val="24"/>
  </w:num>
  <w:num w:numId="20" w16cid:durableId="1077748569">
    <w:abstractNumId w:val="9"/>
  </w:num>
  <w:num w:numId="21" w16cid:durableId="1758668106">
    <w:abstractNumId w:val="7"/>
  </w:num>
  <w:num w:numId="22" w16cid:durableId="1186216691">
    <w:abstractNumId w:val="14"/>
  </w:num>
  <w:num w:numId="23" w16cid:durableId="1144085970">
    <w:abstractNumId w:val="11"/>
  </w:num>
  <w:num w:numId="24" w16cid:durableId="1086729028">
    <w:abstractNumId w:val="31"/>
  </w:num>
  <w:num w:numId="25" w16cid:durableId="2051882170">
    <w:abstractNumId w:val="6"/>
  </w:num>
  <w:num w:numId="26" w16cid:durableId="1419327119">
    <w:abstractNumId w:val="19"/>
  </w:num>
  <w:num w:numId="27" w16cid:durableId="1961642510">
    <w:abstractNumId w:val="5"/>
  </w:num>
  <w:num w:numId="28" w16cid:durableId="333266230">
    <w:abstractNumId w:val="30"/>
  </w:num>
  <w:num w:numId="29" w16cid:durableId="293172758">
    <w:abstractNumId w:val="28"/>
  </w:num>
  <w:num w:numId="30" w16cid:durableId="1032457527">
    <w:abstractNumId w:val="18"/>
  </w:num>
  <w:num w:numId="31" w16cid:durableId="929778514">
    <w:abstractNumId w:val="21"/>
  </w:num>
  <w:num w:numId="32" w16cid:durableId="1874683389">
    <w:abstractNumId w:val="25"/>
  </w:num>
  <w:num w:numId="33" w16cid:durableId="778764909">
    <w:abstractNumId w:val="23"/>
  </w:num>
  <w:num w:numId="34" w16cid:durableId="135384832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00B9E"/>
    <w:rsid w:val="00011051"/>
    <w:rsid w:val="0001446A"/>
    <w:rsid w:val="00021C08"/>
    <w:rsid w:val="000249AE"/>
    <w:rsid w:val="000249CD"/>
    <w:rsid w:val="0002605C"/>
    <w:rsid w:val="000268BF"/>
    <w:rsid w:val="00027B69"/>
    <w:rsid w:val="00035421"/>
    <w:rsid w:val="00040E5C"/>
    <w:rsid w:val="0004304F"/>
    <w:rsid w:val="0004524C"/>
    <w:rsid w:val="00045E18"/>
    <w:rsid w:val="000511A6"/>
    <w:rsid w:val="00052125"/>
    <w:rsid w:val="00057AB3"/>
    <w:rsid w:val="00057FAD"/>
    <w:rsid w:val="0006035E"/>
    <w:rsid w:val="00060B0C"/>
    <w:rsid w:val="000627E3"/>
    <w:rsid w:val="0006509A"/>
    <w:rsid w:val="00067290"/>
    <w:rsid w:val="0007091C"/>
    <w:rsid w:val="00070FAB"/>
    <w:rsid w:val="00073325"/>
    <w:rsid w:val="0008397F"/>
    <w:rsid w:val="00090258"/>
    <w:rsid w:val="0009052F"/>
    <w:rsid w:val="00090FE9"/>
    <w:rsid w:val="0009175C"/>
    <w:rsid w:val="00095468"/>
    <w:rsid w:val="00095C1C"/>
    <w:rsid w:val="00097FB9"/>
    <w:rsid w:val="000A243C"/>
    <w:rsid w:val="000A4E34"/>
    <w:rsid w:val="000C22DC"/>
    <w:rsid w:val="000C5EF8"/>
    <w:rsid w:val="000D3C66"/>
    <w:rsid w:val="000E1FEE"/>
    <w:rsid w:val="000E5B24"/>
    <w:rsid w:val="000E7F6C"/>
    <w:rsid w:val="000F6664"/>
    <w:rsid w:val="00107384"/>
    <w:rsid w:val="001177D5"/>
    <w:rsid w:val="0012296C"/>
    <w:rsid w:val="0013144E"/>
    <w:rsid w:val="00133508"/>
    <w:rsid w:val="001373E1"/>
    <w:rsid w:val="00137AF6"/>
    <w:rsid w:val="0014551C"/>
    <w:rsid w:val="00146F3C"/>
    <w:rsid w:val="0014726E"/>
    <w:rsid w:val="00154B8E"/>
    <w:rsid w:val="00160641"/>
    <w:rsid w:val="0016334A"/>
    <w:rsid w:val="0016447A"/>
    <w:rsid w:val="001705FF"/>
    <w:rsid w:val="00170E09"/>
    <w:rsid w:val="00175376"/>
    <w:rsid w:val="0017639E"/>
    <w:rsid w:val="00177F51"/>
    <w:rsid w:val="00177F98"/>
    <w:rsid w:val="00187803"/>
    <w:rsid w:val="00190E63"/>
    <w:rsid w:val="0019735C"/>
    <w:rsid w:val="001A01A0"/>
    <w:rsid w:val="001A06FE"/>
    <w:rsid w:val="001A2AF9"/>
    <w:rsid w:val="001A422C"/>
    <w:rsid w:val="001B6EF0"/>
    <w:rsid w:val="001C6DE0"/>
    <w:rsid w:val="001C724B"/>
    <w:rsid w:val="001C7FE0"/>
    <w:rsid w:val="001D3B5D"/>
    <w:rsid w:val="001F3DBF"/>
    <w:rsid w:val="001F431C"/>
    <w:rsid w:val="00204E52"/>
    <w:rsid w:val="00205BF4"/>
    <w:rsid w:val="00213722"/>
    <w:rsid w:val="00217D6F"/>
    <w:rsid w:val="002207F0"/>
    <w:rsid w:val="002249B3"/>
    <w:rsid w:val="00237693"/>
    <w:rsid w:val="00240A3E"/>
    <w:rsid w:val="00241948"/>
    <w:rsid w:val="002435E2"/>
    <w:rsid w:val="0024377E"/>
    <w:rsid w:val="002467A7"/>
    <w:rsid w:val="00250427"/>
    <w:rsid w:val="00252F4E"/>
    <w:rsid w:val="00256202"/>
    <w:rsid w:val="0025754F"/>
    <w:rsid w:val="00257A99"/>
    <w:rsid w:val="00257EA0"/>
    <w:rsid w:val="00262651"/>
    <w:rsid w:val="00262656"/>
    <w:rsid w:val="00265B6A"/>
    <w:rsid w:val="00275376"/>
    <w:rsid w:val="002777B8"/>
    <w:rsid w:val="002830B7"/>
    <w:rsid w:val="0028609A"/>
    <w:rsid w:val="00286305"/>
    <w:rsid w:val="00287619"/>
    <w:rsid w:val="002916AD"/>
    <w:rsid w:val="00293C04"/>
    <w:rsid w:val="00295499"/>
    <w:rsid w:val="00296C20"/>
    <w:rsid w:val="00297A6D"/>
    <w:rsid w:val="002A6A40"/>
    <w:rsid w:val="002B1BED"/>
    <w:rsid w:val="002B1C1B"/>
    <w:rsid w:val="002B3F7B"/>
    <w:rsid w:val="002B7F53"/>
    <w:rsid w:val="002C01CB"/>
    <w:rsid w:val="002C699C"/>
    <w:rsid w:val="002D0A76"/>
    <w:rsid w:val="002E451F"/>
    <w:rsid w:val="002F2681"/>
    <w:rsid w:val="0030027C"/>
    <w:rsid w:val="00301806"/>
    <w:rsid w:val="00302A23"/>
    <w:rsid w:val="00307E5C"/>
    <w:rsid w:val="0031443D"/>
    <w:rsid w:val="0032286D"/>
    <w:rsid w:val="00326BC6"/>
    <w:rsid w:val="00336C46"/>
    <w:rsid w:val="003433D9"/>
    <w:rsid w:val="00345E47"/>
    <w:rsid w:val="003506DE"/>
    <w:rsid w:val="003544E0"/>
    <w:rsid w:val="003550CB"/>
    <w:rsid w:val="00357C52"/>
    <w:rsid w:val="003615D0"/>
    <w:rsid w:val="00364D81"/>
    <w:rsid w:val="003661E0"/>
    <w:rsid w:val="003804FB"/>
    <w:rsid w:val="0038053C"/>
    <w:rsid w:val="003871B9"/>
    <w:rsid w:val="00392986"/>
    <w:rsid w:val="003B1B16"/>
    <w:rsid w:val="003C0509"/>
    <w:rsid w:val="003C0CD3"/>
    <w:rsid w:val="003C697C"/>
    <w:rsid w:val="003C7DE3"/>
    <w:rsid w:val="003D0542"/>
    <w:rsid w:val="003D0ABA"/>
    <w:rsid w:val="003D2330"/>
    <w:rsid w:val="003D3E59"/>
    <w:rsid w:val="003D5031"/>
    <w:rsid w:val="003E78A2"/>
    <w:rsid w:val="003F37F3"/>
    <w:rsid w:val="00401BD6"/>
    <w:rsid w:val="00403114"/>
    <w:rsid w:val="004041AC"/>
    <w:rsid w:val="0041029B"/>
    <w:rsid w:val="00410DB1"/>
    <w:rsid w:val="004121BB"/>
    <w:rsid w:val="0041277F"/>
    <w:rsid w:val="00413B46"/>
    <w:rsid w:val="00422770"/>
    <w:rsid w:val="004255FA"/>
    <w:rsid w:val="0043201E"/>
    <w:rsid w:val="00432506"/>
    <w:rsid w:val="00434E68"/>
    <w:rsid w:val="00436510"/>
    <w:rsid w:val="00437668"/>
    <w:rsid w:val="004445FA"/>
    <w:rsid w:val="00454C84"/>
    <w:rsid w:val="004576BC"/>
    <w:rsid w:val="00465476"/>
    <w:rsid w:val="00480E33"/>
    <w:rsid w:val="004823A4"/>
    <w:rsid w:val="00490179"/>
    <w:rsid w:val="004947BC"/>
    <w:rsid w:val="004957A1"/>
    <w:rsid w:val="004A0CB4"/>
    <w:rsid w:val="004A5F93"/>
    <w:rsid w:val="004B19D2"/>
    <w:rsid w:val="004B6A45"/>
    <w:rsid w:val="004B6B07"/>
    <w:rsid w:val="004B70A7"/>
    <w:rsid w:val="004B76C3"/>
    <w:rsid w:val="004C1612"/>
    <w:rsid w:val="004C2723"/>
    <w:rsid w:val="004C4453"/>
    <w:rsid w:val="004C5510"/>
    <w:rsid w:val="004C69CD"/>
    <w:rsid w:val="004D0844"/>
    <w:rsid w:val="004D342D"/>
    <w:rsid w:val="004E1CB2"/>
    <w:rsid w:val="004E42AC"/>
    <w:rsid w:val="004E559F"/>
    <w:rsid w:val="004F21CE"/>
    <w:rsid w:val="004F5FA2"/>
    <w:rsid w:val="00505789"/>
    <w:rsid w:val="00512124"/>
    <w:rsid w:val="00512A07"/>
    <w:rsid w:val="00513D57"/>
    <w:rsid w:val="0051797E"/>
    <w:rsid w:val="00520CAA"/>
    <w:rsid w:val="00527462"/>
    <w:rsid w:val="00543040"/>
    <w:rsid w:val="00547A26"/>
    <w:rsid w:val="00552AF8"/>
    <w:rsid w:val="005536A4"/>
    <w:rsid w:val="00555897"/>
    <w:rsid w:val="00571738"/>
    <w:rsid w:val="0057406C"/>
    <w:rsid w:val="00576F86"/>
    <w:rsid w:val="00577A0E"/>
    <w:rsid w:val="0058065D"/>
    <w:rsid w:val="005819A3"/>
    <w:rsid w:val="00582BA8"/>
    <w:rsid w:val="005848EC"/>
    <w:rsid w:val="005920A5"/>
    <w:rsid w:val="005924BC"/>
    <w:rsid w:val="00593077"/>
    <w:rsid w:val="0059643E"/>
    <w:rsid w:val="005A182D"/>
    <w:rsid w:val="005A3759"/>
    <w:rsid w:val="005A4E53"/>
    <w:rsid w:val="005A6667"/>
    <w:rsid w:val="005B1F3D"/>
    <w:rsid w:val="005B31B0"/>
    <w:rsid w:val="005B44EA"/>
    <w:rsid w:val="005B5265"/>
    <w:rsid w:val="005B5AD2"/>
    <w:rsid w:val="005B650C"/>
    <w:rsid w:val="005D0CB2"/>
    <w:rsid w:val="005D15DD"/>
    <w:rsid w:val="005D2499"/>
    <w:rsid w:val="005D25D9"/>
    <w:rsid w:val="005D2B75"/>
    <w:rsid w:val="005D77C1"/>
    <w:rsid w:val="005E1D0A"/>
    <w:rsid w:val="005E1EF8"/>
    <w:rsid w:val="005E6617"/>
    <w:rsid w:val="005E6C57"/>
    <w:rsid w:val="005E6D77"/>
    <w:rsid w:val="005F0202"/>
    <w:rsid w:val="005F6BD2"/>
    <w:rsid w:val="006012A7"/>
    <w:rsid w:val="00606FDE"/>
    <w:rsid w:val="0062048D"/>
    <w:rsid w:val="00623AAF"/>
    <w:rsid w:val="0062442E"/>
    <w:rsid w:val="00635FC5"/>
    <w:rsid w:val="00641961"/>
    <w:rsid w:val="00650C29"/>
    <w:rsid w:val="00654B0F"/>
    <w:rsid w:val="006612D9"/>
    <w:rsid w:val="006626BC"/>
    <w:rsid w:val="00664707"/>
    <w:rsid w:val="00666833"/>
    <w:rsid w:val="00672BBA"/>
    <w:rsid w:val="006847A2"/>
    <w:rsid w:val="0068506E"/>
    <w:rsid w:val="00685B6E"/>
    <w:rsid w:val="006869F0"/>
    <w:rsid w:val="0068763E"/>
    <w:rsid w:val="006905BB"/>
    <w:rsid w:val="006917C9"/>
    <w:rsid w:val="00696D1B"/>
    <w:rsid w:val="00697C32"/>
    <w:rsid w:val="006A4AA8"/>
    <w:rsid w:val="006A7BFC"/>
    <w:rsid w:val="006B2460"/>
    <w:rsid w:val="006B3B14"/>
    <w:rsid w:val="006B4E34"/>
    <w:rsid w:val="006B696A"/>
    <w:rsid w:val="006B7CE5"/>
    <w:rsid w:val="006C1096"/>
    <w:rsid w:val="006C36FD"/>
    <w:rsid w:val="006C3B0E"/>
    <w:rsid w:val="006D0DEA"/>
    <w:rsid w:val="006F0631"/>
    <w:rsid w:val="00704250"/>
    <w:rsid w:val="007068C8"/>
    <w:rsid w:val="00707C62"/>
    <w:rsid w:val="007114A3"/>
    <w:rsid w:val="0071340D"/>
    <w:rsid w:val="00714191"/>
    <w:rsid w:val="00715DFE"/>
    <w:rsid w:val="007168BC"/>
    <w:rsid w:val="00717EFB"/>
    <w:rsid w:val="007211AB"/>
    <w:rsid w:val="00722608"/>
    <w:rsid w:val="00731950"/>
    <w:rsid w:val="00733A28"/>
    <w:rsid w:val="00737CFF"/>
    <w:rsid w:val="007403EB"/>
    <w:rsid w:val="00741A6F"/>
    <w:rsid w:val="00743801"/>
    <w:rsid w:val="007450C3"/>
    <w:rsid w:val="00750CA4"/>
    <w:rsid w:val="00752BF7"/>
    <w:rsid w:val="00765A6B"/>
    <w:rsid w:val="007727FE"/>
    <w:rsid w:val="007728B4"/>
    <w:rsid w:val="0077623E"/>
    <w:rsid w:val="00777A26"/>
    <w:rsid w:val="0078017F"/>
    <w:rsid w:val="00780492"/>
    <w:rsid w:val="007810DC"/>
    <w:rsid w:val="007817E3"/>
    <w:rsid w:val="00790785"/>
    <w:rsid w:val="00791231"/>
    <w:rsid w:val="00792A3C"/>
    <w:rsid w:val="00792F2E"/>
    <w:rsid w:val="00793ABD"/>
    <w:rsid w:val="007A09EE"/>
    <w:rsid w:val="007A2277"/>
    <w:rsid w:val="007A64C4"/>
    <w:rsid w:val="007B49C4"/>
    <w:rsid w:val="007D3D06"/>
    <w:rsid w:val="007D4C96"/>
    <w:rsid w:val="007D58D7"/>
    <w:rsid w:val="007D7120"/>
    <w:rsid w:val="007E2249"/>
    <w:rsid w:val="007E6DE3"/>
    <w:rsid w:val="007E7BD1"/>
    <w:rsid w:val="008011A5"/>
    <w:rsid w:val="0080259D"/>
    <w:rsid w:val="00812159"/>
    <w:rsid w:val="00812A2B"/>
    <w:rsid w:val="008162A5"/>
    <w:rsid w:val="008216B6"/>
    <w:rsid w:val="0082305F"/>
    <w:rsid w:val="00823ECA"/>
    <w:rsid w:val="00833553"/>
    <w:rsid w:val="00836D80"/>
    <w:rsid w:val="00842370"/>
    <w:rsid w:val="00844ADB"/>
    <w:rsid w:val="008469C8"/>
    <w:rsid w:val="00846FD5"/>
    <w:rsid w:val="008470BC"/>
    <w:rsid w:val="00850B0D"/>
    <w:rsid w:val="00851739"/>
    <w:rsid w:val="008517C0"/>
    <w:rsid w:val="00856103"/>
    <w:rsid w:val="00862C80"/>
    <w:rsid w:val="00865D9A"/>
    <w:rsid w:val="008715A3"/>
    <w:rsid w:val="008719EB"/>
    <w:rsid w:val="00874DCB"/>
    <w:rsid w:val="00876897"/>
    <w:rsid w:val="00890A00"/>
    <w:rsid w:val="00891275"/>
    <w:rsid w:val="00894302"/>
    <w:rsid w:val="00895563"/>
    <w:rsid w:val="0089578B"/>
    <w:rsid w:val="008A0C93"/>
    <w:rsid w:val="008A11A3"/>
    <w:rsid w:val="008A51C5"/>
    <w:rsid w:val="008B2F63"/>
    <w:rsid w:val="008B4414"/>
    <w:rsid w:val="008C6173"/>
    <w:rsid w:val="008C777A"/>
    <w:rsid w:val="008D0D29"/>
    <w:rsid w:val="008D51FD"/>
    <w:rsid w:val="008D7BBF"/>
    <w:rsid w:val="008F11B8"/>
    <w:rsid w:val="008F48DE"/>
    <w:rsid w:val="008F5E03"/>
    <w:rsid w:val="008F5E31"/>
    <w:rsid w:val="00903ABC"/>
    <w:rsid w:val="00904C2A"/>
    <w:rsid w:val="00905683"/>
    <w:rsid w:val="009057CB"/>
    <w:rsid w:val="009155BD"/>
    <w:rsid w:val="00920E7B"/>
    <w:rsid w:val="009252D5"/>
    <w:rsid w:val="00932F9F"/>
    <w:rsid w:val="0093335F"/>
    <w:rsid w:val="0095142C"/>
    <w:rsid w:val="0095365C"/>
    <w:rsid w:val="009542CD"/>
    <w:rsid w:val="00954EB0"/>
    <w:rsid w:val="00956C5C"/>
    <w:rsid w:val="0096077B"/>
    <w:rsid w:val="009617EE"/>
    <w:rsid w:val="009628CF"/>
    <w:rsid w:val="009733F3"/>
    <w:rsid w:val="009812B9"/>
    <w:rsid w:val="00981514"/>
    <w:rsid w:val="009864C6"/>
    <w:rsid w:val="00990949"/>
    <w:rsid w:val="009937AB"/>
    <w:rsid w:val="009952F6"/>
    <w:rsid w:val="009959D4"/>
    <w:rsid w:val="00996620"/>
    <w:rsid w:val="009A2C68"/>
    <w:rsid w:val="009B0726"/>
    <w:rsid w:val="009B2547"/>
    <w:rsid w:val="009C28EB"/>
    <w:rsid w:val="009C4139"/>
    <w:rsid w:val="009C438E"/>
    <w:rsid w:val="009C4766"/>
    <w:rsid w:val="009D122B"/>
    <w:rsid w:val="009D2458"/>
    <w:rsid w:val="009D4357"/>
    <w:rsid w:val="009E3301"/>
    <w:rsid w:val="009F3717"/>
    <w:rsid w:val="009F5795"/>
    <w:rsid w:val="009F61F5"/>
    <w:rsid w:val="00A10CC7"/>
    <w:rsid w:val="00A144FE"/>
    <w:rsid w:val="00A1657F"/>
    <w:rsid w:val="00A31E98"/>
    <w:rsid w:val="00A3722C"/>
    <w:rsid w:val="00A378A6"/>
    <w:rsid w:val="00A426EE"/>
    <w:rsid w:val="00A42C1C"/>
    <w:rsid w:val="00A46DFD"/>
    <w:rsid w:val="00A608EC"/>
    <w:rsid w:val="00A72C12"/>
    <w:rsid w:val="00A74DFA"/>
    <w:rsid w:val="00A81183"/>
    <w:rsid w:val="00A838E7"/>
    <w:rsid w:val="00A86193"/>
    <w:rsid w:val="00A90CA1"/>
    <w:rsid w:val="00A92688"/>
    <w:rsid w:val="00A93E44"/>
    <w:rsid w:val="00AA12B3"/>
    <w:rsid w:val="00AA41ED"/>
    <w:rsid w:val="00AA478F"/>
    <w:rsid w:val="00AA7231"/>
    <w:rsid w:val="00AA7614"/>
    <w:rsid w:val="00AB01F2"/>
    <w:rsid w:val="00AB0FF8"/>
    <w:rsid w:val="00AC54B8"/>
    <w:rsid w:val="00AC5A24"/>
    <w:rsid w:val="00AC642C"/>
    <w:rsid w:val="00AC6A34"/>
    <w:rsid w:val="00AD5725"/>
    <w:rsid w:val="00AD71F9"/>
    <w:rsid w:val="00AF02C1"/>
    <w:rsid w:val="00AF0401"/>
    <w:rsid w:val="00AF3B9D"/>
    <w:rsid w:val="00AF5B06"/>
    <w:rsid w:val="00B00C7B"/>
    <w:rsid w:val="00B0558F"/>
    <w:rsid w:val="00B100AB"/>
    <w:rsid w:val="00B139E6"/>
    <w:rsid w:val="00B175F5"/>
    <w:rsid w:val="00B21C60"/>
    <w:rsid w:val="00B26EF4"/>
    <w:rsid w:val="00B31D8D"/>
    <w:rsid w:val="00B31F90"/>
    <w:rsid w:val="00B33B04"/>
    <w:rsid w:val="00B34042"/>
    <w:rsid w:val="00B343E6"/>
    <w:rsid w:val="00B37A43"/>
    <w:rsid w:val="00B46A6B"/>
    <w:rsid w:val="00B46F10"/>
    <w:rsid w:val="00B508B6"/>
    <w:rsid w:val="00B52A08"/>
    <w:rsid w:val="00B57859"/>
    <w:rsid w:val="00B629EE"/>
    <w:rsid w:val="00B66B18"/>
    <w:rsid w:val="00B70DCD"/>
    <w:rsid w:val="00B74898"/>
    <w:rsid w:val="00B75034"/>
    <w:rsid w:val="00B803D9"/>
    <w:rsid w:val="00B83A27"/>
    <w:rsid w:val="00B87EE2"/>
    <w:rsid w:val="00B926B9"/>
    <w:rsid w:val="00B92909"/>
    <w:rsid w:val="00BA2877"/>
    <w:rsid w:val="00BA32D9"/>
    <w:rsid w:val="00BA67F0"/>
    <w:rsid w:val="00BB5B68"/>
    <w:rsid w:val="00BC1605"/>
    <w:rsid w:val="00BC49FB"/>
    <w:rsid w:val="00BD1C2B"/>
    <w:rsid w:val="00BD4808"/>
    <w:rsid w:val="00BD7963"/>
    <w:rsid w:val="00BE6165"/>
    <w:rsid w:val="00BF675D"/>
    <w:rsid w:val="00C018D0"/>
    <w:rsid w:val="00C06A49"/>
    <w:rsid w:val="00C33A2A"/>
    <w:rsid w:val="00C3572C"/>
    <w:rsid w:val="00C4208E"/>
    <w:rsid w:val="00C427D1"/>
    <w:rsid w:val="00C42F3F"/>
    <w:rsid w:val="00C438C6"/>
    <w:rsid w:val="00C552F0"/>
    <w:rsid w:val="00C63B9F"/>
    <w:rsid w:val="00C64482"/>
    <w:rsid w:val="00C70668"/>
    <w:rsid w:val="00C70F61"/>
    <w:rsid w:val="00C71C39"/>
    <w:rsid w:val="00C7225A"/>
    <w:rsid w:val="00C904DD"/>
    <w:rsid w:val="00C94B32"/>
    <w:rsid w:val="00C94C84"/>
    <w:rsid w:val="00CA181C"/>
    <w:rsid w:val="00CA1831"/>
    <w:rsid w:val="00CA362C"/>
    <w:rsid w:val="00CA3A30"/>
    <w:rsid w:val="00CA5C09"/>
    <w:rsid w:val="00CC62E7"/>
    <w:rsid w:val="00CD290F"/>
    <w:rsid w:val="00CD6F8E"/>
    <w:rsid w:val="00CF2076"/>
    <w:rsid w:val="00CF4139"/>
    <w:rsid w:val="00CF6672"/>
    <w:rsid w:val="00D010E9"/>
    <w:rsid w:val="00D06498"/>
    <w:rsid w:val="00D12D93"/>
    <w:rsid w:val="00D1398F"/>
    <w:rsid w:val="00D23003"/>
    <w:rsid w:val="00D303BB"/>
    <w:rsid w:val="00D30A95"/>
    <w:rsid w:val="00D31493"/>
    <w:rsid w:val="00D326A3"/>
    <w:rsid w:val="00D471CB"/>
    <w:rsid w:val="00D50F7B"/>
    <w:rsid w:val="00D5241B"/>
    <w:rsid w:val="00D5324C"/>
    <w:rsid w:val="00D569D2"/>
    <w:rsid w:val="00D6132A"/>
    <w:rsid w:val="00D65B8B"/>
    <w:rsid w:val="00D67BB9"/>
    <w:rsid w:val="00D7224D"/>
    <w:rsid w:val="00D725DD"/>
    <w:rsid w:val="00D7274F"/>
    <w:rsid w:val="00D74054"/>
    <w:rsid w:val="00D754FB"/>
    <w:rsid w:val="00D762F5"/>
    <w:rsid w:val="00D80145"/>
    <w:rsid w:val="00D80DB3"/>
    <w:rsid w:val="00D85300"/>
    <w:rsid w:val="00D92DA2"/>
    <w:rsid w:val="00D95840"/>
    <w:rsid w:val="00DA4CF6"/>
    <w:rsid w:val="00DA58D1"/>
    <w:rsid w:val="00DA6C94"/>
    <w:rsid w:val="00DA6CDE"/>
    <w:rsid w:val="00DB3697"/>
    <w:rsid w:val="00DC176A"/>
    <w:rsid w:val="00DC285B"/>
    <w:rsid w:val="00DC3C46"/>
    <w:rsid w:val="00DE33B0"/>
    <w:rsid w:val="00DF10CD"/>
    <w:rsid w:val="00DF2BFF"/>
    <w:rsid w:val="00DF3A88"/>
    <w:rsid w:val="00DF428B"/>
    <w:rsid w:val="00DF5247"/>
    <w:rsid w:val="00DF57B3"/>
    <w:rsid w:val="00DF7B24"/>
    <w:rsid w:val="00E008FC"/>
    <w:rsid w:val="00E02A10"/>
    <w:rsid w:val="00E044C9"/>
    <w:rsid w:val="00E051E3"/>
    <w:rsid w:val="00E079EF"/>
    <w:rsid w:val="00E07C10"/>
    <w:rsid w:val="00E13016"/>
    <w:rsid w:val="00E169BF"/>
    <w:rsid w:val="00E3031D"/>
    <w:rsid w:val="00E37486"/>
    <w:rsid w:val="00E414E6"/>
    <w:rsid w:val="00E42EC3"/>
    <w:rsid w:val="00E43E39"/>
    <w:rsid w:val="00E44BB8"/>
    <w:rsid w:val="00E50743"/>
    <w:rsid w:val="00E525C1"/>
    <w:rsid w:val="00E54111"/>
    <w:rsid w:val="00E55079"/>
    <w:rsid w:val="00E6140E"/>
    <w:rsid w:val="00E61D99"/>
    <w:rsid w:val="00E64248"/>
    <w:rsid w:val="00E67DC4"/>
    <w:rsid w:val="00E7329C"/>
    <w:rsid w:val="00E8179F"/>
    <w:rsid w:val="00E908EB"/>
    <w:rsid w:val="00E9298C"/>
    <w:rsid w:val="00E972D5"/>
    <w:rsid w:val="00E972E3"/>
    <w:rsid w:val="00EA222F"/>
    <w:rsid w:val="00EA4645"/>
    <w:rsid w:val="00EA7D24"/>
    <w:rsid w:val="00EB1FE8"/>
    <w:rsid w:val="00EB551D"/>
    <w:rsid w:val="00EB7BE8"/>
    <w:rsid w:val="00EC1ADE"/>
    <w:rsid w:val="00EC59E1"/>
    <w:rsid w:val="00EC63C7"/>
    <w:rsid w:val="00ED6508"/>
    <w:rsid w:val="00EE510E"/>
    <w:rsid w:val="00EF0203"/>
    <w:rsid w:val="00EF0ED8"/>
    <w:rsid w:val="00EF1D9E"/>
    <w:rsid w:val="00EF389E"/>
    <w:rsid w:val="00EF6EB1"/>
    <w:rsid w:val="00F0100E"/>
    <w:rsid w:val="00F0161B"/>
    <w:rsid w:val="00F04031"/>
    <w:rsid w:val="00F04FF9"/>
    <w:rsid w:val="00F12A58"/>
    <w:rsid w:val="00F12E89"/>
    <w:rsid w:val="00F20023"/>
    <w:rsid w:val="00F24B05"/>
    <w:rsid w:val="00F25988"/>
    <w:rsid w:val="00F30800"/>
    <w:rsid w:val="00F3127D"/>
    <w:rsid w:val="00F31A5F"/>
    <w:rsid w:val="00F408A8"/>
    <w:rsid w:val="00F46826"/>
    <w:rsid w:val="00F476DA"/>
    <w:rsid w:val="00F47CF7"/>
    <w:rsid w:val="00F50D56"/>
    <w:rsid w:val="00F57CB6"/>
    <w:rsid w:val="00F62553"/>
    <w:rsid w:val="00F64563"/>
    <w:rsid w:val="00F65C56"/>
    <w:rsid w:val="00F738BD"/>
    <w:rsid w:val="00F7592B"/>
    <w:rsid w:val="00F7614F"/>
    <w:rsid w:val="00F762AA"/>
    <w:rsid w:val="00F77A83"/>
    <w:rsid w:val="00F83A30"/>
    <w:rsid w:val="00F90D31"/>
    <w:rsid w:val="00F93F4F"/>
    <w:rsid w:val="00F95C8C"/>
    <w:rsid w:val="00FB272D"/>
    <w:rsid w:val="00FB4451"/>
    <w:rsid w:val="00FB5F80"/>
    <w:rsid w:val="00FB652F"/>
    <w:rsid w:val="00FB7D4C"/>
    <w:rsid w:val="00FC059C"/>
    <w:rsid w:val="00FC0F89"/>
    <w:rsid w:val="00FC19B6"/>
    <w:rsid w:val="00FC4C4A"/>
    <w:rsid w:val="00FC7615"/>
    <w:rsid w:val="00FD1C4C"/>
    <w:rsid w:val="00FD1F08"/>
    <w:rsid w:val="00FD3AA4"/>
    <w:rsid w:val="00FD6084"/>
    <w:rsid w:val="00FD6382"/>
    <w:rsid w:val="00FD7A8C"/>
    <w:rsid w:val="00FE0D5F"/>
    <w:rsid w:val="00FE1A93"/>
    <w:rsid w:val="00FE41D9"/>
    <w:rsid w:val="00FE4618"/>
    <w:rsid w:val="00FE4D97"/>
    <w:rsid w:val="00FE6C62"/>
    <w:rsid w:val="00FF2772"/>
    <w:rsid w:val="00FF4AB6"/>
    <w:rsid w:val="00FF4D5E"/>
    <w:rsid w:val="2B3FDB0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A4CF6"/>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uiPriority w:val="34"/>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character" w:customStyle="1" w:styleId="normaltextrun">
    <w:name w:val="normaltextrun"/>
    <w:basedOn w:val="Carpredefinitoparagrafo"/>
    <w:rsid w:val="00D569D2"/>
  </w:style>
  <w:style w:type="character" w:styleId="Enfasigrassetto">
    <w:name w:val="Strong"/>
    <w:basedOn w:val="Carpredefinitoparagrafo"/>
    <w:uiPriority w:val="22"/>
    <w:qFormat/>
    <w:rsid w:val="00D95840"/>
    <w:rPr>
      <w:b/>
      <w:bCs/>
    </w:rPr>
  </w:style>
  <w:style w:type="character" w:styleId="Enfasicorsivo">
    <w:name w:val="Emphasis"/>
    <w:basedOn w:val="Carpredefinitoparagrafo"/>
    <w:uiPriority w:val="20"/>
    <w:qFormat/>
    <w:rsid w:val="00D50F7B"/>
    <w:rPr>
      <w:i/>
      <w:iCs/>
    </w:rPr>
  </w:style>
  <w:style w:type="character" w:styleId="Menzione">
    <w:name w:val="Mention"/>
    <w:basedOn w:val="Carpredefinitoparagrafo"/>
    <w:uiPriority w:val="99"/>
    <w:unhideWhenUsed/>
    <w:rsid w:val="00045E18"/>
    <w:rPr>
      <w:color w:val="2B579A"/>
      <w:shd w:val="clear" w:color="auto" w:fill="E1DFDD"/>
    </w:rPr>
  </w:style>
  <w:style w:type="character" w:customStyle="1" w:styleId="cf01">
    <w:name w:val="cf01"/>
    <w:basedOn w:val="Carpredefinitoparagrafo"/>
    <w:rsid w:val="00454C84"/>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 w:id="2143814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richiedi-spid"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s://www.spid.gov.it/"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andi.regione.lombardia.it/" TargetMode="External"/><Relationship Id="rId11" Type="http://schemas.openxmlformats.org/officeDocument/2006/relationships/hyperlink" Target="mailto:bandi@regione.lombardia.it" TargetMode="External"/><Relationship Id="rId5" Type="http://schemas.openxmlformats.org/officeDocument/2006/relationships/webSettings" Target="webSettings.xml"/><Relationship Id="rId10" Type="http://schemas.openxmlformats.org/officeDocument/2006/relationships/hyperlink" Target="mailto:Lavora.con.noi@ariaspa.it" TargetMode="External"/><Relationship Id="rId4" Type="http://schemas.openxmlformats.org/officeDocument/2006/relationships/settings" Target="settings.xml"/><Relationship Id="rId9" Type="http://schemas.openxmlformats.org/officeDocument/2006/relationships/hyperlink" Target="https://www.spid.gov.it/domande-frequen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F34BC-BF22-48FE-B359-434386832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TotalTime>
  <Pages>6</Pages>
  <Words>2289</Words>
  <Characters>13050</Characters>
  <Application>Microsoft Office Word</Application>
  <DocSecurity>0</DocSecurity>
  <Lines>108</Lines>
  <Paragraphs>30</Paragraphs>
  <ScaleCrop>false</ScaleCrop>
  <Company/>
  <LinksUpToDate>false</LinksUpToDate>
  <CharactersWithSpaces>15309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ARIA SPA</dc:creator>
  <cp:keywords/>
  <dc:description/>
  <cp:lastModifiedBy>Elena Ghislandi</cp:lastModifiedBy>
  <cp:revision>22</cp:revision>
  <dcterms:created xsi:type="dcterms:W3CDTF">2024-06-13T09:50:00Z</dcterms:created>
  <dcterms:modified xsi:type="dcterms:W3CDTF">2024-06-19T10:07:00Z</dcterms:modified>
</cp:coreProperties>
</file>