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6F2C95" w14:textId="16FD2932" w:rsidR="00DF57B3" w:rsidRDefault="00DF57B3" w:rsidP="00DF57B3">
      <w:pPr>
        <w:jc w:val="center"/>
        <w:rPr>
          <w:rFonts w:ascii="Calibri" w:eastAsia="Times New Roman" w:hAnsi="Calibri" w:cs="Calibri"/>
          <w:b/>
          <w:bCs/>
          <w:sz w:val="18"/>
          <w:szCs w:val="18"/>
          <w:lang w:eastAsia="ar-SA"/>
        </w:rPr>
      </w:pPr>
      <w:r w:rsidRPr="000B5C24">
        <w:rPr>
          <w:rFonts w:ascii="Calibri" w:eastAsia="Times New Roman" w:hAnsi="Calibri" w:cs="Calibri"/>
          <w:b/>
          <w:bCs/>
          <w:color w:val="000000"/>
          <w:sz w:val="18"/>
          <w:szCs w:val="18"/>
          <w:lang w:eastAsia="ar-SA"/>
        </w:rPr>
        <w:t xml:space="preserve">Avviso pubblico </w:t>
      </w:r>
      <w:r w:rsidRPr="000B5C24">
        <w:rPr>
          <w:rFonts w:ascii="Calibri" w:eastAsia="Times New Roman" w:hAnsi="Calibri" w:cs="Calibri"/>
          <w:b/>
          <w:bCs/>
          <w:sz w:val="18"/>
          <w:szCs w:val="18"/>
          <w:lang w:eastAsia="ar-SA"/>
        </w:rPr>
        <w:t>dal</w:t>
      </w:r>
      <w:r w:rsidR="00E972D5" w:rsidRPr="000B5C24">
        <w:rPr>
          <w:rFonts w:ascii="Calibri" w:eastAsia="Times New Roman" w:hAnsi="Calibri" w:cs="Calibri"/>
          <w:b/>
          <w:bCs/>
          <w:sz w:val="18"/>
          <w:szCs w:val="18"/>
          <w:lang w:eastAsia="ar-SA"/>
        </w:rPr>
        <w:t xml:space="preserve"> </w:t>
      </w:r>
      <w:r w:rsidR="007F4CD5">
        <w:rPr>
          <w:rFonts w:ascii="Calibri" w:eastAsia="Times New Roman" w:hAnsi="Calibri" w:cs="Calibri"/>
          <w:b/>
          <w:bCs/>
          <w:sz w:val="18"/>
          <w:szCs w:val="18"/>
          <w:lang w:eastAsia="ar-SA"/>
        </w:rPr>
        <w:t>26</w:t>
      </w:r>
      <w:r w:rsidRPr="000B5C24">
        <w:rPr>
          <w:rFonts w:ascii="Calibri" w:eastAsia="Times New Roman" w:hAnsi="Calibri" w:cs="Calibri"/>
          <w:b/>
          <w:bCs/>
          <w:sz w:val="18"/>
          <w:szCs w:val="18"/>
          <w:lang w:eastAsia="ar-SA"/>
        </w:rPr>
        <w:t>/</w:t>
      </w:r>
      <w:r w:rsidR="00110DAA">
        <w:rPr>
          <w:rFonts w:ascii="Calibri" w:eastAsia="Times New Roman" w:hAnsi="Calibri" w:cs="Calibri"/>
          <w:b/>
          <w:bCs/>
          <w:sz w:val="18"/>
          <w:szCs w:val="18"/>
          <w:lang w:eastAsia="ar-SA"/>
        </w:rPr>
        <w:t>01</w:t>
      </w:r>
      <w:r w:rsidRPr="000B5C24">
        <w:rPr>
          <w:rFonts w:ascii="Calibri" w:eastAsia="Times New Roman" w:hAnsi="Calibri" w:cs="Calibri"/>
          <w:b/>
          <w:bCs/>
          <w:sz w:val="18"/>
          <w:szCs w:val="18"/>
          <w:lang w:eastAsia="ar-SA"/>
        </w:rPr>
        <w:t xml:space="preserve">/2021 al </w:t>
      </w:r>
      <w:r w:rsidR="007F4CD5">
        <w:rPr>
          <w:rFonts w:ascii="Calibri" w:eastAsia="Times New Roman" w:hAnsi="Calibri" w:cs="Calibri"/>
          <w:b/>
          <w:bCs/>
          <w:sz w:val="18"/>
          <w:szCs w:val="18"/>
          <w:lang w:eastAsia="ar-SA"/>
        </w:rPr>
        <w:t>23</w:t>
      </w:r>
      <w:r w:rsidR="00207B83">
        <w:rPr>
          <w:rFonts w:ascii="Calibri" w:eastAsia="Times New Roman" w:hAnsi="Calibri" w:cs="Calibri"/>
          <w:b/>
          <w:bCs/>
          <w:sz w:val="18"/>
          <w:szCs w:val="18"/>
          <w:lang w:eastAsia="ar-SA"/>
        </w:rPr>
        <w:t>/0</w:t>
      </w:r>
      <w:r w:rsidR="00110DAA">
        <w:rPr>
          <w:rFonts w:ascii="Calibri" w:eastAsia="Times New Roman" w:hAnsi="Calibri" w:cs="Calibri"/>
          <w:b/>
          <w:bCs/>
          <w:sz w:val="18"/>
          <w:szCs w:val="18"/>
          <w:lang w:eastAsia="ar-SA"/>
        </w:rPr>
        <w:t>2</w:t>
      </w:r>
      <w:r w:rsidRPr="000B5C24">
        <w:rPr>
          <w:rFonts w:ascii="Calibri" w:eastAsia="Times New Roman" w:hAnsi="Calibri" w:cs="Calibri"/>
          <w:b/>
          <w:bCs/>
          <w:sz w:val="18"/>
          <w:szCs w:val="18"/>
          <w:lang w:eastAsia="ar-SA"/>
        </w:rPr>
        <w:t>/202</w:t>
      </w:r>
      <w:r w:rsidR="00207B83">
        <w:rPr>
          <w:rFonts w:ascii="Calibri" w:eastAsia="Times New Roman" w:hAnsi="Calibri" w:cs="Calibri"/>
          <w:b/>
          <w:bCs/>
          <w:sz w:val="18"/>
          <w:szCs w:val="18"/>
          <w:lang w:eastAsia="ar-SA"/>
        </w:rPr>
        <w:t>2</w:t>
      </w:r>
    </w:p>
    <w:p w14:paraId="23A7FB37" w14:textId="72FDED13" w:rsidR="00DF57B3" w:rsidRPr="00625631" w:rsidRDefault="00DF57B3" w:rsidP="00DF57B3">
      <w:pPr>
        <w:jc w:val="both"/>
        <w:rPr>
          <w:rFonts w:ascii="Arial" w:eastAsia="Times New Roman" w:hAnsi="Arial" w:cs="Arial"/>
          <w:b/>
          <w:bCs/>
          <w:color w:val="000000"/>
          <w:lang w:eastAsia="ar-SA"/>
        </w:rPr>
      </w:pPr>
      <w:r>
        <w:rPr>
          <w:rFonts w:ascii="Calibri" w:eastAsia="Times New Roman" w:hAnsi="Calibri" w:cs="Calibri"/>
          <w:b/>
          <w:bCs/>
          <w:color w:val="000000"/>
          <w:lang w:eastAsia="ar-SA"/>
        </w:rPr>
        <w:br/>
      </w:r>
      <w:r>
        <w:rPr>
          <w:rFonts w:ascii="Arial" w:eastAsia="Times New Roman" w:hAnsi="Arial" w:cs="Arial"/>
          <w:b/>
          <w:bCs/>
          <w:color w:val="000000"/>
          <w:lang w:eastAsia="ar-SA"/>
        </w:rPr>
        <w:t xml:space="preserve">Rif. </w:t>
      </w:r>
      <w:r w:rsidR="004A75A1">
        <w:rPr>
          <w:rFonts w:ascii="Arial" w:eastAsia="Times New Roman" w:hAnsi="Arial" w:cs="Arial"/>
          <w:b/>
          <w:bCs/>
          <w:color w:val="000000"/>
          <w:lang w:eastAsia="ar-SA"/>
        </w:rPr>
        <w:t>ARIA</w:t>
      </w:r>
      <w:r w:rsidR="000B5C24">
        <w:rPr>
          <w:rFonts w:ascii="Arial" w:eastAsia="Times New Roman" w:hAnsi="Arial" w:cs="Arial"/>
          <w:b/>
          <w:bCs/>
          <w:color w:val="000000"/>
          <w:lang w:eastAsia="ar-SA"/>
        </w:rPr>
        <w:t>202</w:t>
      </w:r>
      <w:r w:rsidR="00110DAA">
        <w:rPr>
          <w:rFonts w:ascii="Arial" w:eastAsia="Times New Roman" w:hAnsi="Arial" w:cs="Arial"/>
          <w:b/>
          <w:bCs/>
          <w:color w:val="000000"/>
          <w:lang w:eastAsia="ar-SA"/>
        </w:rPr>
        <w:t>2</w:t>
      </w:r>
      <w:r w:rsidR="000B5C24">
        <w:rPr>
          <w:rFonts w:ascii="Arial" w:eastAsia="Times New Roman" w:hAnsi="Arial" w:cs="Arial"/>
          <w:b/>
          <w:bCs/>
          <w:color w:val="000000"/>
          <w:lang w:eastAsia="ar-SA"/>
        </w:rPr>
        <w:t>_</w:t>
      </w:r>
      <w:r w:rsidR="0010075C">
        <w:rPr>
          <w:rFonts w:ascii="Arial" w:eastAsia="Times New Roman" w:hAnsi="Arial" w:cs="Arial"/>
          <w:b/>
          <w:bCs/>
          <w:color w:val="000000"/>
          <w:lang w:eastAsia="ar-SA"/>
        </w:rPr>
        <w:t>DCL0</w:t>
      </w:r>
      <w:r w:rsidR="00110DAA">
        <w:rPr>
          <w:rFonts w:ascii="Arial" w:eastAsia="Times New Roman" w:hAnsi="Arial" w:cs="Arial"/>
          <w:b/>
          <w:bCs/>
          <w:color w:val="000000"/>
          <w:lang w:eastAsia="ar-SA"/>
        </w:rPr>
        <w:t>1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 xml:space="preserve">: Avviso pubblico per l’assunzione a tempo determinato di </w:t>
      </w:r>
      <w:r w:rsidR="009E156B">
        <w:rPr>
          <w:rFonts w:ascii="Arial" w:eastAsia="Times New Roman" w:hAnsi="Arial" w:cs="Arial"/>
          <w:b/>
          <w:bCs/>
          <w:color w:val="000000"/>
          <w:lang w:eastAsia="ar-SA"/>
        </w:rPr>
        <w:t>n. 3</w:t>
      </w:r>
      <w:r w:rsidR="00094DAF">
        <w:rPr>
          <w:rFonts w:ascii="Arial" w:eastAsia="Times New Roman" w:hAnsi="Arial" w:cs="Arial"/>
          <w:b/>
          <w:bCs/>
          <w:color w:val="000000"/>
          <w:lang w:eastAsia="ar-SA"/>
        </w:rPr>
        <w:t xml:space="preserve"> </w:t>
      </w:r>
      <w:r w:rsidR="00140E77" w:rsidRPr="00625631">
        <w:rPr>
          <w:rFonts w:ascii="Arial" w:eastAsia="Times New Roman" w:hAnsi="Arial" w:cs="Arial"/>
          <w:b/>
          <w:bCs/>
          <w:color w:val="000000"/>
          <w:lang w:eastAsia="ar-SA"/>
        </w:rPr>
        <w:t xml:space="preserve">Project </w:t>
      </w:r>
      <w:r w:rsidR="00516F3C">
        <w:rPr>
          <w:rFonts w:ascii="Arial" w:eastAsia="Times New Roman" w:hAnsi="Arial" w:cs="Arial"/>
          <w:b/>
          <w:bCs/>
          <w:color w:val="000000"/>
          <w:lang w:eastAsia="ar-SA"/>
        </w:rPr>
        <w:t>Controller Junior</w:t>
      </w:r>
    </w:p>
    <w:p w14:paraId="40EBFBC2" w14:textId="77777777" w:rsidR="0010075C" w:rsidRDefault="0010075C" w:rsidP="00DF57B3">
      <w:pPr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7E5D374E" w14:textId="77777777" w:rsidR="00DF57B3" w:rsidRPr="0080259D" w:rsidRDefault="00DF57B3" w:rsidP="00DF57B3">
      <w:pPr>
        <w:numPr>
          <w:ilvl w:val="0"/>
          <w:numId w:val="12"/>
        </w:numPr>
        <w:suppressAutoHyphens/>
        <w:spacing w:after="0" w:line="240" w:lineRule="auto"/>
        <w:jc w:val="both"/>
        <w:rPr>
          <w:rFonts w:ascii="Arial" w:eastAsia="Times New Roman" w:hAnsi="Arial" w:cs="Arial"/>
          <w:b/>
          <w:bCs/>
          <w:color w:val="000000"/>
          <w:lang w:eastAsia="ar-SA"/>
        </w:rPr>
      </w:pPr>
      <w:r w:rsidRPr="0080259D"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  <w:t>Contesto di riferimento</w:t>
      </w:r>
    </w:p>
    <w:p w14:paraId="591FB2BB" w14:textId="77777777" w:rsidR="00DF57B3" w:rsidRPr="00DF2BFF" w:rsidRDefault="00DF57B3" w:rsidP="00DF57B3">
      <w:pPr>
        <w:jc w:val="both"/>
        <w:rPr>
          <w:rFonts w:ascii="Arial" w:eastAsia="Times New Roman" w:hAnsi="Arial" w:cs="Arial"/>
          <w:b/>
          <w:bCs/>
          <w:color w:val="000000"/>
          <w:lang w:eastAsia="ar-SA"/>
        </w:rPr>
      </w:pPr>
    </w:p>
    <w:p w14:paraId="30189277" w14:textId="77777777" w:rsidR="00DF57B3" w:rsidRPr="00DF2BFF" w:rsidRDefault="00DF57B3" w:rsidP="00DF57B3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>Dal 1° luglio 2019, con atto formale n. rep. 72378 raccolta 14234, a seguito di fusione per incorporazione dell’Azienda Regionale Centrale Acquisti - ARCA S.p.A. in Lombardia Informatica S.p.A., è nato il nuovo Soggetto Aggregatore/Centrale di Committenza Azienda Regionale per l’Innovazione e gli Acquisti - ARIA S.p.A. A far data dal 1° luglio 2020 le competenze di ARIA S.p.A. si sono ulteriormente ampliate con la fusione per incorporazione della terza società partecipata da Regione Lombardia, Infrastrutture Lombarde S.p.A.</w:t>
      </w:r>
    </w:p>
    <w:p w14:paraId="75FA20A9" w14:textId="68DB8282" w:rsidR="00DF57B3" w:rsidRDefault="00DF57B3" w:rsidP="003B03F8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C2073D">
        <w:rPr>
          <w:rFonts w:ascii="Arial" w:eastAsia="Times New Roman" w:hAnsi="Arial" w:cs="Arial"/>
          <w:color w:val="000000"/>
          <w:lang w:eastAsia="ar-SA"/>
        </w:rPr>
        <w:t xml:space="preserve">Per far fronte alle sempre crescenti e più complesse attività dell’Azienda regionale si rende necessario rafforzare la Direzione Centrale </w:t>
      </w:r>
      <w:r w:rsidR="00A4386B" w:rsidRPr="00C2073D">
        <w:rPr>
          <w:rFonts w:ascii="Arial" w:eastAsia="Times New Roman" w:hAnsi="Arial" w:cs="Arial"/>
          <w:color w:val="000000"/>
          <w:lang w:eastAsia="ar-SA"/>
        </w:rPr>
        <w:t xml:space="preserve">Lavori </w:t>
      </w:r>
      <w:r w:rsidRPr="00C2073D">
        <w:rPr>
          <w:rFonts w:ascii="Arial" w:eastAsia="Times New Roman" w:hAnsi="Arial" w:cs="Arial"/>
          <w:color w:val="000000"/>
          <w:lang w:eastAsia="ar-SA"/>
        </w:rPr>
        <w:t xml:space="preserve">che, all'interno di ARIA S.p.A., </w:t>
      </w:r>
      <w:r w:rsidR="003B03F8" w:rsidRPr="003F382B">
        <w:rPr>
          <w:rFonts w:ascii="Arial" w:eastAsia="Times New Roman" w:hAnsi="Arial" w:cs="Arial"/>
          <w:color w:val="000000"/>
          <w:lang w:eastAsia="ar-SA"/>
        </w:rPr>
        <w:t>coordina le attività della Società relative a</w:t>
      </w:r>
      <w:r w:rsidR="003B03F8">
        <w:rPr>
          <w:rFonts w:ascii="Arial" w:eastAsia="Times New Roman" w:hAnsi="Arial" w:cs="Arial"/>
          <w:color w:val="000000"/>
          <w:lang w:eastAsia="ar-SA"/>
        </w:rPr>
        <w:t>lla progettazione, costruzione, manutenzione e gestione del patrimonio regionale</w:t>
      </w:r>
      <w:r w:rsidR="003B03F8" w:rsidRPr="003F382B">
        <w:rPr>
          <w:rFonts w:ascii="Arial" w:eastAsia="Times New Roman" w:hAnsi="Arial" w:cs="Arial"/>
          <w:color w:val="000000"/>
          <w:lang w:eastAsia="ar-SA"/>
        </w:rPr>
        <w:t>.</w:t>
      </w:r>
    </w:p>
    <w:p w14:paraId="482AA7A4" w14:textId="77777777" w:rsidR="00021446" w:rsidRPr="00DF2BFF" w:rsidRDefault="00021446" w:rsidP="003B03F8">
      <w:pPr>
        <w:jc w:val="both"/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</w:pPr>
    </w:p>
    <w:p w14:paraId="2EE1CEBA" w14:textId="771B863F" w:rsidR="00DF57B3" w:rsidRPr="0080259D" w:rsidRDefault="00DF57B3" w:rsidP="00DF57B3">
      <w:pPr>
        <w:numPr>
          <w:ilvl w:val="0"/>
          <w:numId w:val="12"/>
        </w:numPr>
        <w:suppressAutoHyphens/>
        <w:spacing w:after="0" w:line="240" w:lineRule="auto"/>
        <w:jc w:val="both"/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</w:pPr>
      <w:r w:rsidRPr="0080259D"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  <w:t>Di cosa si tratta</w:t>
      </w:r>
    </w:p>
    <w:p w14:paraId="23E2061E" w14:textId="77777777" w:rsidR="00DF57B3" w:rsidRPr="00DF2BFF" w:rsidRDefault="00DF57B3" w:rsidP="00DF57B3">
      <w:pPr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4172918D" w14:textId="77777777" w:rsidR="00207B83" w:rsidRDefault="00DF57B3" w:rsidP="006C45F9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>L</w:t>
      </w:r>
      <w:r w:rsidR="006F3FC0">
        <w:rPr>
          <w:rFonts w:ascii="Arial" w:eastAsia="Times New Roman" w:hAnsi="Arial" w:cs="Arial"/>
          <w:color w:val="000000"/>
          <w:lang w:eastAsia="ar-SA"/>
        </w:rPr>
        <w:t>e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 risors</w:t>
      </w:r>
      <w:r w:rsidR="006F3FC0">
        <w:rPr>
          <w:rFonts w:ascii="Arial" w:eastAsia="Times New Roman" w:hAnsi="Arial" w:cs="Arial"/>
          <w:color w:val="000000"/>
          <w:lang w:eastAsia="ar-SA"/>
        </w:rPr>
        <w:t>e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 che ricerchiamo </w:t>
      </w:r>
      <w:r w:rsidR="00207B83">
        <w:rPr>
          <w:rFonts w:ascii="Arial" w:eastAsia="Times New Roman" w:hAnsi="Arial" w:cs="Arial"/>
          <w:color w:val="000000"/>
          <w:lang w:eastAsia="ar-SA"/>
        </w:rPr>
        <w:t xml:space="preserve">andranno a </w:t>
      </w:r>
      <w:r w:rsidR="00FF4AB6" w:rsidRPr="00DF2BFF">
        <w:rPr>
          <w:rFonts w:ascii="Arial" w:eastAsia="Times New Roman" w:hAnsi="Arial" w:cs="Arial"/>
          <w:color w:val="000000"/>
          <w:lang w:eastAsia="ar-SA"/>
        </w:rPr>
        <w:t>ricoprir</w:t>
      </w:r>
      <w:r w:rsidR="00207B83">
        <w:rPr>
          <w:rFonts w:ascii="Arial" w:eastAsia="Times New Roman" w:hAnsi="Arial" w:cs="Arial"/>
          <w:color w:val="000000"/>
          <w:lang w:eastAsia="ar-SA"/>
        </w:rPr>
        <w:t>e</w:t>
      </w:r>
      <w:r w:rsidR="00FF4AB6" w:rsidRPr="00DF2BFF">
        <w:rPr>
          <w:rFonts w:ascii="Arial" w:eastAsia="Times New Roman" w:hAnsi="Arial" w:cs="Arial"/>
          <w:color w:val="000000"/>
          <w:lang w:eastAsia="ar-SA"/>
        </w:rPr>
        <w:t xml:space="preserve"> il ruolo </w:t>
      </w:r>
      <w:r w:rsidR="003D0ABA" w:rsidRPr="00DF2BFF">
        <w:rPr>
          <w:rFonts w:ascii="Arial" w:eastAsia="Times New Roman" w:hAnsi="Arial" w:cs="Arial"/>
          <w:color w:val="000000"/>
          <w:lang w:eastAsia="ar-SA"/>
        </w:rPr>
        <w:t>di</w:t>
      </w:r>
      <w:r w:rsidR="002B1C1B" w:rsidRPr="00DF2BFF">
        <w:rPr>
          <w:rFonts w:ascii="Arial" w:eastAsia="Times New Roman" w:hAnsi="Arial" w:cs="Arial"/>
          <w:color w:val="000000"/>
          <w:lang w:eastAsia="ar-SA"/>
        </w:rPr>
        <w:t xml:space="preserve"> </w:t>
      </w:r>
      <w:r w:rsidR="00A4386B" w:rsidRPr="000B5C24">
        <w:rPr>
          <w:rFonts w:ascii="Arial" w:eastAsia="Times New Roman" w:hAnsi="Arial" w:cs="Arial"/>
          <w:color w:val="000000"/>
          <w:lang w:eastAsia="ar-SA"/>
        </w:rPr>
        <w:t xml:space="preserve">Project </w:t>
      </w:r>
      <w:r w:rsidR="006F3FC0">
        <w:rPr>
          <w:rFonts w:ascii="Arial" w:eastAsia="Times New Roman" w:hAnsi="Arial" w:cs="Arial"/>
          <w:color w:val="000000"/>
          <w:lang w:eastAsia="ar-SA"/>
        </w:rPr>
        <w:t xml:space="preserve">Controller Junior </w:t>
      </w:r>
      <w:r w:rsidR="00593A0C">
        <w:rPr>
          <w:rFonts w:ascii="Arial" w:eastAsia="Times New Roman" w:hAnsi="Arial" w:cs="Arial"/>
          <w:color w:val="000000"/>
          <w:lang w:eastAsia="ar-SA"/>
        </w:rPr>
        <w:t>e verranno inserite n</w:t>
      </w:r>
      <w:r w:rsidR="009C3F05" w:rsidRPr="000B5C24">
        <w:rPr>
          <w:rFonts w:ascii="Arial" w:eastAsia="Times New Roman" w:hAnsi="Arial" w:cs="Arial"/>
          <w:color w:val="000000"/>
          <w:lang w:eastAsia="ar-SA"/>
        </w:rPr>
        <w:t xml:space="preserve">ell’Area </w:t>
      </w:r>
      <w:r w:rsidR="006F3FC0">
        <w:rPr>
          <w:rFonts w:ascii="Arial" w:eastAsia="Times New Roman" w:hAnsi="Arial" w:cs="Arial"/>
          <w:color w:val="000000"/>
          <w:lang w:eastAsia="ar-SA"/>
        </w:rPr>
        <w:t>Project Control della Direzione Centrale Lavori</w:t>
      </w:r>
      <w:r w:rsidR="00690A16">
        <w:rPr>
          <w:rFonts w:ascii="Arial" w:eastAsia="Times New Roman" w:hAnsi="Arial" w:cs="Arial"/>
          <w:color w:val="000000"/>
          <w:lang w:eastAsia="ar-SA"/>
        </w:rPr>
        <w:t xml:space="preserve">, supportando il Responsabile e </w:t>
      </w:r>
      <w:r w:rsidR="00750E25">
        <w:rPr>
          <w:rFonts w:ascii="Arial" w:eastAsia="Times New Roman" w:hAnsi="Arial" w:cs="Arial"/>
          <w:color w:val="000000"/>
          <w:lang w:eastAsia="ar-SA"/>
        </w:rPr>
        <w:t xml:space="preserve">i Project Controller senior </w:t>
      </w:r>
      <w:r w:rsidR="00690A16">
        <w:rPr>
          <w:rFonts w:ascii="Arial" w:eastAsia="Times New Roman" w:hAnsi="Arial" w:cs="Arial"/>
          <w:color w:val="000000"/>
          <w:lang w:eastAsia="ar-SA"/>
        </w:rPr>
        <w:t>nelle loro principali attività</w:t>
      </w:r>
      <w:r w:rsidR="006F3FC0">
        <w:rPr>
          <w:rFonts w:ascii="Arial" w:eastAsia="Times New Roman" w:hAnsi="Arial" w:cs="Arial"/>
          <w:color w:val="000000"/>
          <w:lang w:eastAsia="ar-SA"/>
        </w:rPr>
        <w:t>.</w:t>
      </w:r>
      <w:r w:rsidR="00750E25">
        <w:rPr>
          <w:rFonts w:ascii="Arial" w:eastAsia="Times New Roman" w:hAnsi="Arial" w:cs="Arial"/>
          <w:color w:val="000000"/>
          <w:lang w:eastAsia="ar-SA"/>
        </w:rPr>
        <w:t xml:space="preserve"> </w:t>
      </w:r>
    </w:p>
    <w:p w14:paraId="3804120D" w14:textId="79CAC3DE" w:rsidR="00690A16" w:rsidRDefault="00750E25" w:rsidP="006C45F9">
      <w:pPr>
        <w:jc w:val="both"/>
        <w:rPr>
          <w:rFonts w:ascii="Arial" w:eastAsia="Times New Roman" w:hAnsi="Arial" w:cs="Arial"/>
          <w:color w:val="000000"/>
          <w:lang w:eastAsia="ar-SA"/>
        </w:rPr>
      </w:pPr>
      <w:r>
        <w:rPr>
          <w:rFonts w:ascii="Arial" w:eastAsia="Times New Roman" w:hAnsi="Arial" w:cs="Arial"/>
          <w:color w:val="000000"/>
          <w:lang w:eastAsia="ar-SA"/>
        </w:rPr>
        <w:t>Il ruolo trasversale</w:t>
      </w:r>
      <w:r w:rsidR="00EE141B" w:rsidRPr="00EE141B">
        <w:rPr>
          <w:rFonts w:ascii="Arial" w:eastAsia="Times New Roman" w:hAnsi="Arial" w:cs="Arial"/>
          <w:color w:val="000000"/>
          <w:lang w:eastAsia="ar-SA"/>
        </w:rPr>
        <w:t xml:space="preserve"> </w:t>
      </w:r>
      <w:r w:rsidR="00EE141B">
        <w:rPr>
          <w:rFonts w:ascii="Arial" w:eastAsia="Times New Roman" w:hAnsi="Arial" w:cs="Arial"/>
          <w:color w:val="000000"/>
          <w:lang w:eastAsia="ar-SA"/>
        </w:rPr>
        <w:t xml:space="preserve">dell’area, a supporto delle strutture verticali </w:t>
      </w:r>
      <w:r>
        <w:rPr>
          <w:rFonts w:ascii="Arial" w:eastAsia="Times New Roman" w:hAnsi="Arial" w:cs="Arial"/>
          <w:color w:val="000000"/>
          <w:lang w:eastAsia="ar-SA"/>
        </w:rPr>
        <w:t xml:space="preserve">richiede </w:t>
      </w:r>
      <w:r w:rsidR="00EE141B">
        <w:rPr>
          <w:rFonts w:ascii="Arial" w:eastAsia="Times New Roman" w:hAnsi="Arial" w:cs="Arial"/>
          <w:color w:val="000000"/>
          <w:lang w:eastAsia="ar-SA"/>
        </w:rPr>
        <w:t xml:space="preserve">che le risorse </w:t>
      </w:r>
      <w:r w:rsidR="00FE3C3B">
        <w:rPr>
          <w:rFonts w:ascii="Arial" w:eastAsia="Times New Roman" w:hAnsi="Arial" w:cs="Arial"/>
          <w:color w:val="000000"/>
          <w:lang w:eastAsia="ar-SA"/>
        </w:rPr>
        <w:t>che vogliamo</w:t>
      </w:r>
      <w:r w:rsidR="00EE141B">
        <w:rPr>
          <w:rFonts w:ascii="Arial" w:eastAsia="Times New Roman" w:hAnsi="Arial" w:cs="Arial"/>
          <w:color w:val="000000"/>
          <w:lang w:eastAsia="ar-SA"/>
        </w:rPr>
        <w:t xml:space="preserve"> assumere abbiano </w:t>
      </w:r>
      <w:r w:rsidR="00423B59">
        <w:rPr>
          <w:rFonts w:ascii="Arial" w:eastAsia="Times New Roman" w:hAnsi="Arial" w:cs="Arial"/>
          <w:color w:val="000000"/>
          <w:lang w:eastAsia="ar-SA"/>
        </w:rPr>
        <w:t>buon</w:t>
      </w:r>
      <w:r w:rsidR="00EE141B">
        <w:rPr>
          <w:rFonts w:ascii="Arial" w:eastAsia="Times New Roman" w:hAnsi="Arial" w:cs="Arial"/>
          <w:color w:val="000000"/>
          <w:lang w:eastAsia="ar-SA"/>
        </w:rPr>
        <w:t>e</w:t>
      </w:r>
      <w:r w:rsidR="00423B59">
        <w:rPr>
          <w:rFonts w:ascii="Arial" w:eastAsia="Times New Roman" w:hAnsi="Arial" w:cs="Arial"/>
          <w:color w:val="000000"/>
          <w:lang w:eastAsia="ar-SA"/>
        </w:rPr>
        <w:t xml:space="preserve"> capacità di interazione, </w:t>
      </w:r>
      <w:r w:rsidR="00EE141B">
        <w:rPr>
          <w:rFonts w:ascii="Arial" w:eastAsia="Times New Roman" w:hAnsi="Arial" w:cs="Arial"/>
          <w:color w:val="000000"/>
          <w:lang w:eastAsia="ar-SA"/>
        </w:rPr>
        <w:t xml:space="preserve">che siano in grado di cambiare priorità velocemente e di gestire eventuali sovrapposizioni, dovranno </w:t>
      </w:r>
      <w:r w:rsidR="00207B83">
        <w:rPr>
          <w:rFonts w:ascii="Arial" w:eastAsia="Times New Roman" w:hAnsi="Arial" w:cs="Arial"/>
          <w:color w:val="000000"/>
          <w:lang w:eastAsia="ar-SA"/>
        </w:rPr>
        <w:t xml:space="preserve">inoltre </w:t>
      </w:r>
      <w:r w:rsidR="00FE3C3B">
        <w:rPr>
          <w:rFonts w:ascii="Arial" w:eastAsia="Times New Roman" w:hAnsi="Arial" w:cs="Arial"/>
          <w:color w:val="000000"/>
          <w:lang w:eastAsia="ar-SA"/>
        </w:rPr>
        <w:t>saper apprendere velocemente e</w:t>
      </w:r>
      <w:r w:rsidR="003572E4">
        <w:rPr>
          <w:rFonts w:ascii="Arial" w:eastAsia="Times New Roman" w:hAnsi="Arial" w:cs="Arial"/>
          <w:color w:val="000000"/>
          <w:lang w:eastAsia="ar-SA"/>
        </w:rPr>
        <w:t>d</w:t>
      </w:r>
      <w:r w:rsidR="00FE3C3B">
        <w:rPr>
          <w:rFonts w:ascii="Arial" w:eastAsia="Times New Roman" w:hAnsi="Arial" w:cs="Arial"/>
          <w:color w:val="000000"/>
          <w:lang w:eastAsia="ar-SA"/>
        </w:rPr>
        <w:t xml:space="preserve"> essere puntuali e precisi nell’esecuzione dei lavori.</w:t>
      </w:r>
    </w:p>
    <w:p w14:paraId="46D8FA65" w14:textId="210AD3E4" w:rsidR="003D0ABA" w:rsidRDefault="00423B59" w:rsidP="006C45F9">
      <w:pPr>
        <w:jc w:val="both"/>
        <w:rPr>
          <w:rFonts w:ascii="Arial" w:eastAsia="Times New Roman" w:hAnsi="Arial" w:cs="Arial"/>
          <w:color w:val="000000"/>
          <w:lang w:eastAsia="ar-SA"/>
        </w:rPr>
      </w:pPr>
      <w:r>
        <w:rPr>
          <w:rFonts w:ascii="Arial" w:eastAsia="Times New Roman" w:hAnsi="Arial" w:cs="Arial"/>
          <w:color w:val="000000"/>
          <w:lang w:eastAsia="ar-SA"/>
        </w:rPr>
        <w:t>L</w:t>
      </w:r>
      <w:r w:rsidRPr="009643D2">
        <w:rPr>
          <w:rFonts w:ascii="Arial" w:eastAsia="Times New Roman" w:hAnsi="Arial" w:cs="Arial"/>
          <w:color w:val="000000"/>
          <w:lang w:eastAsia="ar-SA"/>
        </w:rPr>
        <w:t xml:space="preserve">a Struttura </w:t>
      </w:r>
      <w:r>
        <w:rPr>
          <w:rFonts w:ascii="Arial" w:eastAsia="Times New Roman" w:hAnsi="Arial" w:cs="Arial"/>
          <w:color w:val="000000"/>
          <w:lang w:eastAsia="ar-SA"/>
        </w:rPr>
        <w:t>di inserimento, a</w:t>
      </w:r>
      <w:r w:rsidR="00690A16">
        <w:rPr>
          <w:rFonts w:ascii="Arial" w:eastAsia="Times New Roman" w:hAnsi="Arial" w:cs="Arial"/>
          <w:color w:val="000000"/>
          <w:lang w:eastAsia="ar-SA"/>
        </w:rPr>
        <w:t xml:space="preserve">pplicando </w:t>
      </w:r>
      <w:r w:rsidR="00690A16" w:rsidRPr="00DF2BFF">
        <w:rPr>
          <w:rFonts w:ascii="Arial" w:eastAsia="Times New Roman" w:hAnsi="Arial" w:cs="Arial"/>
          <w:color w:val="000000"/>
          <w:lang w:eastAsia="ar-SA"/>
        </w:rPr>
        <w:t>i più elevati standard professionali e best practice in materia</w:t>
      </w:r>
      <w:r w:rsidR="00915F79">
        <w:rPr>
          <w:rFonts w:ascii="Arial" w:eastAsia="Times New Roman" w:hAnsi="Arial" w:cs="Arial"/>
          <w:color w:val="000000"/>
          <w:lang w:eastAsia="ar-SA"/>
        </w:rPr>
        <w:t>,</w:t>
      </w:r>
      <w:r w:rsidR="00690A16">
        <w:rPr>
          <w:rFonts w:ascii="Arial" w:eastAsia="Times New Roman" w:hAnsi="Arial" w:cs="Arial"/>
          <w:color w:val="000000"/>
          <w:lang w:eastAsia="ar-SA"/>
        </w:rPr>
        <w:t xml:space="preserve"> </w:t>
      </w:r>
      <w:r w:rsidR="0006560C" w:rsidRPr="009643D2">
        <w:rPr>
          <w:rFonts w:ascii="Arial" w:eastAsia="Times New Roman" w:hAnsi="Arial" w:cs="Arial"/>
          <w:color w:val="000000"/>
          <w:lang w:eastAsia="ar-SA"/>
        </w:rPr>
        <w:t>si occupa della programmazione e del controllo degli incarichi di competenza della Direzione</w:t>
      </w:r>
      <w:r w:rsidR="001A2DF2" w:rsidRPr="001A2DF2">
        <w:rPr>
          <w:rFonts w:ascii="Arial" w:eastAsia="Times New Roman" w:hAnsi="Arial" w:cs="Arial"/>
          <w:color w:val="000000"/>
          <w:lang w:eastAsia="ar-SA"/>
        </w:rPr>
        <w:t>,</w:t>
      </w:r>
      <w:r w:rsidR="0006560C" w:rsidRPr="009643D2">
        <w:rPr>
          <w:rFonts w:ascii="Arial" w:eastAsia="Times New Roman" w:hAnsi="Arial" w:cs="Arial"/>
          <w:color w:val="000000"/>
          <w:lang w:eastAsia="ar-SA"/>
        </w:rPr>
        <w:t xml:space="preserve"> sottoscritti con Regione Lombardia o Enti terzi</w:t>
      </w:r>
      <w:r w:rsidR="001A2DF2" w:rsidRPr="001A2DF2">
        <w:rPr>
          <w:rFonts w:ascii="Arial" w:eastAsia="Times New Roman" w:hAnsi="Arial" w:cs="Arial"/>
          <w:color w:val="000000"/>
          <w:lang w:eastAsia="ar-SA"/>
        </w:rPr>
        <w:t>,</w:t>
      </w:r>
      <w:r w:rsidR="0006560C" w:rsidRPr="001A2DF2">
        <w:rPr>
          <w:rFonts w:ascii="Arial" w:eastAsia="Times New Roman" w:hAnsi="Arial" w:cs="Arial"/>
          <w:color w:val="000000"/>
          <w:lang w:eastAsia="ar-SA"/>
        </w:rPr>
        <w:t xml:space="preserve"> </w:t>
      </w:r>
      <w:r w:rsidR="0006560C">
        <w:rPr>
          <w:rFonts w:ascii="Arial" w:eastAsia="Times New Roman" w:hAnsi="Arial" w:cs="Arial"/>
          <w:color w:val="000000"/>
          <w:lang w:eastAsia="ar-SA"/>
        </w:rPr>
        <w:t>con particolare</w:t>
      </w:r>
      <w:r w:rsidR="0006560C" w:rsidRPr="003320C4">
        <w:rPr>
          <w:rFonts w:ascii="Arial" w:eastAsia="Times New Roman" w:hAnsi="Arial" w:cs="Arial"/>
          <w:color w:val="000000"/>
          <w:lang w:eastAsia="ar-SA"/>
        </w:rPr>
        <w:t xml:space="preserve"> riferimento alle attività di progettazione e costruzione</w:t>
      </w:r>
      <w:r w:rsidR="00690A16">
        <w:rPr>
          <w:rFonts w:ascii="Arial" w:eastAsia="Times New Roman" w:hAnsi="Arial" w:cs="Arial"/>
          <w:color w:val="000000"/>
          <w:lang w:eastAsia="ar-SA"/>
        </w:rPr>
        <w:t xml:space="preserve">, tra cui, </w:t>
      </w:r>
      <w:r w:rsidR="003D0ABA" w:rsidRPr="00DF2BFF">
        <w:rPr>
          <w:rFonts w:ascii="Arial" w:eastAsia="Times New Roman" w:hAnsi="Arial" w:cs="Arial"/>
          <w:color w:val="000000"/>
          <w:lang w:eastAsia="ar-SA"/>
        </w:rPr>
        <w:t xml:space="preserve">a titolo esemplificativo e non esaustivo: </w:t>
      </w:r>
    </w:p>
    <w:p w14:paraId="6C02B13A" w14:textId="29E4D902" w:rsidR="0079003B" w:rsidRDefault="001F4F06" w:rsidP="001F4F06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</w:rPr>
      </w:pPr>
      <w:r w:rsidRPr="001F4F06">
        <w:rPr>
          <w:rFonts w:ascii="Arial" w:hAnsi="Arial" w:cs="Arial"/>
        </w:rPr>
        <w:t>programmazione e controllo dei lavori e delle progettazioni afferenti gli</w:t>
      </w:r>
      <w:r w:rsidR="003572E4">
        <w:rPr>
          <w:rFonts w:ascii="Arial" w:hAnsi="Arial" w:cs="Arial"/>
        </w:rPr>
        <w:t xml:space="preserve"> </w:t>
      </w:r>
      <w:r w:rsidRPr="001F4F06">
        <w:rPr>
          <w:rFonts w:ascii="Arial" w:hAnsi="Arial" w:cs="Arial"/>
        </w:rPr>
        <w:t>incarichi della Direzione Centrale Lavori</w:t>
      </w:r>
      <w:r w:rsidR="0079003B">
        <w:rPr>
          <w:rFonts w:ascii="Arial" w:hAnsi="Arial" w:cs="Arial"/>
        </w:rPr>
        <w:t>;</w:t>
      </w:r>
    </w:p>
    <w:p w14:paraId="20FF85D0" w14:textId="0CA8F1C4" w:rsidR="0079003B" w:rsidRPr="00BC7116" w:rsidRDefault="0079003B" w:rsidP="00BC7116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</w:rPr>
      </w:pPr>
      <w:r w:rsidRPr="001F4F06">
        <w:rPr>
          <w:rFonts w:ascii="Arial" w:hAnsi="Arial" w:cs="Arial"/>
        </w:rPr>
        <w:t>verifica d</w:t>
      </w:r>
      <w:r w:rsidR="00CF632E">
        <w:rPr>
          <w:rFonts w:ascii="Arial" w:hAnsi="Arial" w:cs="Arial"/>
        </w:rPr>
        <w:t>ei</w:t>
      </w:r>
      <w:r w:rsidRPr="001F4F06">
        <w:rPr>
          <w:rFonts w:ascii="Arial" w:hAnsi="Arial" w:cs="Arial"/>
        </w:rPr>
        <w:t xml:space="preserve"> cronoprogrammi</w:t>
      </w:r>
      <w:r w:rsidR="00AD5ECD">
        <w:rPr>
          <w:rFonts w:ascii="Arial" w:hAnsi="Arial" w:cs="Arial"/>
        </w:rPr>
        <w:t xml:space="preserve"> </w:t>
      </w:r>
      <w:r w:rsidR="00CF632E">
        <w:rPr>
          <w:rFonts w:ascii="Arial" w:hAnsi="Arial" w:cs="Arial"/>
        </w:rPr>
        <w:t xml:space="preserve">e monitoraggio </w:t>
      </w:r>
      <w:r w:rsidR="00422BB2">
        <w:rPr>
          <w:rFonts w:ascii="Arial" w:hAnsi="Arial" w:cs="Arial"/>
        </w:rPr>
        <w:t xml:space="preserve">puntuale </w:t>
      </w:r>
      <w:r w:rsidR="00CF632E">
        <w:rPr>
          <w:rFonts w:ascii="Arial" w:hAnsi="Arial" w:cs="Arial"/>
        </w:rPr>
        <w:t xml:space="preserve">degli avanzamenti </w:t>
      </w:r>
      <w:r w:rsidRPr="001F4F06">
        <w:rPr>
          <w:rFonts w:ascii="Arial" w:hAnsi="Arial" w:cs="Arial"/>
        </w:rPr>
        <w:t>fisici ed economici delle attività</w:t>
      </w:r>
      <w:r w:rsidR="005469DD">
        <w:rPr>
          <w:rFonts w:ascii="Arial" w:hAnsi="Arial" w:cs="Arial"/>
        </w:rPr>
        <w:t>,</w:t>
      </w:r>
      <w:r w:rsidR="009643D2">
        <w:rPr>
          <w:rFonts w:ascii="Arial" w:hAnsi="Arial" w:cs="Arial"/>
        </w:rPr>
        <w:t xml:space="preserve"> anche attraverso</w:t>
      </w:r>
      <w:r w:rsidR="00C66EA9">
        <w:rPr>
          <w:rFonts w:ascii="Arial" w:hAnsi="Arial" w:cs="Arial"/>
        </w:rPr>
        <w:t xml:space="preserve"> </w:t>
      </w:r>
      <w:r w:rsidR="007F5448" w:rsidRPr="009643D2">
        <w:rPr>
          <w:rFonts w:ascii="Arial" w:hAnsi="Arial" w:cs="Arial"/>
        </w:rPr>
        <w:t>il software dedicato di Project Management,</w:t>
      </w:r>
      <w:r w:rsidR="005469DD" w:rsidRPr="005469DD">
        <w:rPr>
          <w:rFonts w:ascii="Arial" w:hAnsi="Arial" w:cs="Arial"/>
        </w:rPr>
        <w:t xml:space="preserve"> </w:t>
      </w:r>
      <w:r w:rsidR="007F5448" w:rsidRPr="009643D2">
        <w:rPr>
          <w:rFonts w:ascii="Arial" w:hAnsi="Arial" w:cs="Arial"/>
        </w:rPr>
        <w:t>rilevando in particolare le differenze tra quanto consuntivato e preventivato</w:t>
      </w:r>
      <w:r w:rsidR="005469DD">
        <w:rPr>
          <w:rFonts w:ascii="Arial" w:hAnsi="Arial" w:cs="Arial"/>
        </w:rPr>
        <w:t>;</w:t>
      </w:r>
    </w:p>
    <w:p w14:paraId="1F3BAD34" w14:textId="4BA0BCEC" w:rsidR="0079003B" w:rsidRDefault="001F4F06" w:rsidP="001F4F06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</w:rPr>
      </w:pPr>
      <w:r w:rsidRPr="001F4F06">
        <w:rPr>
          <w:rFonts w:ascii="Arial" w:hAnsi="Arial" w:cs="Arial"/>
        </w:rPr>
        <w:t xml:space="preserve">redazione dei capitolati tecnici </w:t>
      </w:r>
      <w:r w:rsidR="0079003B">
        <w:rPr>
          <w:rFonts w:ascii="Arial" w:hAnsi="Arial" w:cs="Arial"/>
        </w:rPr>
        <w:t xml:space="preserve">di project control </w:t>
      </w:r>
      <w:r w:rsidRPr="001F4F06">
        <w:rPr>
          <w:rFonts w:ascii="Arial" w:hAnsi="Arial" w:cs="Arial"/>
        </w:rPr>
        <w:t xml:space="preserve">per le procedure </w:t>
      </w:r>
      <w:r w:rsidR="0038345A">
        <w:rPr>
          <w:rFonts w:ascii="Arial" w:hAnsi="Arial" w:cs="Arial"/>
        </w:rPr>
        <w:t>da porre a base di gara</w:t>
      </w:r>
      <w:r w:rsidR="0079003B">
        <w:rPr>
          <w:rFonts w:ascii="Arial" w:hAnsi="Arial" w:cs="Arial"/>
        </w:rPr>
        <w:t>;</w:t>
      </w:r>
    </w:p>
    <w:p w14:paraId="4F18B1B6" w14:textId="34E777A8" w:rsidR="0079003B" w:rsidRDefault="001F4F06" w:rsidP="001F4F06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</w:rPr>
      </w:pPr>
      <w:r w:rsidRPr="001F4F06">
        <w:rPr>
          <w:rFonts w:ascii="Arial" w:hAnsi="Arial" w:cs="Arial"/>
        </w:rPr>
        <w:t xml:space="preserve">predisposizione </w:t>
      </w:r>
      <w:r w:rsidR="0079003B">
        <w:rPr>
          <w:rFonts w:ascii="Arial" w:hAnsi="Arial" w:cs="Arial"/>
        </w:rPr>
        <w:t>reportistica</w:t>
      </w:r>
      <w:r w:rsidR="0082568A">
        <w:rPr>
          <w:rFonts w:ascii="Arial" w:hAnsi="Arial" w:cs="Arial"/>
        </w:rPr>
        <w:t xml:space="preserve"> commesse</w:t>
      </w:r>
      <w:r w:rsidR="005469DD">
        <w:rPr>
          <w:rFonts w:ascii="Arial" w:hAnsi="Arial" w:cs="Arial"/>
        </w:rPr>
        <w:t>,</w:t>
      </w:r>
      <w:r w:rsidR="0082568A">
        <w:rPr>
          <w:rFonts w:ascii="Arial" w:hAnsi="Arial" w:cs="Arial"/>
        </w:rPr>
        <w:t xml:space="preserve"> anche tramite l’utilizzo della Piattaforma aziendale </w:t>
      </w:r>
      <w:r w:rsidR="00553FB6">
        <w:rPr>
          <w:rFonts w:ascii="Arial" w:hAnsi="Arial" w:cs="Arial"/>
        </w:rPr>
        <w:t xml:space="preserve">di Project Control </w:t>
      </w:r>
      <w:r w:rsidR="0082568A">
        <w:rPr>
          <w:rFonts w:ascii="Arial" w:hAnsi="Arial" w:cs="Arial"/>
        </w:rPr>
        <w:t>dedicata</w:t>
      </w:r>
      <w:r w:rsidR="005469DD">
        <w:rPr>
          <w:rFonts w:ascii="Arial" w:hAnsi="Arial" w:cs="Arial"/>
        </w:rPr>
        <w:t>,</w:t>
      </w:r>
      <w:r w:rsidR="005469DD" w:rsidRPr="005469DD">
        <w:rPr>
          <w:rFonts w:ascii="Arial" w:hAnsi="Arial" w:cs="Arial"/>
        </w:rPr>
        <w:t xml:space="preserve"> </w:t>
      </w:r>
      <w:r w:rsidR="005469DD" w:rsidRPr="009643D2">
        <w:rPr>
          <w:rFonts w:ascii="Arial" w:hAnsi="Arial" w:cs="Arial"/>
        </w:rPr>
        <w:t>opportunamente progettata per garantire la condivisione con le altre aree aziendali</w:t>
      </w:r>
      <w:r w:rsidR="0079003B">
        <w:rPr>
          <w:rFonts w:ascii="Arial" w:hAnsi="Arial" w:cs="Arial"/>
        </w:rPr>
        <w:t>;</w:t>
      </w:r>
    </w:p>
    <w:p w14:paraId="6489A99C" w14:textId="7FCDC545" w:rsidR="00762B97" w:rsidRDefault="001F4F06" w:rsidP="001F4F06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</w:rPr>
      </w:pPr>
      <w:bookmarkStart w:id="0" w:name="_Hlk88213692"/>
      <w:bookmarkStart w:id="1" w:name="_Hlk88213484"/>
      <w:r w:rsidRPr="001F4F06">
        <w:rPr>
          <w:rFonts w:ascii="Arial" w:hAnsi="Arial" w:cs="Arial"/>
        </w:rPr>
        <w:t>redazione</w:t>
      </w:r>
      <w:r w:rsidR="00762B97">
        <w:rPr>
          <w:rFonts w:ascii="Arial" w:hAnsi="Arial" w:cs="Arial"/>
        </w:rPr>
        <w:t xml:space="preserve">/verifica </w:t>
      </w:r>
      <w:bookmarkEnd w:id="0"/>
      <w:r w:rsidR="00762B97">
        <w:rPr>
          <w:rFonts w:ascii="Arial" w:hAnsi="Arial" w:cs="Arial"/>
        </w:rPr>
        <w:t xml:space="preserve">dei documenti progettuali afferenti la parte economica quali </w:t>
      </w:r>
      <w:r w:rsidRPr="001F4F06">
        <w:rPr>
          <w:rFonts w:ascii="Arial" w:hAnsi="Arial" w:cs="Arial"/>
        </w:rPr>
        <w:t xml:space="preserve">computi metrici </w:t>
      </w:r>
      <w:r w:rsidR="00762B97">
        <w:rPr>
          <w:rFonts w:ascii="Arial" w:hAnsi="Arial" w:cs="Arial"/>
        </w:rPr>
        <w:t>estimativi,</w:t>
      </w:r>
      <w:r w:rsidR="00637E6D">
        <w:rPr>
          <w:rFonts w:ascii="Arial" w:hAnsi="Arial" w:cs="Arial"/>
        </w:rPr>
        <w:t xml:space="preserve"> elenchi prezzi</w:t>
      </w:r>
      <w:r w:rsidR="00A225F2">
        <w:rPr>
          <w:rFonts w:ascii="Arial" w:hAnsi="Arial" w:cs="Arial"/>
        </w:rPr>
        <w:t xml:space="preserve"> unitari</w:t>
      </w:r>
      <w:r w:rsidR="00637E6D">
        <w:rPr>
          <w:rFonts w:ascii="Arial" w:hAnsi="Arial" w:cs="Arial"/>
        </w:rPr>
        <w:t>, quadri di incidenza della manodopera,</w:t>
      </w:r>
      <w:r w:rsidR="00762B97">
        <w:rPr>
          <w:rFonts w:ascii="Arial" w:hAnsi="Arial" w:cs="Arial"/>
        </w:rPr>
        <w:t xml:space="preserve"> ecc.;</w:t>
      </w:r>
    </w:p>
    <w:p w14:paraId="312CA53A" w14:textId="70A96715" w:rsidR="001F4F06" w:rsidRDefault="00762B97" w:rsidP="00DF57B3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</w:rPr>
      </w:pPr>
      <w:r w:rsidRPr="001F4F06">
        <w:rPr>
          <w:rFonts w:ascii="Arial" w:hAnsi="Arial" w:cs="Arial"/>
        </w:rPr>
        <w:lastRenderedPageBreak/>
        <w:t>redazione</w:t>
      </w:r>
      <w:r>
        <w:rPr>
          <w:rFonts w:ascii="Arial" w:hAnsi="Arial" w:cs="Arial"/>
        </w:rPr>
        <w:t xml:space="preserve">/verifica dei </w:t>
      </w:r>
      <w:r w:rsidR="001F4F06" w:rsidRPr="001F4F06">
        <w:rPr>
          <w:rFonts w:ascii="Arial" w:hAnsi="Arial" w:cs="Arial"/>
        </w:rPr>
        <w:t>documenti contabili</w:t>
      </w:r>
      <w:bookmarkEnd w:id="1"/>
      <w:r>
        <w:rPr>
          <w:rFonts w:ascii="Arial" w:hAnsi="Arial" w:cs="Arial"/>
        </w:rPr>
        <w:t xml:space="preserve"> </w:t>
      </w:r>
      <w:r w:rsidR="00396633">
        <w:rPr>
          <w:rFonts w:ascii="Arial" w:hAnsi="Arial" w:cs="Arial"/>
        </w:rPr>
        <w:t xml:space="preserve">di cantiere </w:t>
      </w:r>
      <w:r>
        <w:rPr>
          <w:rFonts w:ascii="Arial" w:hAnsi="Arial" w:cs="Arial"/>
        </w:rPr>
        <w:t xml:space="preserve">quali stati avanzamento lavori, </w:t>
      </w:r>
      <w:r w:rsidR="00AD5ECD">
        <w:rPr>
          <w:rFonts w:ascii="Arial" w:hAnsi="Arial" w:cs="Arial"/>
        </w:rPr>
        <w:t>registr</w:t>
      </w:r>
      <w:r w:rsidR="00531CD1">
        <w:rPr>
          <w:rFonts w:ascii="Arial" w:hAnsi="Arial" w:cs="Arial"/>
        </w:rPr>
        <w:t>i</w:t>
      </w:r>
      <w:r w:rsidR="00AD5ECD">
        <w:rPr>
          <w:rFonts w:ascii="Arial" w:hAnsi="Arial" w:cs="Arial"/>
        </w:rPr>
        <w:t xml:space="preserve"> di contabilità</w:t>
      </w:r>
      <w:r w:rsidR="00531CD1">
        <w:rPr>
          <w:rFonts w:ascii="Arial" w:hAnsi="Arial" w:cs="Arial"/>
        </w:rPr>
        <w:t>,</w:t>
      </w:r>
      <w:r w:rsidR="00AD5ECD">
        <w:rPr>
          <w:rFonts w:ascii="Arial" w:hAnsi="Arial" w:cs="Arial"/>
        </w:rPr>
        <w:t xml:space="preserve"> </w:t>
      </w:r>
      <w:r w:rsidR="00651C35">
        <w:rPr>
          <w:rFonts w:ascii="Arial" w:hAnsi="Arial" w:cs="Arial"/>
        </w:rPr>
        <w:t xml:space="preserve">libretti delle misure, </w:t>
      </w:r>
      <w:r>
        <w:rPr>
          <w:rFonts w:ascii="Arial" w:hAnsi="Arial" w:cs="Arial"/>
        </w:rPr>
        <w:t>ecc</w:t>
      </w:r>
      <w:r w:rsidR="00531CD1">
        <w:rPr>
          <w:rFonts w:ascii="Arial" w:hAnsi="Arial" w:cs="Arial"/>
        </w:rPr>
        <w:t>.</w:t>
      </w:r>
      <w:r w:rsidR="0082568A">
        <w:rPr>
          <w:rFonts w:ascii="Arial" w:hAnsi="Arial" w:cs="Arial"/>
        </w:rPr>
        <w:t xml:space="preserve"> anche </w:t>
      </w:r>
      <w:r w:rsidR="009643D2">
        <w:rPr>
          <w:rFonts w:ascii="Arial" w:hAnsi="Arial" w:cs="Arial"/>
        </w:rPr>
        <w:t>tramite l’utilizzo di applicativi specifici</w:t>
      </w:r>
      <w:r>
        <w:rPr>
          <w:rFonts w:ascii="Arial" w:hAnsi="Arial" w:cs="Arial"/>
        </w:rPr>
        <w:t>;</w:t>
      </w:r>
    </w:p>
    <w:p w14:paraId="1D88290E" w14:textId="36D7ADE3" w:rsidR="00187B6F" w:rsidRDefault="00A67534" w:rsidP="00F87E4D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</w:rPr>
      </w:pPr>
      <w:r w:rsidRPr="001F4F06">
        <w:rPr>
          <w:rFonts w:ascii="Arial" w:hAnsi="Arial" w:cs="Arial"/>
        </w:rPr>
        <w:t>monitoraggi previsti presso le banche dati pubbliche con particolare riferimento al Monitoraggio Opere Pubbliche – Banca Dati Amministrazioni Pubbliche MEF</w:t>
      </w:r>
      <w:r>
        <w:rPr>
          <w:rFonts w:ascii="Arial" w:hAnsi="Arial" w:cs="Arial"/>
        </w:rPr>
        <w:t>;</w:t>
      </w:r>
    </w:p>
    <w:p w14:paraId="79A2E049" w14:textId="0F386816" w:rsidR="00F87E4D" w:rsidRPr="002979F0" w:rsidRDefault="00F87E4D" w:rsidP="002979F0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</w:rPr>
      </w:pPr>
      <w:r w:rsidRPr="00187B6F">
        <w:rPr>
          <w:rFonts w:ascii="Arial" w:hAnsi="Arial" w:cs="Arial"/>
        </w:rPr>
        <w:t>verifica</w:t>
      </w:r>
      <w:r w:rsidR="00187B6F" w:rsidRPr="00187B6F">
        <w:rPr>
          <w:rFonts w:ascii="Arial" w:hAnsi="Arial" w:cs="Arial"/>
        </w:rPr>
        <w:t xml:space="preserve"> </w:t>
      </w:r>
      <w:r w:rsidRPr="00187B6F">
        <w:rPr>
          <w:rFonts w:ascii="Arial" w:hAnsi="Arial" w:cs="Arial"/>
        </w:rPr>
        <w:t>delle schede di monitoraggio per le commesse dell’area Infrastrutture</w:t>
      </w:r>
      <w:r w:rsidR="00187B6F" w:rsidRPr="00187B6F">
        <w:rPr>
          <w:rFonts w:ascii="Arial" w:hAnsi="Arial" w:cs="Arial"/>
        </w:rPr>
        <w:t xml:space="preserve"> </w:t>
      </w:r>
      <w:r w:rsidRPr="00187B6F">
        <w:rPr>
          <w:rFonts w:ascii="Arial" w:hAnsi="Arial" w:cs="Arial"/>
        </w:rPr>
        <w:t>Sanitarie</w:t>
      </w:r>
      <w:r w:rsidR="00187B6F" w:rsidRPr="00187B6F">
        <w:rPr>
          <w:rFonts w:ascii="Arial" w:hAnsi="Arial" w:cs="Arial"/>
        </w:rPr>
        <w:t>;</w:t>
      </w:r>
    </w:p>
    <w:p w14:paraId="1750969C" w14:textId="77777777" w:rsidR="00046CE2" w:rsidRDefault="003D2A22" w:rsidP="00A4386B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s</w:t>
      </w:r>
      <w:r w:rsidR="007E5114">
        <w:rPr>
          <w:rFonts w:ascii="Arial" w:hAnsi="Arial" w:cs="Arial"/>
        </w:rPr>
        <w:t xml:space="preserve">upporto </w:t>
      </w:r>
      <w:r w:rsidR="00046CE2">
        <w:rPr>
          <w:rFonts w:ascii="Arial" w:hAnsi="Arial" w:cs="Arial"/>
        </w:rPr>
        <w:t>ai Direttori dei Lavori;</w:t>
      </w:r>
    </w:p>
    <w:p w14:paraId="32027FEE" w14:textId="004D5606" w:rsidR="003C4C96" w:rsidRPr="00D86CD7" w:rsidRDefault="00046CE2" w:rsidP="00D86CD7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supporto ai Responsabili Unici del Procedimento;</w:t>
      </w:r>
    </w:p>
    <w:p w14:paraId="34D5C570" w14:textId="24D4BA40" w:rsidR="009643D2" w:rsidRPr="009643D2" w:rsidRDefault="002A5AFC" w:rsidP="002A5AFC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p</w:t>
      </w:r>
      <w:r w:rsidR="009643D2" w:rsidRPr="009643D2">
        <w:rPr>
          <w:rFonts w:ascii="Arial" w:hAnsi="Arial" w:cs="Arial"/>
        </w:rPr>
        <w:t>redispo</w:t>
      </w:r>
      <w:r w:rsidR="002979F0" w:rsidRPr="002A5AFC">
        <w:rPr>
          <w:rFonts w:ascii="Arial" w:hAnsi="Arial" w:cs="Arial"/>
        </w:rPr>
        <w:t xml:space="preserve">sizione e </w:t>
      </w:r>
      <w:r w:rsidR="009643D2" w:rsidRPr="009643D2">
        <w:rPr>
          <w:rFonts w:ascii="Arial" w:hAnsi="Arial" w:cs="Arial"/>
        </w:rPr>
        <w:t>aggiorna</w:t>
      </w:r>
      <w:r w:rsidR="002979F0" w:rsidRPr="002A5AFC">
        <w:rPr>
          <w:rFonts w:ascii="Arial" w:hAnsi="Arial" w:cs="Arial"/>
        </w:rPr>
        <w:t>mento del</w:t>
      </w:r>
      <w:r w:rsidR="009643D2" w:rsidRPr="009643D2">
        <w:rPr>
          <w:rFonts w:ascii="Arial" w:hAnsi="Arial" w:cs="Arial"/>
        </w:rPr>
        <w:t>la programmazione delle procedure di gara della Direzione Centrale Lavori</w:t>
      </w:r>
      <w:r w:rsidR="002979F0" w:rsidRPr="002A5AFC">
        <w:rPr>
          <w:rFonts w:ascii="Arial" w:hAnsi="Arial" w:cs="Arial"/>
        </w:rPr>
        <w:t>,</w:t>
      </w:r>
      <w:r w:rsidR="009643D2" w:rsidRPr="009643D2">
        <w:rPr>
          <w:rFonts w:ascii="Arial" w:hAnsi="Arial" w:cs="Arial"/>
        </w:rPr>
        <w:t xml:space="preserve"> monitorandone l’andamento al fine di</w:t>
      </w:r>
      <w:r w:rsidR="002979F0" w:rsidRPr="002A5AFC">
        <w:rPr>
          <w:rFonts w:ascii="Arial" w:hAnsi="Arial" w:cs="Arial"/>
        </w:rPr>
        <w:t xml:space="preserve"> </w:t>
      </w:r>
      <w:r w:rsidR="009643D2" w:rsidRPr="009643D2">
        <w:rPr>
          <w:rFonts w:ascii="Arial" w:hAnsi="Arial" w:cs="Arial"/>
        </w:rPr>
        <w:t>assicurare il rispetto dei termini previsti nelle convenzioni/incarichi e sulla base delle priorità aziendali;</w:t>
      </w:r>
    </w:p>
    <w:p w14:paraId="223FAA7A" w14:textId="01A0C5B5" w:rsidR="009643D2" w:rsidRPr="009643D2" w:rsidRDefault="002A5AFC" w:rsidP="002A5AFC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p</w:t>
      </w:r>
      <w:r w:rsidR="009643D2" w:rsidRPr="009643D2">
        <w:rPr>
          <w:rFonts w:ascii="Arial" w:hAnsi="Arial" w:cs="Arial"/>
        </w:rPr>
        <w:t>redispo</w:t>
      </w:r>
      <w:r w:rsidR="002979F0" w:rsidRPr="002A5AFC">
        <w:rPr>
          <w:rFonts w:ascii="Arial" w:hAnsi="Arial" w:cs="Arial"/>
        </w:rPr>
        <w:t xml:space="preserve">sizione </w:t>
      </w:r>
      <w:r w:rsidRPr="002A5AFC">
        <w:rPr>
          <w:rFonts w:ascii="Arial" w:hAnsi="Arial" w:cs="Arial"/>
        </w:rPr>
        <w:t xml:space="preserve">e </w:t>
      </w:r>
      <w:r w:rsidRPr="009643D2">
        <w:rPr>
          <w:rFonts w:ascii="Arial" w:hAnsi="Arial" w:cs="Arial"/>
        </w:rPr>
        <w:t>aggiorna</w:t>
      </w:r>
      <w:r w:rsidRPr="002A5AFC">
        <w:rPr>
          <w:rFonts w:ascii="Arial" w:hAnsi="Arial" w:cs="Arial"/>
        </w:rPr>
        <w:t xml:space="preserve">mento </w:t>
      </w:r>
      <w:r w:rsidR="002979F0" w:rsidRPr="002A5AFC">
        <w:rPr>
          <w:rFonts w:ascii="Arial" w:hAnsi="Arial" w:cs="Arial"/>
        </w:rPr>
        <w:t>de</w:t>
      </w:r>
      <w:r w:rsidR="009643D2" w:rsidRPr="009643D2">
        <w:rPr>
          <w:rFonts w:ascii="Arial" w:hAnsi="Arial" w:cs="Arial"/>
        </w:rPr>
        <w:t xml:space="preserve">l Programma Pluriennale delle Attività </w:t>
      </w:r>
      <w:r w:rsidR="002979F0" w:rsidRPr="009643D2">
        <w:rPr>
          <w:rFonts w:ascii="Arial" w:hAnsi="Arial" w:cs="Arial"/>
        </w:rPr>
        <w:t>della Direzione Centrale Lavori</w:t>
      </w:r>
      <w:r w:rsidRPr="002A5AFC">
        <w:rPr>
          <w:rFonts w:ascii="Arial" w:hAnsi="Arial" w:cs="Arial"/>
        </w:rPr>
        <w:t>,</w:t>
      </w:r>
      <w:r w:rsidR="002979F0" w:rsidRPr="009643D2">
        <w:rPr>
          <w:rFonts w:ascii="Arial" w:hAnsi="Arial" w:cs="Arial"/>
        </w:rPr>
        <w:t xml:space="preserve"> </w:t>
      </w:r>
      <w:r w:rsidR="009643D2" w:rsidRPr="009643D2">
        <w:rPr>
          <w:rFonts w:ascii="Arial" w:hAnsi="Arial" w:cs="Arial"/>
        </w:rPr>
        <w:t>occupandosi anche</w:t>
      </w:r>
      <w:r w:rsidRPr="002A5AFC">
        <w:rPr>
          <w:rFonts w:ascii="Arial" w:hAnsi="Arial" w:cs="Arial"/>
        </w:rPr>
        <w:t xml:space="preserve"> </w:t>
      </w:r>
      <w:r w:rsidR="009643D2" w:rsidRPr="009643D2">
        <w:rPr>
          <w:rFonts w:ascii="Arial" w:hAnsi="Arial" w:cs="Arial"/>
        </w:rPr>
        <w:t xml:space="preserve">del </w:t>
      </w:r>
      <w:r w:rsidRPr="002A5AFC">
        <w:rPr>
          <w:rFonts w:ascii="Arial" w:hAnsi="Arial" w:cs="Arial"/>
        </w:rPr>
        <w:t xml:space="preserve">relativo </w:t>
      </w:r>
      <w:r w:rsidR="009643D2" w:rsidRPr="009643D2">
        <w:rPr>
          <w:rFonts w:ascii="Arial" w:hAnsi="Arial" w:cs="Arial"/>
        </w:rPr>
        <w:t>monitoraggio</w:t>
      </w:r>
      <w:r w:rsidRPr="002A5AFC">
        <w:rPr>
          <w:rFonts w:ascii="Arial" w:hAnsi="Arial" w:cs="Arial"/>
        </w:rPr>
        <w:t>;</w:t>
      </w:r>
    </w:p>
    <w:p w14:paraId="7F7BE01C" w14:textId="580EE023" w:rsidR="009643D2" w:rsidRPr="009643D2" w:rsidRDefault="002A5AFC" w:rsidP="002A5AFC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p</w:t>
      </w:r>
      <w:r w:rsidRPr="009643D2">
        <w:rPr>
          <w:rFonts w:ascii="Arial" w:hAnsi="Arial" w:cs="Arial"/>
        </w:rPr>
        <w:t>redispo</w:t>
      </w:r>
      <w:r w:rsidRPr="002A5AFC">
        <w:rPr>
          <w:rFonts w:ascii="Arial" w:hAnsi="Arial" w:cs="Arial"/>
        </w:rPr>
        <w:t xml:space="preserve">sizione e </w:t>
      </w:r>
      <w:r w:rsidRPr="009643D2">
        <w:rPr>
          <w:rFonts w:ascii="Arial" w:hAnsi="Arial" w:cs="Arial"/>
        </w:rPr>
        <w:t>aggiorna</w:t>
      </w:r>
      <w:r w:rsidRPr="002A5AFC">
        <w:rPr>
          <w:rFonts w:ascii="Arial" w:hAnsi="Arial" w:cs="Arial"/>
        </w:rPr>
        <w:t xml:space="preserve">mento del </w:t>
      </w:r>
      <w:r w:rsidR="009643D2" w:rsidRPr="009643D2">
        <w:rPr>
          <w:rFonts w:ascii="Arial" w:hAnsi="Arial" w:cs="Arial"/>
        </w:rPr>
        <w:t>Piano delle Risorse per gli incarichi della Direzione Centrale Lavori;</w:t>
      </w:r>
    </w:p>
    <w:p w14:paraId="4E51918D" w14:textId="054BE59C" w:rsidR="009643D2" w:rsidRPr="009643D2" w:rsidRDefault="002A5AFC" w:rsidP="002A5AFC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e</w:t>
      </w:r>
      <w:r w:rsidR="009643D2" w:rsidRPr="009643D2">
        <w:rPr>
          <w:rFonts w:ascii="Arial" w:hAnsi="Arial" w:cs="Arial"/>
        </w:rPr>
        <w:t>labora</w:t>
      </w:r>
      <w:r>
        <w:rPr>
          <w:rFonts w:ascii="Arial" w:hAnsi="Arial" w:cs="Arial"/>
        </w:rPr>
        <w:t>zione e monitoraggio de</w:t>
      </w:r>
      <w:r w:rsidR="009643D2" w:rsidRPr="009643D2">
        <w:rPr>
          <w:rFonts w:ascii="Arial" w:hAnsi="Arial" w:cs="Arial"/>
        </w:rPr>
        <w:t>gli indicatori per il controllo e la valutazione della performance</w:t>
      </w:r>
      <w:r w:rsidR="00CD52BE">
        <w:rPr>
          <w:rFonts w:ascii="Arial" w:hAnsi="Arial" w:cs="Arial"/>
        </w:rPr>
        <w:t>.</w:t>
      </w:r>
    </w:p>
    <w:p w14:paraId="77C4FC40" w14:textId="77777777" w:rsidR="002E6EC0" w:rsidRPr="002E6EC0" w:rsidRDefault="002E6EC0" w:rsidP="002E6EC0">
      <w:pPr>
        <w:spacing w:after="0" w:line="240" w:lineRule="auto"/>
        <w:jc w:val="both"/>
        <w:rPr>
          <w:rFonts w:ascii="Arial" w:hAnsi="Arial" w:cs="Arial"/>
        </w:rPr>
      </w:pPr>
    </w:p>
    <w:p w14:paraId="51FDABA4" w14:textId="77777777" w:rsidR="00B85372" w:rsidRPr="00207B83" w:rsidRDefault="00B85372" w:rsidP="00207B83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29B8A49A" w14:textId="77777777" w:rsidR="008C6455" w:rsidRDefault="008C6455" w:rsidP="008C6455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jc w:val="both"/>
        <w:rPr>
          <w:rFonts w:ascii="Arial" w:eastAsia="Times New Roman" w:hAnsi="Arial" w:cs="Arial"/>
          <w:color w:val="000000"/>
          <w:lang w:eastAsia="ar-SA"/>
        </w:rPr>
      </w:pPr>
      <w:r>
        <w:rPr>
          <w:rFonts w:ascii="Arial" w:eastAsia="Times New Roman" w:hAnsi="Arial" w:cs="Arial"/>
          <w:color w:val="000000"/>
          <w:lang w:eastAsia="ar-SA"/>
        </w:rPr>
        <w:t>S</w:t>
      </w:r>
      <w:r w:rsidRPr="00693F84">
        <w:rPr>
          <w:rFonts w:ascii="Arial" w:eastAsia="Times New Roman" w:hAnsi="Arial" w:cs="Arial"/>
          <w:color w:val="000000"/>
          <w:lang w:eastAsia="ar-SA"/>
        </w:rPr>
        <w:t>olo i CV in possesso di tutti i requisiti minimi (</w:t>
      </w:r>
      <w:r>
        <w:rPr>
          <w:rFonts w:ascii="Arial" w:eastAsia="Times New Roman" w:hAnsi="Arial" w:cs="Arial"/>
          <w:color w:val="000000"/>
          <w:lang w:eastAsia="ar-SA"/>
        </w:rPr>
        <w:t xml:space="preserve">come illustrato nel successivo </w:t>
      </w:r>
      <w:r w:rsidRPr="00693F84">
        <w:rPr>
          <w:rFonts w:ascii="Arial" w:eastAsia="Times New Roman" w:hAnsi="Arial" w:cs="Arial"/>
          <w:color w:val="000000"/>
          <w:lang w:eastAsia="ar-SA"/>
        </w:rPr>
        <w:t xml:space="preserve">paragrafo 3 “Chi può partecipare”) saranno ammissibili per le successive fasi di valutazione e </w:t>
      </w:r>
      <w:r>
        <w:rPr>
          <w:rFonts w:ascii="Arial" w:eastAsia="Times New Roman" w:hAnsi="Arial" w:cs="Arial"/>
          <w:color w:val="000000"/>
          <w:lang w:eastAsia="ar-SA"/>
        </w:rPr>
        <w:t xml:space="preserve">di </w:t>
      </w:r>
      <w:r w:rsidRPr="00693F84">
        <w:rPr>
          <w:rFonts w:ascii="Arial" w:eastAsia="Times New Roman" w:hAnsi="Arial" w:cs="Arial"/>
          <w:color w:val="000000"/>
          <w:lang w:eastAsia="ar-SA"/>
        </w:rPr>
        <w:t>assegnazione del punteggio.</w:t>
      </w:r>
      <w:r>
        <w:rPr>
          <w:rFonts w:ascii="Arial" w:eastAsia="Times New Roman" w:hAnsi="Arial" w:cs="Arial"/>
          <w:color w:val="000000"/>
          <w:lang w:eastAsia="ar-SA"/>
        </w:rPr>
        <w:t xml:space="preserve"> La valutazione avviene sulle dichiarazioni rilasciate nel CV. </w:t>
      </w:r>
    </w:p>
    <w:p w14:paraId="2B8F6C35" w14:textId="77777777" w:rsidR="008C6455" w:rsidRPr="00EF1B4C" w:rsidRDefault="008C6455" w:rsidP="008C6455">
      <w:pPr>
        <w:jc w:val="both"/>
        <w:rPr>
          <w:rFonts w:ascii="Arial" w:eastAsia="Times New Roman" w:hAnsi="Arial" w:cs="Arial"/>
          <w:b/>
          <w:bCs/>
          <w:i/>
          <w:iCs/>
          <w:color w:val="000000"/>
          <w:lang w:eastAsia="ar-SA"/>
        </w:rPr>
      </w:pP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>Si precisa che, allo scopo di consentire una corretta valutazione da parte della Commissione, è importante che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>, a testimonianza del possesso del requisito,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 xml:space="preserve"> il candidato fornisca informazioni puntuali e mirate dalle quali avere riscontro 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 xml:space="preserve">diretto 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 xml:space="preserve">di quanto 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>richiesto nel profilo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 xml:space="preserve">, specificando 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 xml:space="preserve">ad esempio 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>date, ruolo svolto, azienda/committen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>t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>e, risultati conseguiti (se personali o di gruppo)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 xml:space="preserve"> nonché allegando documentazione attestante il possesso del requisito specifico secondo quanto previsto dal presente avviso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>. In mancanza, la Commissione si riserv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>a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 xml:space="preserve"> di fare le valutazioni con le sole informazioni presenti nel CV.</w:t>
      </w:r>
    </w:p>
    <w:p w14:paraId="3836F2F0" w14:textId="77777777" w:rsidR="008C6455" w:rsidRPr="00780492" w:rsidRDefault="008C6455" w:rsidP="008C6455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jc w:val="both"/>
        <w:rPr>
          <w:rFonts w:ascii="Arial" w:eastAsia="Times New Roman" w:hAnsi="Arial" w:cs="Arial"/>
          <w:color w:val="000000"/>
          <w:lang w:eastAsia="ar-SA"/>
        </w:rPr>
      </w:pPr>
      <w:r>
        <w:rPr>
          <w:rFonts w:ascii="Arial" w:eastAsia="Times New Roman" w:hAnsi="Arial" w:cs="Arial"/>
          <w:color w:val="000000"/>
          <w:lang w:eastAsia="ar-SA"/>
        </w:rPr>
        <w:t>Oggetto di valutazione è il possesso dei requisiti di seguito illustrati, ai quali viene riconosciuto</w:t>
      </w:r>
      <w:r w:rsidRPr="00780492">
        <w:rPr>
          <w:rFonts w:ascii="Arial" w:eastAsia="Times New Roman" w:hAnsi="Arial" w:cs="Arial"/>
          <w:color w:val="000000"/>
          <w:lang w:eastAsia="ar-SA"/>
        </w:rPr>
        <w:t xml:space="preserve"> un punteggio massimo di </w:t>
      </w:r>
      <w:r>
        <w:rPr>
          <w:rFonts w:ascii="Arial" w:eastAsia="Times New Roman" w:hAnsi="Arial" w:cs="Arial"/>
          <w:color w:val="000000"/>
          <w:lang w:eastAsia="ar-SA"/>
        </w:rPr>
        <w:t>6</w:t>
      </w:r>
      <w:r w:rsidRPr="00641961">
        <w:rPr>
          <w:rFonts w:ascii="Arial" w:eastAsia="Times New Roman" w:hAnsi="Arial" w:cs="Arial"/>
          <w:color w:val="000000"/>
          <w:lang w:eastAsia="ar-SA"/>
        </w:rPr>
        <w:t>0</w:t>
      </w:r>
      <w:r w:rsidRPr="00780492">
        <w:rPr>
          <w:rFonts w:ascii="Arial" w:eastAsia="Times New Roman" w:hAnsi="Arial" w:cs="Arial"/>
          <w:color w:val="000000"/>
          <w:lang w:eastAsia="ar-SA"/>
        </w:rPr>
        <w:t xml:space="preserve"> su 100 punti totali così distribuiti:</w:t>
      </w:r>
    </w:p>
    <w:p w14:paraId="25612F00" w14:textId="77777777" w:rsidR="0010075C" w:rsidRPr="0010075C" w:rsidRDefault="0010075C" w:rsidP="0010075C">
      <w:pPr>
        <w:pStyle w:val="Paragrafoelenco"/>
        <w:ind w:left="1080"/>
        <w:jc w:val="center"/>
        <w:rPr>
          <w:rFonts w:ascii="Arial" w:eastAsia="Times New Roman" w:hAnsi="Arial" w:cs="Arial"/>
          <w:b/>
          <w:bCs/>
          <w:i/>
          <w:iCs/>
          <w:color w:val="000000"/>
          <w:lang w:eastAsia="ar-SA"/>
        </w:rPr>
      </w:pPr>
      <w:r w:rsidRPr="0010075C">
        <w:rPr>
          <w:rFonts w:ascii="Arial" w:eastAsia="Times New Roman" w:hAnsi="Arial" w:cs="Arial"/>
          <w:b/>
          <w:bCs/>
          <w:i/>
          <w:iCs/>
          <w:color w:val="000000"/>
          <w:lang w:eastAsia="ar-SA"/>
        </w:rPr>
        <w:t>Requisiti richiesti per l’ammissione alla lista di idoneità</w:t>
      </w:r>
    </w:p>
    <w:p w14:paraId="1C54EAE5" w14:textId="77777777" w:rsidR="0010075C" w:rsidRPr="0010075C" w:rsidRDefault="0010075C" w:rsidP="0010075C">
      <w:pPr>
        <w:pStyle w:val="Paragrafoelenco"/>
        <w:ind w:left="1080"/>
        <w:jc w:val="center"/>
        <w:rPr>
          <w:rFonts w:ascii="Arial" w:eastAsia="Times New Roman" w:hAnsi="Arial" w:cs="Arial"/>
          <w:b/>
          <w:bCs/>
          <w:i/>
          <w:iCs/>
          <w:color w:val="000000"/>
          <w:lang w:eastAsia="ar-SA"/>
        </w:rPr>
      </w:pPr>
      <w:r w:rsidRPr="0010075C">
        <w:rPr>
          <w:rFonts w:ascii="Arial" w:eastAsia="Times New Roman" w:hAnsi="Arial" w:cs="Arial"/>
          <w:b/>
          <w:bCs/>
          <w:i/>
          <w:iCs/>
          <w:color w:val="000000"/>
          <w:lang w:eastAsia="ar-SA"/>
        </w:rPr>
        <w:t>Punteggio massimo maturabile 60 punti</w:t>
      </w:r>
    </w:p>
    <w:p w14:paraId="2CB016F7" w14:textId="77777777" w:rsidR="0010075C" w:rsidRDefault="0010075C" w:rsidP="0010075C">
      <w:pPr>
        <w:contextualSpacing/>
        <w:rPr>
          <w:rFonts w:eastAsia="ArialMT"/>
          <w:b/>
          <w:bCs/>
          <w:i/>
          <w:iCs/>
          <w:lang w:eastAsia="it-IT"/>
        </w:rPr>
      </w:pPr>
    </w:p>
    <w:p w14:paraId="3E4A11ED" w14:textId="51ECC145" w:rsidR="00793ABD" w:rsidRDefault="0010075C" w:rsidP="0010075C">
      <w:pPr>
        <w:contextualSpacing/>
        <w:jc w:val="both"/>
        <w:rPr>
          <w:rFonts w:ascii="Arial" w:eastAsia="ArialMT" w:hAnsi="Arial" w:cs="Arial"/>
          <w:lang w:eastAsia="it-IT"/>
        </w:rPr>
      </w:pPr>
      <w:r w:rsidRPr="0010075C">
        <w:rPr>
          <w:rFonts w:ascii="Arial" w:eastAsia="ArialMT" w:hAnsi="Arial" w:cs="Arial"/>
          <w:b/>
          <w:bCs/>
          <w:i/>
          <w:iCs/>
          <w:lang w:eastAsia="it-IT"/>
        </w:rPr>
        <w:t>Requisito 1</w:t>
      </w:r>
      <w:r>
        <w:rPr>
          <w:rFonts w:ascii="Arial" w:eastAsia="ArialMT" w:hAnsi="Arial" w:cs="Arial"/>
          <w:b/>
          <w:bCs/>
          <w:i/>
          <w:iCs/>
          <w:lang w:eastAsia="it-IT"/>
        </w:rPr>
        <w:t xml:space="preserve"> -</w:t>
      </w:r>
      <w:r w:rsidRPr="0010075C">
        <w:rPr>
          <w:rFonts w:ascii="Arial" w:eastAsia="ArialMT" w:hAnsi="Arial" w:cs="Arial"/>
          <w:b/>
          <w:bCs/>
          <w:i/>
          <w:iCs/>
          <w:lang w:eastAsia="it-IT"/>
        </w:rPr>
        <w:t xml:space="preserve"> </w:t>
      </w:r>
      <w:r w:rsidR="008C6455">
        <w:rPr>
          <w:rFonts w:ascii="Arial" w:eastAsia="ArialMT" w:hAnsi="Arial" w:cs="Arial"/>
          <w:b/>
          <w:bCs/>
          <w:i/>
          <w:iCs/>
          <w:lang w:eastAsia="it-IT"/>
        </w:rPr>
        <w:t xml:space="preserve">Formazione </w:t>
      </w:r>
      <w:r w:rsidR="00793ABD" w:rsidRPr="0010075C">
        <w:rPr>
          <w:rFonts w:ascii="Arial" w:eastAsia="ArialMT" w:hAnsi="Arial" w:cs="Arial"/>
          <w:b/>
          <w:bCs/>
          <w:i/>
          <w:iCs/>
          <w:lang w:eastAsia="it-IT"/>
        </w:rPr>
        <w:t>(</w:t>
      </w:r>
      <w:r w:rsidR="003502BA" w:rsidRPr="0010075C">
        <w:rPr>
          <w:rFonts w:ascii="Arial" w:eastAsia="ArialMT" w:hAnsi="Arial" w:cs="Arial"/>
          <w:b/>
          <w:bCs/>
          <w:i/>
          <w:iCs/>
          <w:lang w:eastAsia="it-IT"/>
        </w:rPr>
        <w:t xml:space="preserve">massimo </w:t>
      </w:r>
      <w:r w:rsidR="00DA1D0C">
        <w:rPr>
          <w:rFonts w:ascii="Arial" w:eastAsia="ArialMT" w:hAnsi="Arial" w:cs="Arial"/>
          <w:b/>
          <w:bCs/>
          <w:i/>
          <w:iCs/>
          <w:lang w:eastAsia="it-IT"/>
        </w:rPr>
        <w:t>7</w:t>
      </w:r>
      <w:r w:rsidR="00793ABD" w:rsidRPr="0010075C">
        <w:rPr>
          <w:rFonts w:ascii="Arial" w:eastAsia="ArialMT" w:hAnsi="Arial" w:cs="Arial"/>
          <w:b/>
          <w:bCs/>
          <w:i/>
          <w:iCs/>
          <w:lang w:eastAsia="it-IT"/>
        </w:rPr>
        <w:t xml:space="preserve"> punti):</w:t>
      </w:r>
      <w:r w:rsidR="00BD4808" w:rsidRPr="0010075C">
        <w:rPr>
          <w:rFonts w:ascii="Arial" w:eastAsia="ArialMT" w:hAnsi="Arial" w:cs="Arial"/>
          <w:b/>
          <w:bCs/>
          <w:i/>
          <w:iCs/>
          <w:lang w:eastAsia="it-IT"/>
        </w:rPr>
        <w:t xml:space="preserve"> </w:t>
      </w:r>
      <w:r w:rsidR="008C6455" w:rsidRPr="00EF1B4C">
        <w:rPr>
          <w:rFonts w:ascii="Arial" w:eastAsia="ArialMT" w:hAnsi="Arial" w:cs="Arial"/>
          <w:lang w:eastAsia="it-IT"/>
        </w:rPr>
        <w:t>oggetto di valutazione</w:t>
      </w:r>
      <w:r w:rsidR="008C6455">
        <w:rPr>
          <w:rFonts w:ascii="Arial" w:eastAsia="ArialMT" w:hAnsi="Arial" w:cs="Arial"/>
          <w:lang w:eastAsia="it-IT"/>
        </w:rPr>
        <w:t xml:space="preserve"> saranno i percorsi formativi aggiuntivi (master, corsi intensivi, laurea aggiuntiva, etc.) rispetto al requisito minimo di laurea </w:t>
      </w:r>
      <w:r w:rsidR="002A4918">
        <w:rPr>
          <w:rFonts w:ascii="Arial" w:eastAsia="ArialMT" w:hAnsi="Arial" w:cs="Arial"/>
          <w:lang w:eastAsia="it-IT"/>
        </w:rPr>
        <w:t xml:space="preserve">Triennale </w:t>
      </w:r>
      <w:r w:rsidR="008C6455" w:rsidRPr="00DF628C">
        <w:rPr>
          <w:rFonts w:ascii="Arial" w:hAnsi="Arial" w:cs="Arial"/>
        </w:rPr>
        <w:t xml:space="preserve">in </w:t>
      </w:r>
      <w:r w:rsidR="002A4918">
        <w:rPr>
          <w:rFonts w:ascii="Arial" w:hAnsi="Arial" w:cs="Arial"/>
        </w:rPr>
        <w:t>Ingegneria Edile</w:t>
      </w:r>
      <w:r w:rsidR="00BB0AA1">
        <w:rPr>
          <w:rFonts w:ascii="Arial" w:hAnsi="Arial" w:cs="Arial"/>
        </w:rPr>
        <w:t xml:space="preserve"> o</w:t>
      </w:r>
      <w:r w:rsidR="002A4918">
        <w:rPr>
          <w:rFonts w:ascii="Arial" w:hAnsi="Arial" w:cs="Arial"/>
        </w:rPr>
        <w:t xml:space="preserve"> Civile</w:t>
      </w:r>
      <w:r w:rsidR="008C6455">
        <w:rPr>
          <w:rFonts w:ascii="Arial" w:hAnsi="Arial" w:cs="Arial"/>
        </w:rPr>
        <w:t>. La presenza di allegati attestanti il possesso del requisito costituisce elemento preferenziale nelle valutazioni della Commissione</w:t>
      </w:r>
      <w:r w:rsidR="000B5C24">
        <w:rPr>
          <w:rFonts w:ascii="Arial" w:eastAsia="ArialMT" w:hAnsi="Arial" w:cs="Arial"/>
          <w:lang w:eastAsia="it-IT"/>
        </w:rPr>
        <w:t>.</w:t>
      </w:r>
    </w:p>
    <w:p w14:paraId="74478C16" w14:textId="3B759CAD" w:rsidR="00AA51C6" w:rsidRDefault="00AA51C6" w:rsidP="0010075C">
      <w:pPr>
        <w:contextualSpacing/>
        <w:jc w:val="both"/>
        <w:rPr>
          <w:rFonts w:ascii="Arial" w:eastAsia="ArialMT" w:hAnsi="Arial" w:cs="Arial"/>
          <w:lang w:eastAsia="it-IT"/>
        </w:rPr>
      </w:pPr>
    </w:p>
    <w:p w14:paraId="71DB7FD5" w14:textId="0C61FBCB" w:rsidR="00AA51C6" w:rsidRDefault="00AA51C6" w:rsidP="00AA51C6">
      <w:pPr>
        <w:jc w:val="both"/>
        <w:rPr>
          <w:rFonts w:ascii="Arial" w:eastAsia="ArialMT" w:hAnsi="Arial" w:cs="Arial"/>
          <w:b/>
          <w:bCs/>
          <w:i/>
          <w:iCs/>
          <w:lang w:eastAsia="it-IT"/>
        </w:rPr>
      </w:pPr>
      <w:r>
        <w:rPr>
          <w:rFonts w:ascii="Arial" w:eastAsia="ArialMT" w:hAnsi="Arial" w:cs="Arial"/>
          <w:b/>
          <w:bCs/>
          <w:i/>
          <w:iCs/>
          <w:lang w:eastAsia="it-IT"/>
        </w:rPr>
        <w:t xml:space="preserve">Requisito 2 - Esperienza </w:t>
      </w:r>
      <w:r w:rsidR="00915F79">
        <w:rPr>
          <w:rFonts w:ascii="Arial" w:eastAsia="ArialMT" w:hAnsi="Arial" w:cs="Arial"/>
          <w:b/>
          <w:bCs/>
          <w:i/>
          <w:iCs/>
          <w:lang w:eastAsia="it-IT"/>
        </w:rPr>
        <w:t>nella PA</w:t>
      </w:r>
      <w:r>
        <w:rPr>
          <w:rFonts w:ascii="Arial" w:eastAsia="ArialMT" w:hAnsi="Arial" w:cs="Arial"/>
          <w:b/>
          <w:bCs/>
          <w:i/>
          <w:iCs/>
          <w:lang w:eastAsia="it-IT"/>
        </w:rPr>
        <w:t xml:space="preserve"> (massimo </w:t>
      </w:r>
      <w:r w:rsidR="002124CE">
        <w:rPr>
          <w:rFonts w:ascii="Arial" w:eastAsia="ArialMT" w:hAnsi="Arial" w:cs="Arial"/>
          <w:b/>
          <w:bCs/>
          <w:i/>
          <w:iCs/>
          <w:lang w:eastAsia="it-IT"/>
        </w:rPr>
        <w:t>10</w:t>
      </w:r>
      <w:r>
        <w:rPr>
          <w:rFonts w:ascii="Arial" w:eastAsia="ArialMT" w:hAnsi="Arial" w:cs="Arial"/>
          <w:b/>
          <w:bCs/>
          <w:i/>
          <w:iCs/>
          <w:lang w:eastAsia="it-IT"/>
        </w:rPr>
        <w:t xml:space="preserve"> punti)</w:t>
      </w:r>
      <w:r w:rsidRPr="003F382B">
        <w:rPr>
          <w:rFonts w:ascii="Arial" w:eastAsia="ArialMT" w:hAnsi="Arial" w:cs="Arial"/>
          <w:b/>
          <w:bCs/>
          <w:i/>
          <w:iCs/>
          <w:lang w:eastAsia="it-IT"/>
        </w:rPr>
        <w:t xml:space="preserve">: </w:t>
      </w:r>
      <w:r>
        <w:rPr>
          <w:rFonts w:ascii="Arial" w:eastAsia="ArialMT" w:hAnsi="Arial" w:cs="Arial"/>
          <w:lang w:eastAsia="it-IT"/>
        </w:rPr>
        <w:t xml:space="preserve">è </w:t>
      </w:r>
      <w:r w:rsidRPr="00473C89">
        <w:rPr>
          <w:rFonts w:ascii="Arial" w:eastAsia="ArialMT" w:hAnsi="Arial" w:cs="Arial"/>
          <w:lang w:eastAsia="it-IT"/>
        </w:rPr>
        <w:t xml:space="preserve">richiesta </w:t>
      </w:r>
      <w:r>
        <w:rPr>
          <w:rFonts w:ascii="Arial" w:eastAsia="ArialMT" w:hAnsi="Arial" w:cs="Arial"/>
          <w:lang w:eastAsia="it-IT"/>
        </w:rPr>
        <w:t xml:space="preserve">un’esperienza minima di sei mesi in ambito pianificazione e controllo e/o project control all’interno di una società a controllo pubblico. </w:t>
      </w:r>
      <w:r>
        <w:rPr>
          <w:rFonts w:ascii="Arial" w:hAnsi="Arial" w:cs="Arial"/>
        </w:rPr>
        <w:t xml:space="preserve">L’esperienza deve </w:t>
      </w:r>
      <w:r w:rsidRPr="00473C89">
        <w:rPr>
          <w:rFonts w:ascii="Arial" w:hAnsi="Arial" w:cs="Arial"/>
        </w:rPr>
        <w:t xml:space="preserve">essere </w:t>
      </w:r>
      <w:r>
        <w:rPr>
          <w:rFonts w:ascii="Arial" w:hAnsi="Arial" w:cs="Arial"/>
        </w:rPr>
        <w:t xml:space="preserve">espressamente </w:t>
      </w:r>
      <w:r w:rsidRPr="00473C89">
        <w:rPr>
          <w:rFonts w:ascii="Arial" w:hAnsi="Arial" w:cs="Arial"/>
        </w:rPr>
        <w:t>dichiarata</w:t>
      </w:r>
      <w:r>
        <w:rPr>
          <w:rFonts w:ascii="Arial" w:hAnsi="Arial" w:cs="Arial"/>
        </w:rPr>
        <w:t xml:space="preserve"> nel C</w:t>
      </w:r>
      <w:r w:rsidRPr="004E5B99">
        <w:rPr>
          <w:rFonts w:ascii="Arial" w:hAnsi="Arial" w:cs="Arial"/>
        </w:rPr>
        <w:t>V</w:t>
      </w:r>
      <w:r>
        <w:rPr>
          <w:rFonts w:ascii="Arial" w:hAnsi="Arial" w:cs="Arial"/>
        </w:rPr>
        <w:t>.</w:t>
      </w:r>
    </w:p>
    <w:p w14:paraId="4BF80F50" w14:textId="7071B075" w:rsidR="00D55EF7" w:rsidRDefault="008C6455" w:rsidP="00D55EF7">
      <w:pPr>
        <w:jc w:val="both"/>
        <w:rPr>
          <w:rFonts w:ascii="Arial" w:eastAsia="ArialMT" w:hAnsi="Arial" w:cs="Arial"/>
          <w:b/>
          <w:bCs/>
          <w:i/>
          <w:iCs/>
          <w:lang w:eastAsia="it-IT"/>
        </w:rPr>
      </w:pPr>
      <w:r>
        <w:rPr>
          <w:rFonts w:ascii="Arial" w:eastAsia="ArialMT" w:hAnsi="Arial" w:cs="Arial"/>
          <w:b/>
          <w:bCs/>
          <w:i/>
          <w:iCs/>
          <w:lang w:eastAsia="it-IT"/>
        </w:rPr>
        <w:t xml:space="preserve">Requisito </w:t>
      </w:r>
      <w:r w:rsidR="00AA51C6">
        <w:rPr>
          <w:rFonts w:ascii="Arial" w:eastAsia="ArialMT" w:hAnsi="Arial" w:cs="Arial"/>
          <w:b/>
          <w:bCs/>
          <w:i/>
          <w:iCs/>
          <w:lang w:eastAsia="it-IT"/>
        </w:rPr>
        <w:t>3</w:t>
      </w:r>
      <w:r>
        <w:rPr>
          <w:rFonts w:ascii="Arial" w:eastAsia="ArialMT" w:hAnsi="Arial" w:cs="Arial"/>
          <w:b/>
          <w:bCs/>
          <w:i/>
          <w:iCs/>
          <w:lang w:eastAsia="it-IT"/>
        </w:rPr>
        <w:t xml:space="preserve"> - Esperienza </w:t>
      </w:r>
      <w:r w:rsidR="00915F79">
        <w:rPr>
          <w:rFonts w:ascii="Arial" w:eastAsia="ArialMT" w:hAnsi="Arial" w:cs="Arial"/>
          <w:b/>
          <w:bCs/>
          <w:i/>
          <w:iCs/>
          <w:lang w:eastAsia="it-IT"/>
        </w:rPr>
        <w:t>specifica</w:t>
      </w:r>
      <w:r>
        <w:rPr>
          <w:rFonts w:ascii="Arial" w:eastAsia="ArialMT" w:hAnsi="Arial" w:cs="Arial"/>
          <w:b/>
          <w:bCs/>
          <w:i/>
          <w:iCs/>
          <w:lang w:eastAsia="it-IT"/>
        </w:rPr>
        <w:t xml:space="preserve"> (massimo </w:t>
      </w:r>
      <w:r w:rsidR="00133296">
        <w:rPr>
          <w:rFonts w:ascii="Arial" w:eastAsia="ArialMT" w:hAnsi="Arial" w:cs="Arial"/>
          <w:b/>
          <w:bCs/>
          <w:i/>
          <w:iCs/>
          <w:lang w:eastAsia="it-IT"/>
        </w:rPr>
        <w:t>1</w:t>
      </w:r>
      <w:r w:rsidR="002124CE">
        <w:rPr>
          <w:rFonts w:ascii="Arial" w:eastAsia="ArialMT" w:hAnsi="Arial" w:cs="Arial"/>
          <w:b/>
          <w:bCs/>
          <w:i/>
          <w:iCs/>
          <w:lang w:eastAsia="it-IT"/>
        </w:rPr>
        <w:t>5</w:t>
      </w:r>
      <w:r>
        <w:rPr>
          <w:rFonts w:ascii="Arial" w:eastAsia="ArialMT" w:hAnsi="Arial" w:cs="Arial"/>
          <w:b/>
          <w:bCs/>
          <w:i/>
          <w:iCs/>
          <w:lang w:eastAsia="it-IT"/>
        </w:rPr>
        <w:t xml:space="preserve"> punti)</w:t>
      </w:r>
      <w:r w:rsidRPr="003F382B">
        <w:rPr>
          <w:rFonts w:ascii="Arial" w:eastAsia="ArialMT" w:hAnsi="Arial" w:cs="Arial"/>
          <w:b/>
          <w:bCs/>
          <w:i/>
          <w:iCs/>
          <w:lang w:eastAsia="it-IT"/>
        </w:rPr>
        <w:t xml:space="preserve">: </w:t>
      </w:r>
    </w:p>
    <w:p w14:paraId="764D3D63" w14:textId="1BA5E44B" w:rsidR="00225E2B" w:rsidRDefault="00AA51C6" w:rsidP="008C6455">
      <w:pPr>
        <w:jc w:val="both"/>
        <w:rPr>
          <w:rFonts w:ascii="Arial" w:eastAsia="ArialMT" w:hAnsi="Arial" w:cs="Arial"/>
          <w:lang w:eastAsia="it-IT"/>
        </w:rPr>
      </w:pPr>
      <w:r>
        <w:rPr>
          <w:rFonts w:ascii="Arial" w:eastAsia="ArialMT" w:hAnsi="Arial" w:cs="Arial"/>
          <w:lang w:eastAsia="it-IT"/>
        </w:rPr>
        <w:t>E’ richiesta</w:t>
      </w:r>
      <w:r w:rsidR="003124E9">
        <w:rPr>
          <w:rFonts w:ascii="Arial" w:eastAsia="ArialMT" w:hAnsi="Arial" w:cs="Arial"/>
          <w:lang w:eastAsia="it-IT"/>
        </w:rPr>
        <w:t xml:space="preserve"> esperienz</w:t>
      </w:r>
      <w:r>
        <w:rPr>
          <w:rFonts w:ascii="Arial" w:eastAsia="ArialMT" w:hAnsi="Arial" w:cs="Arial"/>
          <w:lang w:eastAsia="it-IT"/>
        </w:rPr>
        <w:t>a</w:t>
      </w:r>
      <w:r w:rsidR="003124E9">
        <w:rPr>
          <w:rFonts w:ascii="Arial" w:eastAsia="ArialMT" w:hAnsi="Arial" w:cs="Arial"/>
          <w:lang w:eastAsia="it-IT"/>
        </w:rPr>
        <w:t xml:space="preserve"> </w:t>
      </w:r>
      <w:r w:rsidR="00930A48">
        <w:rPr>
          <w:rFonts w:ascii="Arial" w:eastAsia="ArialMT" w:hAnsi="Arial" w:cs="Arial"/>
          <w:lang w:eastAsia="it-IT"/>
        </w:rPr>
        <w:t>lavorativ</w:t>
      </w:r>
      <w:r>
        <w:rPr>
          <w:rFonts w:ascii="Arial" w:eastAsia="ArialMT" w:hAnsi="Arial" w:cs="Arial"/>
          <w:lang w:eastAsia="it-IT"/>
        </w:rPr>
        <w:t>a</w:t>
      </w:r>
      <w:r w:rsidR="00930A48">
        <w:rPr>
          <w:rFonts w:ascii="Arial" w:eastAsia="ArialMT" w:hAnsi="Arial" w:cs="Arial"/>
          <w:lang w:eastAsia="it-IT"/>
        </w:rPr>
        <w:t xml:space="preserve"> in settori affini a</w:t>
      </w:r>
      <w:r w:rsidR="0014662B">
        <w:rPr>
          <w:rFonts w:ascii="Arial" w:eastAsia="ArialMT" w:hAnsi="Arial" w:cs="Arial"/>
          <w:lang w:eastAsia="it-IT"/>
        </w:rPr>
        <w:t xml:space="preserve"> quello oggetto della presente procedura.</w:t>
      </w:r>
      <w:r w:rsidR="00915F79">
        <w:rPr>
          <w:rFonts w:ascii="Arial" w:eastAsia="ArialMT" w:hAnsi="Arial" w:cs="Arial"/>
          <w:lang w:eastAsia="it-IT"/>
        </w:rPr>
        <w:t xml:space="preserve"> </w:t>
      </w:r>
      <w:r>
        <w:rPr>
          <w:rFonts w:ascii="Arial" w:eastAsia="ArialMT" w:hAnsi="Arial" w:cs="Arial"/>
          <w:lang w:eastAsia="it-IT"/>
        </w:rPr>
        <w:t>In particolare</w:t>
      </w:r>
      <w:r w:rsidR="00915F79">
        <w:rPr>
          <w:rFonts w:ascii="Arial" w:eastAsia="ArialMT" w:hAnsi="Arial" w:cs="Arial"/>
          <w:lang w:eastAsia="it-IT"/>
        </w:rPr>
        <w:t>,</w:t>
      </w:r>
      <w:r>
        <w:rPr>
          <w:rFonts w:ascii="Arial" w:eastAsia="ArialMT" w:hAnsi="Arial" w:cs="Arial"/>
          <w:lang w:eastAsia="it-IT"/>
        </w:rPr>
        <w:t xml:space="preserve"> </w:t>
      </w:r>
      <w:r w:rsidR="00133296">
        <w:rPr>
          <w:rFonts w:ascii="Arial" w:eastAsia="ArialMT" w:hAnsi="Arial" w:cs="Arial"/>
          <w:lang w:eastAsia="it-IT"/>
        </w:rPr>
        <w:t xml:space="preserve">saranno valorizzate </w:t>
      </w:r>
      <w:r w:rsidR="00915F79">
        <w:rPr>
          <w:rFonts w:ascii="Arial" w:eastAsia="ArialMT" w:hAnsi="Arial" w:cs="Arial"/>
          <w:lang w:eastAsia="it-IT"/>
        </w:rPr>
        <w:t xml:space="preserve">le </w:t>
      </w:r>
      <w:r w:rsidR="00225E2B">
        <w:rPr>
          <w:rFonts w:ascii="Arial" w:eastAsia="ArialMT" w:hAnsi="Arial" w:cs="Arial"/>
          <w:lang w:eastAsia="it-IT"/>
        </w:rPr>
        <w:t>esperienz</w:t>
      </w:r>
      <w:r w:rsidR="00915F79">
        <w:rPr>
          <w:rFonts w:ascii="Arial" w:eastAsia="ArialMT" w:hAnsi="Arial" w:cs="Arial"/>
          <w:lang w:eastAsia="it-IT"/>
        </w:rPr>
        <w:t>e</w:t>
      </w:r>
      <w:r w:rsidR="00225E2B">
        <w:rPr>
          <w:rFonts w:ascii="Arial" w:eastAsia="ArialMT" w:hAnsi="Arial" w:cs="Arial"/>
          <w:lang w:eastAsia="it-IT"/>
        </w:rPr>
        <w:t xml:space="preserve"> di:</w:t>
      </w:r>
    </w:p>
    <w:p w14:paraId="3ED4905A" w14:textId="338DA470" w:rsidR="00225E2B" w:rsidRPr="00225E2B" w:rsidRDefault="00AA51C6" w:rsidP="00225E2B">
      <w:pPr>
        <w:pStyle w:val="Paragrafoelenco"/>
        <w:numPr>
          <w:ilvl w:val="0"/>
          <w:numId w:val="31"/>
        </w:numPr>
        <w:jc w:val="both"/>
        <w:rPr>
          <w:rFonts w:ascii="Arial" w:eastAsia="ArialMT" w:hAnsi="Arial" w:cs="Arial"/>
          <w:lang w:eastAsia="it-IT"/>
        </w:rPr>
      </w:pPr>
      <w:r>
        <w:rPr>
          <w:rFonts w:ascii="Arial" w:hAnsi="Arial" w:cs="Arial"/>
        </w:rPr>
        <w:t>redazione/</w:t>
      </w:r>
      <w:r w:rsidR="00225E2B">
        <w:rPr>
          <w:rFonts w:ascii="Arial" w:hAnsi="Arial" w:cs="Arial"/>
        </w:rPr>
        <w:t>verifica cronoprogrammi;</w:t>
      </w:r>
    </w:p>
    <w:p w14:paraId="02631330" w14:textId="72479D96" w:rsidR="00225E2B" w:rsidRPr="00472C86" w:rsidRDefault="00225E2B" w:rsidP="00225E2B">
      <w:pPr>
        <w:pStyle w:val="Paragrafoelenco"/>
        <w:numPr>
          <w:ilvl w:val="0"/>
          <w:numId w:val="31"/>
        </w:numPr>
        <w:jc w:val="both"/>
        <w:rPr>
          <w:rFonts w:ascii="Arial" w:eastAsia="ArialMT" w:hAnsi="Arial" w:cs="Arial"/>
          <w:lang w:eastAsia="it-IT"/>
        </w:rPr>
      </w:pPr>
      <w:r w:rsidRPr="001F4F06">
        <w:rPr>
          <w:rFonts w:ascii="Arial" w:hAnsi="Arial" w:cs="Arial"/>
        </w:rPr>
        <w:lastRenderedPageBreak/>
        <w:t xml:space="preserve">predisposizione </w:t>
      </w:r>
      <w:r>
        <w:rPr>
          <w:rFonts w:ascii="Arial" w:hAnsi="Arial" w:cs="Arial"/>
        </w:rPr>
        <w:t>reportistica commesse;</w:t>
      </w:r>
    </w:p>
    <w:p w14:paraId="6A967C57" w14:textId="77777777" w:rsidR="00133296" w:rsidRPr="00207B83" w:rsidRDefault="00133296" w:rsidP="00225E2B">
      <w:pPr>
        <w:pStyle w:val="Paragrafoelenco"/>
        <w:numPr>
          <w:ilvl w:val="0"/>
          <w:numId w:val="31"/>
        </w:numPr>
        <w:jc w:val="both"/>
        <w:rPr>
          <w:rFonts w:ascii="Arial" w:eastAsia="ArialMT" w:hAnsi="Arial" w:cs="Arial"/>
          <w:lang w:eastAsia="it-IT"/>
        </w:rPr>
      </w:pPr>
      <w:r>
        <w:rPr>
          <w:rFonts w:ascii="Arial" w:hAnsi="Arial" w:cs="Arial"/>
        </w:rPr>
        <w:t>redazione/</w:t>
      </w:r>
      <w:r w:rsidR="006F64E1">
        <w:rPr>
          <w:rFonts w:ascii="Arial" w:hAnsi="Arial" w:cs="Arial"/>
        </w:rPr>
        <w:t>verifica documenti economici progettuali</w:t>
      </w:r>
      <w:r>
        <w:rPr>
          <w:rFonts w:ascii="Arial" w:hAnsi="Arial" w:cs="Arial"/>
        </w:rPr>
        <w:t>;</w:t>
      </w:r>
    </w:p>
    <w:p w14:paraId="037B531F" w14:textId="70B55CF3" w:rsidR="006F64E1" w:rsidRPr="00C01CF6" w:rsidRDefault="00133296" w:rsidP="00225E2B">
      <w:pPr>
        <w:pStyle w:val="Paragrafoelenco"/>
        <w:numPr>
          <w:ilvl w:val="0"/>
          <w:numId w:val="31"/>
        </w:numPr>
        <w:jc w:val="both"/>
        <w:rPr>
          <w:rFonts w:ascii="Arial" w:eastAsia="ArialMT" w:hAnsi="Arial" w:cs="Arial"/>
          <w:lang w:eastAsia="it-IT"/>
        </w:rPr>
      </w:pPr>
      <w:r>
        <w:rPr>
          <w:rFonts w:ascii="Arial" w:hAnsi="Arial" w:cs="Arial"/>
        </w:rPr>
        <w:t>redazione/verifica documenti contabili.</w:t>
      </w:r>
    </w:p>
    <w:p w14:paraId="527BB1FA" w14:textId="7215E567" w:rsidR="00225E2B" w:rsidRDefault="00592718" w:rsidP="008C6455">
      <w:pPr>
        <w:jc w:val="both"/>
        <w:rPr>
          <w:rFonts w:ascii="Arial" w:eastAsia="ArialMT" w:hAnsi="Arial" w:cs="Arial"/>
          <w:lang w:eastAsia="it-IT"/>
        </w:rPr>
      </w:pPr>
      <w:r>
        <w:rPr>
          <w:rFonts w:ascii="Arial" w:eastAsia="ArialMT" w:hAnsi="Arial" w:cs="Arial"/>
          <w:lang w:eastAsia="it-IT"/>
        </w:rPr>
        <w:t>I candidati dovranno puntualmente indicare nei CV tutti gli interventi per i quali hanno svolto attività di pianificazion</w:t>
      </w:r>
      <w:r w:rsidR="003D4E17">
        <w:rPr>
          <w:rFonts w:ascii="Arial" w:eastAsia="ArialMT" w:hAnsi="Arial" w:cs="Arial"/>
          <w:lang w:eastAsia="it-IT"/>
        </w:rPr>
        <w:t>e</w:t>
      </w:r>
      <w:r>
        <w:rPr>
          <w:rFonts w:ascii="Arial" w:eastAsia="ArialMT" w:hAnsi="Arial" w:cs="Arial"/>
          <w:lang w:eastAsia="it-IT"/>
        </w:rPr>
        <w:t xml:space="preserve"> e/o redazione reportistica e/o attività afferenti aspetti economici e contabili</w:t>
      </w:r>
      <w:r w:rsidR="00E9577B">
        <w:rPr>
          <w:rFonts w:ascii="Arial" w:eastAsia="ArialMT" w:hAnsi="Arial" w:cs="Arial"/>
          <w:lang w:eastAsia="it-IT"/>
        </w:rPr>
        <w:t xml:space="preserve"> indicando anche eventuali software utilizzati.</w:t>
      </w:r>
    </w:p>
    <w:p w14:paraId="6DE41E28" w14:textId="58F876E9" w:rsidR="0064109E" w:rsidRDefault="00915F79" w:rsidP="008C6455">
      <w:pPr>
        <w:jc w:val="both"/>
        <w:rPr>
          <w:rFonts w:ascii="Arial" w:eastAsia="ArialMT" w:hAnsi="Arial" w:cs="Arial"/>
          <w:lang w:eastAsia="it-IT"/>
        </w:rPr>
      </w:pPr>
      <w:r>
        <w:rPr>
          <w:rFonts w:ascii="Arial" w:eastAsia="ArialMT" w:hAnsi="Arial" w:cs="Arial"/>
          <w:lang w:eastAsia="it-IT"/>
        </w:rPr>
        <w:t>Nelle valutazioni, si terrà conto di tutto il percorso professionale del candidato, compreso quanto valorizzato al requisito 2 di cui sopra, ed in particolare de</w:t>
      </w:r>
      <w:r w:rsidR="0064109E" w:rsidRPr="00F0692E">
        <w:rPr>
          <w:rFonts w:ascii="Arial" w:eastAsia="ArialMT" w:hAnsi="Arial" w:cs="Arial"/>
          <w:lang w:eastAsia="it-IT"/>
        </w:rPr>
        <w:t>l numero, valore economico e ambito delle commesse</w:t>
      </w:r>
      <w:r w:rsidR="00FE3C3B">
        <w:rPr>
          <w:rFonts w:ascii="Arial" w:eastAsia="ArialMT" w:hAnsi="Arial" w:cs="Arial"/>
          <w:lang w:eastAsia="it-IT"/>
        </w:rPr>
        <w:t xml:space="preserve"> </w:t>
      </w:r>
      <w:r>
        <w:rPr>
          <w:rFonts w:ascii="Arial" w:eastAsia="ArialMT" w:hAnsi="Arial" w:cs="Arial"/>
          <w:lang w:eastAsia="it-IT"/>
        </w:rPr>
        <w:t>d</w:t>
      </w:r>
      <w:r w:rsidR="00FE3C3B">
        <w:rPr>
          <w:rFonts w:ascii="Arial" w:eastAsia="ArialMT" w:hAnsi="Arial" w:cs="Arial"/>
          <w:lang w:eastAsia="it-IT"/>
        </w:rPr>
        <w:t xml:space="preserve">i interesse di Aria SpA </w:t>
      </w:r>
      <w:r w:rsidR="00FE3C3B" w:rsidRPr="00F0692E">
        <w:rPr>
          <w:rFonts w:ascii="Arial" w:eastAsia="ArialMT" w:hAnsi="Arial" w:cs="Arial"/>
          <w:lang w:eastAsia="it-IT"/>
        </w:rPr>
        <w:t>(edilizia sanitaria, infrastrutture viarie e patrimoniali</w:t>
      </w:r>
      <w:r w:rsidR="00FE3C3B" w:rsidRPr="00930EE1">
        <w:rPr>
          <w:rFonts w:ascii="Arial" w:eastAsia="ArialMT" w:hAnsi="Arial" w:cs="Arial"/>
          <w:lang w:eastAsia="it-IT"/>
        </w:rPr>
        <w:t>)</w:t>
      </w:r>
      <w:r w:rsidR="00F0692E" w:rsidRPr="00F0692E">
        <w:rPr>
          <w:rFonts w:ascii="Arial" w:eastAsia="ArialMT" w:hAnsi="Arial" w:cs="Arial"/>
          <w:lang w:eastAsia="it-IT"/>
        </w:rPr>
        <w:t>.</w:t>
      </w:r>
      <w:r>
        <w:rPr>
          <w:rFonts w:ascii="Arial" w:eastAsia="ArialMT" w:hAnsi="Arial" w:cs="Arial"/>
          <w:lang w:eastAsia="it-IT"/>
        </w:rPr>
        <w:t xml:space="preserve"> </w:t>
      </w:r>
    </w:p>
    <w:p w14:paraId="784B2832" w14:textId="42E9CBE4" w:rsidR="008C6455" w:rsidRDefault="008C6455" w:rsidP="008C6455">
      <w:pPr>
        <w:jc w:val="both"/>
        <w:rPr>
          <w:rFonts w:ascii="Arial" w:hAnsi="Arial" w:cs="Arial"/>
        </w:rPr>
      </w:pPr>
      <w:r w:rsidRPr="003F382B">
        <w:rPr>
          <w:rFonts w:ascii="Arial" w:eastAsia="ArialMT" w:hAnsi="Arial" w:cs="Arial"/>
          <w:b/>
          <w:bCs/>
          <w:i/>
          <w:iCs/>
          <w:lang w:eastAsia="it-IT"/>
        </w:rPr>
        <w:t xml:space="preserve">Requisito </w:t>
      </w:r>
      <w:r w:rsidR="00A37151">
        <w:rPr>
          <w:rFonts w:ascii="Arial" w:eastAsia="ArialMT" w:hAnsi="Arial" w:cs="Arial"/>
          <w:b/>
          <w:bCs/>
          <w:i/>
          <w:iCs/>
          <w:lang w:eastAsia="it-IT"/>
        </w:rPr>
        <w:t>4</w:t>
      </w:r>
      <w:r>
        <w:rPr>
          <w:rFonts w:ascii="Arial" w:eastAsia="ArialMT" w:hAnsi="Arial" w:cs="Arial"/>
          <w:b/>
          <w:bCs/>
          <w:i/>
          <w:iCs/>
          <w:lang w:eastAsia="it-IT"/>
        </w:rPr>
        <w:t xml:space="preserve"> – Competenze e conoscenze</w:t>
      </w:r>
      <w:r w:rsidRPr="003F382B">
        <w:rPr>
          <w:rFonts w:ascii="Arial" w:eastAsia="ArialMT" w:hAnsi="Arial" w:cs="Arial"/>
          <w:b/>
          <w:bCs/>
          <w:i/>
          <w:iCs/>
          <w:lang w:eastAsia="it-IT"/>
        </w:rPr>
        <w:t xml:space="preserve"> (massimo </w:t>
      </w:r>
      <w:r>
        <w:rPr>
          <w:rFonts w:ascii="Arial" w:eastAsia="ArialMT" w:hAnsi="Arial" w:cs="Arial"/>
          <w:b/>
          <w:bCs/>
          <w:i/>
          <w:iCs/>
          <w:lang w:eastAsia="it-IT"/>
        </w:rPr>
        <w:t>1</w:t>
      </w:r>
      <w:r w:rsidR="002124CE">
        <w:rPr>
          <w:rFonts w:ascii="Arial" w:eastAsia="ArialMT" w:hAnsi="Arial" w:cs="Arial"/>
          <w:b/>
          <w:bCs/>
          <w:i/>
          <w:iCs/>
          <w:lang w:eastAsia="it-IT"/>
        </w:rPr>
        <w:t>5</w:t>
      </w:r>
      <w:r w:rsidRPr="003F382B">
        <w:rPr>
          <w:rFonts w:ascii="Arial" w:eastAsia="ArialMT" w:hAnsi="Arial" w:cs="Arial"/>
          <w:b/>
          <w:bCs/>
          <w:i/>
          <w:iCs/>
          <w:lang w:eastAsia="it-IT"/>
        </w:rPr>
        <w:t xml:space="preserve"> punti):</w:t>
      </w:r>
      <w:r w:rsidRPr="0057724D">
        <w:rPr>
          <w:rFonts w:ascii="Arial" w:eastAsia="ArialMT" w:hAnsi="Arial" w:cs="Arial"/>
          <w:lang w:eastAsia="it-IT"/>
        </w:rPr>
        <w:t xml:space="preserve"> </w:t>
      </w:r>
      <w:r w:rsidRPr="004E5B99">
        <w:rPr>
          <w:rFonts w:ascii="Arial" w:eastAsia="ArialMT" w:hAnsi="Arial" w:cs="Arial"/>
          <w:lang w:eastAsia="it-IT"/>
        </w:rPr>
        <w:t xml:space="preserve">Oggetto di </w:t>
      </w:r>
      <w:r w:rsidRPr="0057724D">
        <w:rPr>
          <w:rFonts w:ascii="Arial" w:eastAsia="ArialMT" w:hAnsi="Arial" w:cs="Arial"/>
          <w:lang w:eastAsia="it-IT"/>
        </w:rPr>
        <w:t xml:space="preserve">valutazione sarà </w:t>
      </w:r>
      <w:r w:rsidRPr="00473C89">
        <w:rPr>
          <w:rFonts w:ascii="Arial" w:eastAsia="ArialMT" w:hAnsi="Arial" w:cs="Arial"/>
          <w:lang w:eastAsia="it-IT"/>
        </w:rPr>
        <w:t xml:space="preserve">il grado di </w:t>
      </w:r>
      <w:r w:rsidRPr="00473C89">
        <w:rPr>
          <w:rFonts w:ascii="Arial" w:hAnsi="Arial" w:cs="Arial"/>
        </w:rPr>
        <w:t>conoscenza</w:t>
      </w:r>
      <w:r>
        <w:rPr>
          <w:rFonts w:ascii="Arial" w:hAnsi="Arial" w:cs="Arial"/>
        </w:rPr>
        <w:t>:</w:t>
      </w:r>
    </w:p>
    <w:p w14:paraId="50A6317E" w14:textId="7BAB0346" w:rsidR="00915F79" w:rsidRPr="00915F79" w:rsidRDefault="00915F79" w:rsidP="008C6455">
      <w:pPr>
        <w:pStyle w:val="Paragrafoelenco"/>
        <w:numPr>
          <w:ilvl w:val="0"/>
          <w:numId w:val="31"/>
        </w:numPr>
        <w:jc w:val="both"/>
        <w:rPr>
          <w:rFonts w:ascii="Arial" w:eastAsia="ArialMT" w:hAnsi="Arial" w:cs="Arial"/>
          <w:lang w:val="en-GB" w:eastAsia="it-IT"/>
        </w:rPr>
      </w:pPr>
      <w:r w:rsidRPr="00915F79">
        <w:rPr>
          <w:rFonts w:ascii="Arial" w:hAnsi="Arial" w:cs="Arial"/>
          <w:lang w:val="en-GB"/>
        </w:rPr>
        <w:t>del Project Contro</w:t>
      </w:r>
      <w:r>
        <w:rPr>
          <w:rFonts w:ascii="Arial" w:hAnsi="Arial" w:cs="Arial"/>
          <w:lang w:val="en-GB"/>
        </w:rPr>
        <w:t>l</w:t>
      </w:r>
      <w:r w:rsidR="006D6553">
        <w:rPr>
          <w:rFonts w:ascii="Arial" w:hAnsi="Arial" w:cs="Arial"/>
          <w:lang w:val="en-GB"/>
        </w:rPr>
        <w:t>;</w:t>
      </w:r>
    </w:p>
    <w:p w14:paraId="228E0A07" w14:textId="1070C0EE" w:rsidR="00C01CF6" w:rsidRPr="00915F79" w:rsidRDefault="0048008B" w:rsidP="008C6455">
      <w:pPr>
        <w:pStyle w:val="Paragrafoelenco"/>
        <w:numPr>
          <w:ilvl w:val="0"/>
          <w:numId w:val="31"/>
        </w:numPr>
        <w:jc w:val="both"/>
        <w:rPr>
          <w:rFonts w:ascii="Arial" w:eastAsia="ArialMT" w:hAnsi="Arial" w:cs="Arial"/>
          <w:lang w:val="en-GB" w:eastAsia="it-IT"/>
        </w:rPr>
      </w:pPr>
      <w:r w:rsidRPr="00915F79">
        <w:rPr>
          <w:rFonts w:ascii="Arial" w:hAnsi="Arial" w:cs="Arial"/>
          <w:lang w:val="en-GB"/>
        </w:rPr>
        <w:t xml:space="preserve">del Design Management e del Project </w:t>
      </w:r>
      <w:r w:rsidR="00C01CF6" w:rsidRPr="00915F79">
        <w:rPr>
          <w:rFonts w:ascii="Arial" w:hAnsi="Arial" w:cs="Arial"/>
          <w:lang w:val="en-GB"/>
        </w:rPr>
        <w:t>Management</w:t>
      </w:r>
      <w:r w:rsidR="00E95B72" w:rsidRPr="00915F79">
        <w:rPr>
          <w:rFonts w:ascii="Arial" w:hAnsi="Arial" w:cs="Arial"/>
          <w:lang w:val="en-GB"/>
        </w:rPr>
        <w:t>;</w:t>
      </w:r>
    </w:p>
    <w:p w14:paraId="32AE5EF1" w14:textId="77777777" w:rsidR="002124CE" w:rsidRPr="00207B83" w:rsidRDefault="008C6455" w:rsidP="008C6455">
      <w:pPr>
        <w:pStyle w:val="Paragrafoelenco"/>
        <w:numPr>
          <w:ilvl w:val="0"/>
          <w:numId w:val="31"/>
        </w:numPr>
        <w:jc w:val="both"/>
        <w:rPr>
          <w:rFonts w:ascii="Arial" w:eastAsia="ArialMT" w:hAnsi="Arial" w:cs="Arial"/>
          <w:lang w:eastAsia="it-IT"/>
        </w:rPr>
      </w:pPr>
      <w:r w:rsidRPr="004E5B99">
        <w:rPr>
          <w:rFonts w:ascii="Arial" w:hAnsi="Arial" w:cs="Arial"/>
        </w:rPr>
        <w:t>della normativa</w:t>
      </w:r>
      <w:r w:rsidRPr="00473C89">
        <w:rPr>
          <w:rFonts w:ascii="Arial" w:hAnsi="Arial" w:cs="Arial"/>
        </w:rPr>
        <w:t xml:space="preserve"> in materia di </w:t>
      </w:r>
      <w:r w:rsidR="007431B8">
        <w:rPr>
          <w:rFonts w:ascii="Arial" w:hAnsi="Arial" w:cs="Arial"/>
        </w:rPr>
        <w:t xml:space="preserve">programmazione </w:t>
      </w:r>
      <w:r w:rsidR="002124CE">
        <w:rPr>
          <w:rFonts w:ascii="Arial" w:hAnsi="Arial" w:cs="Arial"/>
        </w:rPr>
        <w:t>di lavori pubblici;</w:t>
      </w:r>
    </w:p>
    <w:p w14:paraId="7651EE50" w14:textId="070D72FE" w:rsidR="008C6455" w:rsidRPr="00420BE5" w:rsidRDefault="002124CE" w:rsidP="008C6455">
      <w:pPr>
        <w:pStyle w:val="Paragrafoelenco"/>
        <w:numPr>
          <w:ilvl w:val="0"/>
          <w:numId w:val="31"/>
        </w:numPr>
        <w:jc w:val="both"/>
        <w:rPr>
          <w:rFonts w:ascii="Arial" w:eastAsia="ArialMT" w:hAnsi="Arial" w:cs="Arial"/>
          <w:lang w:eastAsia="it-IT"/>
        </w:rPr>
      </w:pPr>
      <w:r>
        <w:rPr>
          <w:rFonts w:ascii="Arial" w:hAnsi="Arial" w:cs="Arial"/>
        </w:rPr>
        <w:t xml:space="preserve">della normativa in materia di </w:t>
      </w:r>
      <w:r w:rsidR="007431B8">
        <w:rPr>
          <w:rFonts w:ascii="Arial" w:hAnsi="Arial" w:cs="Arial"/>
        </w:rPr>
        <w:t xml:space="preserve">monitoraggio </w:t>
      </w:r>
      <w:r w:rsidR="008C6455" w:rsidRPr="00473C89">
        <w:rPr>
          <w:rFonts w:ascii="Arial" w:hAnsi="Arial" w:cs="Arial"/>
        </w:rPr>
        <w:t>di lavori</w:t>
      </w:r>
      <w:r w:rsidR="007431B8">
        <w:rPr>
          <w:rFonts w:ascii="Arial" w:hAnsi="Arial" w:cs="Arial"/>
        </w:rPr>
        <w:t xml:space="preserve"> pubblici</w:t>
      </w:r>
      <w:r w:rsidR="00E95B72">
        <w:rPr>
          <w:rFonts w:ascii="Arial" w:hAnsi="Arial" w:cs="Arial"/>
        </w:rPr>
        <w:t>;</w:t>
      </w:r>
    </w:p>
    <w:p w14:paraId="532E0B2B" w14:textId="3A6F2996" w:rsidR="00420BE5" w:rsidRPr="003E078D" w:rsidRDefault="00420BE5" w:rsidP="008C6455">
      <w:pPr>
        <w:pStyle w:val="Paragrafoelenco"/>
        <w:numPr>
          <w:ilvl w:val="0"/>
          <w:numId w:val="31"/>
        </w:numPr>
        <w:jc w:val="both"/>
        <w:rPr>
          <w:rFonts w:ascii="Arial" w:eastAsia="ArialMT" w:hAnsi="Arial" w:cs="Arial"/>
          <w:lang w:eastAsia="it-IT"/>
        </w:rPr>
      </w:pPr>
      <w:r>
        <w:rPr>
          <w:rFonts w:ascii="Arial" w:hAnsi="Arial" w:cs="Arial"/>
        </w:rPr>
        <w:t>della normativa in materia di contratti pubblici di lavori</w:t>
      </w:r>
      <w:r w:rsidR="00E95B72">
        <w:rPr>
          <w:rFonts w:ascii="Arial" w:hAnsi="Arial" w:cs="Arial"/>
        </w:rPr>
        <w:t>;</w:t>
      </w:r>
    </w:p>
    <w:p w14:paraId="4A6E35B7" w14:textId="4E227595" w:rsidR="003E078D" w:rsidRPr="00473C89" w:rsidRDefault="00E95B72" w:rsidP="008C6455">
      <w:pPr>
        <w:pStyle w:val="Paragrafoelenco"/>
        <w:numPr>
          <w:ilvl w:val="0"/>
          <w:numId w:val="31"/>
        </w:numPr>
        <w:jc w:val="both"/>
        <w:rPr>
          <w:rFonts w:ascii="Arial" w:eastAsia="ArialMT" w:hAnsi="Arial" w:cs="Arial"/>
          <w:lang w:eastAsia="it-IT"/>
        </w:rPr>
      </w:pPr>
      <w:r>
        <w:rPr>
          <w:rFonts w:ascii="Arial" w:hAnsi="Arial" w:cs="Arial"/>
        </w:rPr>
        <w:t xml:space="preserve">della </w:t>
      </w:r>
      <w:r w:rsidR="003E078D">
        <w:rPr>
          <w:rFonts w:ascii="Arial" w:hAnsi="Arial" w:cs="Arial"/>
        </w:rPr>
        <w:t>metodologia BIM</w:t>
      </w:r>
      <w:r w:rsidR="00C1191D">
        <w:rPr>
          <w:rFonts w:ascii="Arial" w:hAnsi="Arial" w:cs="Arial"/>
        </w:rPr>
        <w:t xml:space="preserve"> – Building Information Modeling</w:t>
      </w:r>
      <w:r w:rsidR="009B4331">
        <w:rPr>
          <w:rFonts w:ascii="Arial" w:hAnsi="Arial" w:cs="Arial"/>
        </w:rPr>
        <w:t>.</w:t>
      </w:r>
    </w:p>
    <w:p w14:paraId="71580CA8" w14:textId="16AFA3FD" w:rsidR="006757D7" w:rsidRPr="006757D7" w:rsidRDefault="006757D7" w:rsidP="006757D7">
      <w:pPr>
        <w:jc w:val="both"/>
        <w:rPr>
          <w:rFonts w:ascii="Arial" w:hAnsi="Arial" w:cs="Arial"/>
        </w:rPr>
      </w:pPr>
      <w:r w:rsidRPr="006757D7">
        <w:rPr>
          <w:rFonts w:ascii="Arial" w:hAnsi="Arial" w:cs="Arial"/>
        </w:rPr>
        <w:t>La presenza di attestati di partecipazione a corsi o di certificazioni rilasciate da Enti accreditati costituiscono elementi preferenziali nelle valutazioni della Commissione.</w:t>
      </w:r>
    </w:p>
    <w:p w14:paraId="1E30FC01" w14:textId="24869198" w:rsidR="008C6455" w:rsidRPr="008C6455" w:rsidRDefault="008C6455" w:rsidP="008C6455">
      <w:pPr>
        <w:jc w:val="both"/>
        <w:rPr>
          <w:rFonts w:ascii="Arial" w:hAnsi="Arial" w:cs="Arial"/>
        </w:rPr>
      </w:pPr>
      <w:bookmarkStart w:id="2" w:name="_Hlk88606633"/>
      <w:r w:rsidRPr="008C6455">
        <w:rPr>
          <w:rFonts w:ascii="Arial" w:eastAsia="ArialMT" w:hAnsi="Arial" w:cs="Arial"/>
          <w:b/>
          <w:bCs/>
          <w:i/>
          <w:iCs/>
          <w:lang w:eastAsia="it-IT"/>
        </w:rPr>
        <w:t xml:space="preserve">Requisito </w:t>
      </w:r>
      <w:r w:rsidR="00A37151">
        <w:rPr>
          <w:rFonts w:ascii="Arial" w:eastAsia="ArialMT" w:hAnsi="Arial" w:cs="Arial"/>
          <w:b/>
          <w:bCs/>
          <w:i/>
          <w:iCs/>
          <w:lang w:eastAsia="it-IT"/>
        </w:rPr>
        <w:t>5</w:t>
      </w:r>
      <w:r w:rsidRPr="008C6455">
        <w:rPr>
          <w:rFonts w:ascii="Arial" w:eastAsia="ArialMT" w:hAnsi="Arial" w:cs="Arial"/>
          <w:b/>
          <w:bCs/>
          <w:i/>
          <w:iCs/>
          <w:lang w:eastAsia="it-IT"/>
        </w:rPr>
        <w:t xml:space="preserve"> – </w:t>
      </w:r>
      <w:r w:rsidR="00723950" w:rsidRPr="00723950">
        <w:rPr>
          <w:rFonts w:ascii="Arial" w:eastAsia="ArialMT" w:hAnsi="Arial" w:cs="Arial"/>
          <w:b/>
          <w:bCs/>
          <w:i/>
          <w:iCs/>
          <w:lang w:eastAsia="it-IT"/>
        </w:rPr>
        <w:t xml:space="preserve">Software </w:t>
      </w:r>
      <w:r w:rsidR="006C45F9">
        <w:rPr>
          <w:rFonts w:ascii="Arial" w:eastAsia="ArialMT" w:hAnsi="Arial" w:cs="Arial"/>
          <w:b/>
          <w:bCs/>
          <w:i/>
          <w:iCs/>
          <w:lang w:eastAsia="it-IT"/>
        </w:rPr>
        <w:t>Primavera (</w:t>
      </w:r>
      <w:r w:rsidRPr="008C6455">
        <w:rPr>
          <w:rFonts w:ascii="Arial" w:eastAsia="ArialMT" w:hAnsi="Arial" w:cs="Arial"/>
          <w:b/>
          <w:bCs/>
          <w:i/>
          <w:iCs/>
          <w:lang w:eastAsia="it-IT"/>
        </w:rPr>
        <w:t xml:space="preserve">massimo </w:t>
      </w:r>
      <w:r w:rsidR="00662EC9">
        <w:rPr>
          <w:rFonts w:ascii="Arial" w:eastAsia="ArialMT" w:hAnsi="Arial" w:cs="Arial"/>
          <w:b/>
          <w:bCs/>
          <w:i/>
          <w:iCs/>
          <w:lang w:eastAsia="it-IT"/>
        </w:rPr>
        <w:t>10</w:t>
      </w:r>
      <w:r w:rsidRPr="008C6455">
        <w:rPr>
          <w:rFonts w:ascii="Arial" w:eastAsia="ArialMT" w:hAnsi="Arial" w:cs="Arial"/>
          <w:b/>
          <w:bCs/>
          <w:i/>
          <w:iCs/>
          <w:lang w:eastAsia="it-IT"/>
        </w:rPr>
        <w:t xml:space="preserve"> punti): </w:t>
      </w:r>
    </w:p>
    <w:p w14:paraId="0500CBC1" w14:textId="7B25DD20" w:rsidR="00C74682" w:rsidRPr="00C74682" w:rsidRDefault="007F619E" w:rsidP="00C74682">
      <w:pPr>
        <w:pStyle w:val="Paragrafoelenco"/>
        <w:numPr>
          <w:ilvl w:val="0"/>
          <w:numId w:val="30"/>
        </w:numPr>
        <w:jc w:val="both"/>
        <w:rPr>
          <w:rFonts w:ascii="Arial" w:eastAsia="ArialMT" w:hAnsi="Arial" w:cs="Arial"/>
          <w:lang w:eastAsia="it-IT"/>
        </w:rPr>
      </w:pPr>
      <w:bookmarkStart w:id="3" w:name="_Hlk75708767"/>
      <w:r w:rsidRPr="007F619E">
        <w:rPr>
          <w:rFonts w:ascii="Arial" w:eastAsia="ArialMT" w:hAnsi="Arial" w:cs="Arial"/>
          <w:lang w:eastAsia="it-IT"/>
        </w:rPr>
        <w:t xml:space="preserve">conoscenza </w:t>
      </w:r>
      <w:r w:rsidR="00723950">
        <w:rPr>
          <w:rFonts w:ascii="Arial" w:eastAsia="ArialMT" w:hAnsi="Arial" w:cs="Arial"/>
          <w:lang w:eastAsia="it-IT"/>
        </w:rPr>
        <w:t xml:space="preserve">ed esperienza nell’utilizzo </w:t>
      </w:r>
      <w:r w:rsidRPr="007F619E">
        <w:rPr>
          <w:rFonts w:ascii="Arial" w:eastAsia="ArialMT" w:hAnsi="Arial" w:cs="Arial"/>
          <w:lang w:eastAsia="it-IT"/>
        </w:rPr>
        <w:t xml:space="preserve">del </w:t>
      </w:r>
      <w:r w:rsidR="00A117A6" w:rsidRPr="007F619E">
        <w:rPr>
          <w:rFonts w:ascii="Arial" w:eastAsia="ArialMT" w:hAnsi="Arial" w:cs="Arial"/>
          <w:lang w:eastAsia="it-IT"/>
        </w:rPr>
        <w:t xml:space="preserve">Software </w:t>
      </w:r>
      <w:r w:rsidR="009C69F4">
        <w:rPr>
          <w:rFonts w:ascii="Arial" w:eastAsia="ArialMT" w:hAnsi="Arial" w:cs="Arial"/>
          <w:lang w:eastAsia="it-IT"/>
        </w:rPr>
        <w:t>Primavera Project Management</w:t>
      </w:r>
      <w:r w:rsidR="00BB10EB">
        <w:rPr>
          <w:rFonts w:ascii="Arial" w:eastAsia="ArialMT" w:hAnsi="Arial" w:cs="Arial"/>
          <w:lang w:eastAsia="it-IT"/>
        </w:rPr>
        <w:t>.</w:t>
      </w:r>
    </w:p>
    <w:bookmarkEnd w:id="3"/>
    <w:p w14:paraId="1F566723" w14:textId="737AB078" w:rsidR="007F619E" w:rsidRPr="007F619E" w:rsidRDefault="007F619E" w:rsidP="007F619E">
      <w:pPr>
        <w:jc w:val="both"/>
        <w:rPr>
          <w:rFonts w:ascii="Arial" w:hAnsi="Arial" w:cs="Arial"/>
        </w:rPr>
      </w:pPr>
      <w:r w:rsidRPr="007F619E">
        <w:rPr>
          <w:rFonts w:ascii="Arial" w:hAnsi="Arial" w:cs="Arial"/>
        </w:rPr>
        <w:t>La presenza di attestati di partecipazione a corsi</w:t>
      </w:r>
      <w:r w:rsidR="00814A94">
        <w:rPr>
          <w:rFonts w:ascii="Arial" w:hAnsi="Arial" w:cs="Arial"/>
        </w:rPr>
        <w:t xml:space="preserve"> o</w:t>
      </w:r>
      <w:r w:rsidRPr="007F619E">
        <w:rPr>
          <w:rFonts w:ascii="Arial" w:hAnsi="Arial" w:cs="Arial"/>
        </w:rPr>
        <w:t xml:space="preserve"> di certificazioni rilasciate da Enti accreditati da cui si evincono il possesso di questi requisiti, costituiscono elementi preferenziali nelle valutazioni della Commissione.</w:t>
      </w:r>
    </w:p>
    <w:bookmarkEnd w:id="2"/>
    <w:p w14:paraId="50D6E759" w14:textId="3B88963D" w:rsidR="00C74682" w:rsidRPr="008C6455" w:rsidRDefault="00C74682" w:rsidP="00C74682">
      <w:pPr>
        <w:jc w:val="both"/>
        <w:rPr>
          <w:rFonts w:ascii="Arial" w:hAnsi="Arial" w:cs="Arial"/>
        </w:rPr>
      </w:pPr>
      <w:r w:rsidRPr="008C6455">
        <w:rPr>
          <w:rFonts w:ascii="Arial" w:eastAsia="ArialMT" w:hAnsi="Arial" w:cs="Arial"/>
          <w:b/>
          <w:bCs/>
          <w:i/>
          <w:iCs/>
          <w:lang w:eastAsia="it-IT"/>
        </w:rPr>
        <w:t xml:space="preserve">Requisito </w:t>
      </w:r>
      <w:r w:rsidR="00A37151">
        <w:rPr>
          <w:rFonts w:ascii="Arial" w:eastAsia="ArialMT" w:hAnsi="Arial" w:cs="Arial"/>
          <w:b/>
          <w:bCs/>
          <w:i/>
          <w:iCs/>
          <w:lang w:eastAsia="it-IT"/>
        </w:rPr>
        <w:t>6</w:t>
      </w:r>
      <w:r w:rsidRPr="008C6455">
        <w:rPr>
          <w:rFonts w:ascii="Arial" w:eastAsia="ArialMT" w:hAnsi="Arial" w:cs="Arial"/>
          <w:b/>
          <w:bCs/>
          <w:i/>
          <w:iCs/>
          <w:lang w:eastAsia="it-IT"/>
        </w:rPr>
        <w:t xml:space="preserve"> – Ulteriori requisiti (massimo </w:t>
      </w:r>
      <w:r w:rsidR="00662EC9">
        <w:rPr>
          <w:rFonts w:ascii="Arial" w:eastAsia="ArialMT" w:hAnsi="Arial" w:cs="Arial"/>
          <w:b/>
          <w:bCs/>
          <w:i/>
          <w:iCs/>
          <w:lang w:eastAsia="it-IT"/>
        </w:rPr>
        <w:t>3</w:t>
      </w:r>
      <w:r w:rsidRPr="008C6455">
        <w:rPr>
          <w:rFonts w:ascii="Arial" w:eastAsia="ArialMT" w:hAnsi="Arial" w:cs="Arial"/>
          <w:b/>
          <w:bCs/>
          <w:i/>
          <w:iCs/>
          <w:lang w:eastAsia="it-IT"/>
        </w:rPr>
        <w:t xml:space="preserve"> punti): </w:t>
      </w:r>
    </w:p>
    <w:p w14:paraId="5A1E1C27" w14:textId="18E1D349" w:rsidR="00E90488" w:rsidRPr="00E90488" w:rsidRDefault="00E90488" w:rsidP="00E90488">
      <w:pPr>
        <w:pStyle w:val="Paragrafoelenco"/>
        <w:numPr>
          <w:ilvl w:val="0"/>
          <w:numId w:val="30"/>
        </w:numPr>
        <w:jc w:val="both"/>
        <w:rPr>
          <w:rFonts w:ascii="Arial" w:eastAsia="ArialMT" w:hAnsi="Arial" w:cs="Arial"/>
          <w:lang w:eastAsia="it-IT"/>
        </w:rPr>
      </w:pPr>
      <w:r w:rsidRPr="007F619E">
        <w:rPr>
          <w:rFonts w:ascii="Arial" w:eastAsia="ArialMT" w:hAnsi="Arial" w:cs="Arial"/>
          <w:lang w:eastAsia="it-IT"/>
        </w:rPr>
        <w:t xml:space="preserve">conoscenza del </w:t>
      </w:r>
      <w:r>
        <w:rPr>
          <w:rFonts w:ascii="Arial" w:eastAsia="ArialMT" w:hAnsi="Arial" w:cs="Arial"/>
          <w:lang w:eastAsia="it-IT"/>
        </w:rPr>
        <w:t xml:space="preserve">pacchetto </w:t>
      </w:r>
      <w:r w:rsidR="00AE54B7">
        <w:rPr>
          <w:rFonts w:ascii="Arial" w:eastAsia="ArialMT" w:hAnsi="Arial" w:cs="Arial"/>
          <w:lang w:eastAsia="it-IT"/>
        </w:rPr>
        <w:t>Microsoft</w:t>
      </w:r>
      <w:r>
        <w:rPr>
          <w:rFonts w:ascii="Arial" w:eastAsia="ArialMT" w:hAnsi="Arial" w:cs="Arial"/>
          <w:lang w:eastAsia="it-IT"/>
        </w:rPr>
        <w:t xml:space="preserve"> Office e</w:t>
      </w:r>
      <w:r w:rsidR="00753CBE">
        <w:rPr>
          <w:rFonts w:ascii="Arial" w:eastAsia="ArialMT" w:hAnsi="Arial" w:cs="Arial"/>
          <w:lang w:eastAsia="it-IT"/>
        </w:rPr>
        <w:t>d</w:t>
      </w:r>
      <w:r>
        <w:rPr>
          <w:rFonts w:ascii="Arial" w:eastAsia="ArialMT" w:hAnsi="Arial" w:cs="Arial"/>
          <w:lang w:eastAsia="it-IT"/>
        </w:rPr>
        <w:t xml:space="preserve"> in particolare di Excel</w:t>
      </w:r>
      <w:r w:rsidR="00BB10EB">
        <w:rPr>
          <w:rFonts w:ascii="Arial" w:eastAsia="ArialMT" w:hAnsi="Arial" w:cs="Arial"/>
          <w:lang w:eastAsia="it-IT"/>
        </w:rPr>
        <w:t>;</w:t>
      </w:r>
    </w:p>
    <w:p w14:paraId="5F762429" w14:textId="2E14CDE1" w:rsidR="00C74682" w:rsidRPr="00C74682" w:rsidRDefault="00C74682" w:rsidP="00C74682">
      <w:pPr>
        <w:pStyle w:val="Paragrafoelenco"/>
        <w:numPr>
          <w:ilvl w:val="0"/>
          <w:numId w:val="30"/>
        </w:numPr>
        <w:jc w:val="both"/>
        <w:rPr>
          <w:rFonts w:ascii="Arial" w:eastAsia="ArialMT" w:hAnsi="Arial" w:cs="Arial"/>
          <w:lang w:eastAsia="it-IT"/>
        </w:rPr>
      </w:pPr>
      <w:r w:rsidRPr="007F619E">
        <w:rPr>
          <w:rFonts w:ascii="Arial" w:eastAsia="ArialMT" w:hAnsi="Arial" w:cs="Arial"/>
          <w:lang w:eastAsia="it-IT"/>
        </w:rPr>
        <w:t xml:space="preserve">conoscenza del Software </w:t>
      </w:r>
      <w:r>
        <w:rPr>
          <w:rFonts w:ascii="Arial" w:eastAsia="ArialMT" w:hAnsi="Arial" w:cs="Arial"/>
          <w:lang w:eastAsia="it-IT"/>
        </w:rPr>
        <w:t xml:space="preserve">Microsoft </w:t>
      </w:r>
      <w:r w:rsidR="00E51BAD">
        <w:rPr>
          <w:rFonts w:ascii="Arial" w:eastAsia="ArialMT" w:hAnsi="Arial" w:cs="Arial"/>
          <w:lang w:eastAsia="it-IT"/>
        </w:rPr>
        <w:t>Project</w:t>
      </w:r>
      <w:r w:rsidR="00BB10EB">
        <w:rPr>
          <w:rFonts w:ascii="Arial" w:eastAsia="ArialMT" w:hAnsi="Arial" w:cs="Arial"/>
          <w:lang w:eastAsia="it-IT"/>
        </w:rPr>
        <w:t>;</w:t>
      </w:r>
    </w:p>
    <w:p w14:paraId="52562923" w14:textId="257D834F" w:rsidR="00C74682" w:rsidRPr="007F619E" w:rsidRDefault="00C74682" w:rsidP="00C74682">
      <w:pPr>
        <w:pStyle w:val="Paragrafoelenco"/>
        <w:numPr>
          <w:ilvl w:val="0"/>
          <w:numId w:val="30"/>
        </w:numPr>
        <w:jc w:val="both"/>
        <w:rPr>
          <w:rFonts w:ascii="Arial" w:eastAsia="ArialMT" w:hAnsi="Arial" w:cs="Arial"/>
          <w:lang w:eastAsia="it-IT"/>
        </w:rPr>
      </w:pPr>
      <w:r w:rsidRPr="007F619E">
        <w:rPr>
          <w:rFonts w:ascii="Arial" w:eastAsia="ArialMT" w:hAnsi="Arial" w:cs="Arial"/>
          <w:lang w:eastAsia="it-IT"/>
        </w:rPr>
        <w:t>conoscenza del</w:t>
      </w:r>
      <w:r>
        <w:rPr>
          <w:rFonts w:ascii="Arial" w:eastAsia="ArialMT" w:hAnsi="Arial" w:cs="Arial"/>
          <w:lang w:eastAsia="it-IT"/>
        </w:rPr>
        <w:t xml:space="preserve"> Software Primus</w:t>
      </w:r>
      <w:r w:rsidR="00730DC3">
        <w:rPr>
          <w:rFonts w:ascii="Arial" w:eastAsia="ArialMT" w:hAnsi="Arial" w:cs="Arial"/>
          <w:lang w:eastAsia="it-IT"/>
        </w:rPr>
        <w:t>.</w:t>
      </w:r>
    </w:p>
    <w:p w14:paraId="79BFBBCA" w14:textId="77777777" w:rsidR="00C74682" w:rsidRPr="007F619E" w:rsidRDefault="00C74682" w:rsidP="00C74682">
      <w:pPr>
        <w:jc w:val="both"/>
        <w:rPr>
          <w:rFonts w:ascii="Arial" w:hAnsi="Arial" w:cs="Arial"/>
        </w:rPr>
      </w:pPr>
      <w:r w:rsidRPr="007F619E">
        <w:rPr>
          <w:rFonts w:ascii="Arial" w:hAnsi="Arial" w:cs="Arial"/>
        </w:rPr>
        <w:t>La presenza di attestati di partecipazione a corsi</w:t>
      </w:r>
      <w:r>
        <w:rPr>
          <w:rFonts w:ascii="Arial" w:hAnsi="Arial" w:cs="Arial"/>
        </w:rPr>
        <w:t xml:space="preserve"> o</w:t>
      </w:r>
      <w:r w:rsidRPr="007F619E">
        <w:rPr>
          <w:rFonts w:ascii="Arial" w:hAnsi="Arial" w:cs="Arial"/>
        </w:rPr>
        <w:t xml:space="preserve"> di certificazioni rilasciate da Enti accreditati da cui si evincono il possesso di questi requisiti, costituiscono elementi preferenziali nelle valutazioni della Commissione.</w:t>
      </w:r>
    </w:p>
    <w:p w14:paraId="70CF27AE" w14:textId="77777777" w:rsidR="000A12C6" w:rsidRPr="00DF2BFF" w:rsidRDefault="000A12C6" w:rsidP="0010075C">
      <w:pPr>
        <w:spacing w:after="0" w:line="240" w:lineRule="auto"/>
        <w:ind w:left="720"/>
        <w:textAlignment w:val="baseline"/>
        <w:rPr>
          <w:rFonts w:ascii="Arial" w:hAnsi="Arial" w:cs="Arial"/>
        </w:rPr>
      </w:pPr>
    </w:p>
    <w:p w14:paraId="768342F5" w14:textId="77777777" w:rsidR="00792A3C" w:rsidRPr="00DF2BFF" w:rsidRDefault="00792A3C" w:rsidP="00792A3C">
      <w:pPr>
        <w:numPr>
          <w:ilvl w:val="0"/>
          <w:numId w:val="12"/>
        </w:numPr>
        <w:suppressAutoHyphens/>
        <w:spacing w:after="0" w:line="240" w:lineRule="auto"/>
        <w:jc w:val="both"/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</w:pPr>
      <w:r w:rsidRPr="00DF2BFF"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  <w:t>Chi può partecipare</w:t>
      </w:r>
    </w:p>
    <w:p w14:paraId="24ACA36C" w14:textId="77777777" w:rsidR="00792A3C" w:rsidRPr="00DF2BFF" w:rsidRDefault="00792A3C" w:rsidP="00792A3C">
      <w:pPr>
        <w:jc w:val="both"/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</w:pPr>
    </w:p>
    <w:p w14:paraId="0E0627CD" w14:textId="77777777" w:rsidR="00792A3C" w:rsidRPr="00DF2BFF" w:rsidRDefault="00792A3C" w:rsidP="00792A3C">
      <w:pPr>
        <w:jc w:val="both"/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</w:pPr>
      <w:bookmarkStart w:id="4" w:name="_Hlk76122148"/>
      <w:r w:rsidRPr="00DF2BFF">
        <w:rPr>
          <w:rFonts w:ascii="Arial" w:hAnsi="Arial" w:cs="Arial"/>
        </w:rPr>
        <w:t>Requisiti minimi di ammissione:</w:t>
      </w:r>
    </w:p>
    <w:p w14:paraId="48FD80B3" w14:textId="5FABDF85" w:rsidR="00E37486" w:rsidRPr="00DF628C" w:rsidRDefault="00E37486" w:rsidP="00E37486">
      <w:pPr>
        <w:pStyle w:val="Paragrafoelenco"/>
        <w:numPr>
          <w:ilvl w:val="0"/>
          <w:numId w:val="16"/>
        </w:numPr>
        <w:spacing w:after="160" w:line="259" w:lineRule="auto"/>
        <w:jc w:val="both"/>
        <w:rPr>
          <w:rFonts w:ascii="Arial" w:hAnsi="Arial" w:cs="Arial"/>
        </w:rPr>
      </w:pPr>
      <w:r w:rsidRPr="00DF628C">
        <w:rPr>
          <w:rFonts w:ascii="Arial" w:hAnsi="Arial" w:cs="Arial"/>
        </w:rPr>
        <w:t xml:space="preserve">essere in possesso di </w:t>
      </w:r>
      <w:r w:rsidR="00F9000E" w:rsidRPr="008C5127">
        <w:rPr>
          <w:rFonts w:ascii="Arial" w:eastAsia="ArialMT" w:hAnsi="Arial" w:cs="Arial"/>
          <w:lang w:eastAsia="it-IT"/>
        </w:rPr>
        <w:t>Laurea Triennale</w:t>
      </w:r>
      <w:r w:rsidR="00F9000E">
        <w:rPr>
          <w:rFonts w:ascii="Arial" w:eastAsia="ArialMT" w:hAnsi="Arial" w:cs="Arial"/>
          <w:lang w:eastAsia="it-IT"/>
        </w:rPr>
        <w:t xml:space="preserve"> </w:t>
      </w:r>
      <w:r w:rsidR="00F9000E" w:rsidRPr="00DF628C">
        <w:rPr>
          <w:rFonts w:ascii="Arial" w:hAnsi="Arial" w:cs="Arial"/>
        </w:rPr>
        <w:t xml:space="preserve">in </w:t>
      </w:r>
      <w:r w:rsidR="00F9000E" w:rsidRPr="006C45F9">
        <w:rPr>
          <w:rFonts w:ascii="Arial" w:hAnsi="Arial" w:cs="Arial"/>
        </w:rPr>
        <w:t>Ingegneria Edile</w:t>
      </w:r>
      <w:r w:rsidR="00A358D6" w:rsidRPr="006C45F9">
        <w:rPr>
          <w:rFonts w:ascii="Arial" w:hAnsi="Arial" w:cs="Arial"/>
        </w:rPr>
        <w:t xml:space="preserve"> o</w:t>
      </w:r>
      <w:r w:rsidR="00F9000E" w:rsidRPr="006C45F9">
        <w:rPr>
          <w:rFonts w:ascii="Arial" w:hAnsi="Arial" w:cs="Arial"/>
        </w:rPr>
        <w:t xml:space="preserve"> Civile</w:t>
      </w:r>
      <w:r w:rsidR="006C45F9">
        <w:rPr>
          <w:rFonts w:ascii="Arial" w:hAnsi="Arial" w:cs="Arial"/>
        </w:rPr>
        <w:t xml:space="preserve"> </w:t>
      </w:r>
      <w:r w:rsidR="003805FE" w:rsidRPr="006C45F9">
        <w:rPr>
          <w:rFonts w:ascii="Arial" w:hAnsi="Arial" w:cs="Arial"/>
        </w:rPr>
        <w:t>(da</w:t>
      </w:r>
      <w:r w:rsidR="003805FE">
        <w:rPr>
          <w:rFonts w:ascii="Arial" w:hAnsi="Arial" w:cs="Arial"/>
        </w:rPr>
        <w:t xml:space="preserve"> allegare)</w:t>
      </w:r>
      <w:r w:rsidRPr="00DF628C">
        <w:rPr>
          <w:rFonts w:ascii="Arial" w:hAnsi="Arial" w:cs="Arial"/>
        </w:rPr>
        <w:t>;</w:t>
      </w:r>
    </w:p>
    <w:p w14:paraId="6F41C0AD" w14:textId="3896ED1D" w:rsidR="00686B21" w:rsidRPr="00DF628C" w:rsidRDefault="00686B21" w:rsidP="00792A3C">
      <w:pPr>
        <w:pStyle w:val="Paragrafoelenco"/>
        <w:numPr>
          <w:ilvl w:val="0"/>
          <w:numId w:val="16"/>
        </w:numPr>
        <w:spacing w:after="160" w:line="259" w:lineRule="auto"/>
        <w:jc w:val="both"/>
        <w:rPr>
          <w:rFonts w:ascii="Arial" w:hAnsi="Arial" w:cs="Arial"/>
        </w:rPr>
      </w:pPr>
      <w:r w:rsidRPr="00DF628C">
        <w:rPr>
          <w:rFonts w:ascii="Arial" w:hAnsi="Arial" w:cs="Arial"/>
        </w:rPr>
        <w:t>essere in possesso di patente guida B in corso di validità</w:t>
      </w:r>
      <w:bookmarkEnd w:id="4"/>
      <w:r w:rsidR="000B5C24">
        <w:rPr>
          <w:rFonts w:ascii="Arial" w:hAnsi="Arial" w:cs="Arial"/>
        </w:rPr>
        <w:t xml:space="preserve"> (da allegare)</w:t>
      </w:r>
      <w:r w:rsidRPr="00DF628C">
        <w:rPr>
          <w:rFonts w:ascii="Arial" w:hAnsi="Arial" w:cs="Arial"/>
        </w:rPr>
        <w:t>;</w:t>
      </w:r>
    </w:p>
    <w:p w14:paraId="056ED247" w14:textId="1658FF2B" w:rsidR="00792A3C" w:rsidRPr="00DF2BFF" w:rsidRDefault="00792A3C" w:rsidP="00792A3C">
      <w:pPr>
        <w:pStyle w:val="Paragrafoelenco"/>
        <w:numPr>
          <w:ilvl w:val="0"/>
          <w:numId w:val="16"/>
        </w:numPr>
        <w:spacing w:after="160" w:line="259" w:lineRule="auto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>essere cittadino italiano o di uno degli stati membri dell’Unione Europea con un'adeguata conoscenza della lingua italiana;</w:t>
      </w:r>
    </w:p>
    <w:p w14:paraId="0785AFA9" w14:textId="77777777" w:rsidR="00792A3C" w:rsidRPr="00DF2BFF" w:rsidRDefault="00792A3C" w:rsidP="00792A3C">
      <w:pPr>
        <w:pStyle w:val="Paragrafoelenco"/>
        <w:numPr>
          <w:ilvl w:val="0"/>
          <w:numId w:val="16"/>
        </w:numPr>
        <w:spacing w:after="160" w:line="259" w:lineRule="auto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lastRenderedPageBreak/>
        <w:t>aver raggiunto la maggiore età e non aver raggiunto il limite massimo previsto per il collocamento a riposo d'ufficio;</w:t>
      </w:r>
    </w:p>
    <w:p w14:paraId="2EB08CE9" w14:textId="77777777" w:rsidR="00792A3C" w:rsidRPr="00DF2BFF" w:rsidRDefault="00792A3C" w:rsidP="00792A3C">
      <w:pPr>
        <w:pStyle w:val="Paragrafoelenco"/>
        <w:numPr>
          <w:ilvl w:val="0"/>
          <w:numId w:val="16"/>
        </w:numPr>
        <w:spacing w:after="160" w:line="259" w:lineRule="auto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>godere dei diritti civili e politici, anche negli Stati di appartenenza o provenienza, secondo le vigenti disposizioni di legge;</w:t>
      </w:r>
    </w:p>
    <w:p w14:paraId="461A880F" w14:textId="77777777" w:rsidR="00792A3C" w:rsidRPr="00DF2BFF" w:rsidRDefault="00792A3C" w:rsidP="00792A3C">
      <w:pPr>
        <w:pStyle w:val="Paragrafoelenco"/>
        <w:numPr>
          <w:ilvl w:val="0"/>
          <w:numId w:val="16"/>
        </w:numPr>
        <w:spacing w:after="160" w:line="259" w:lineRule="auto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>non essere stato escluso dall'elettorato politico attivo;</w:t>
      </w:r>
    </w:p>
    <w:p w14:paraId="02E270E2" w14:textId="77777777" w:rsidR="00792A3C" w:rsidRPr="00DF2BFF" w:rsidRDefault="00792A3C" w:rsidP="00792A3C">
      <w:pPr>
        <w:pStyle w:val="Paragrafoelenco"/>
        <w:numPr>
          <w:ilvl w:val="0"/>
          <w:numId w:val="16"/>
        </w:numPr>
        <w:spacing w:after="160" w:line="259" w:lineRule="auto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>non aver mai riportato condanne penali e di non avere procedimenti penali in corso;</w:t>
      </w:r>
    </w:p>
    <w:p w14:paraId="441141E1" w14:textId="77777777" w:rsidR="00792A3C" w:rsidRPr="00DF2BFF" w:rsidRDefault="00792A3C" w:rsidP="00792A3C">
      <w:pPr>
        <w:pStyle w:val="Paragrafoelenco"/>
        <w:numPr>
          <w:ilvl w:val="0"/>
          <w:numId w:val="16"/>
        </w:numPr>
        <w:spacing w:after="160" w:line="259" w:lineRule="auto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 xml:space="preserve">non essere stato destituito o dispensato dall'impiego presso una pubblica amministrazione e/o presso soggetti privati tenuti ad ottemperare a normative di carattere pubblicistico in materia di assunzione di personale, per persistente insufficiente rendimento ovvero essere stato licenziato per motivi disciplinari; </w:t>
      </w:r>
    </w:p>
    <w:p w14:paraId="65191BEC" w14:textId="77777777" w:rsidR="00792A3C" w:rsidRPr="00DF2BFF" w:rsidRDefault="00792A3C" w:rsidP="00792A3C">
      <w:pPr>
        <w:pStyle w:val="Paragrafoelenco"/>
        <w:numPr>
          <w:ilvl w:val="0"/>
          <w:numId w:val="16"/>
        </w:numPr>
        <w:spacing w:after="160" w:line="259" w:lineRule="auto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>non essere decaduto da un impiego pubblico e/o licenziato presso soggetti privati tenuti ad ottemperare a normative di carattere pubblicistico in materia di assunzione di personale, per aver prodotto documenti falsi o viziati da invalidità non sanabile;</w:t>
      </w:r>
    </w:p>
    <w:p w14:paraId="0F510CA5" w14:textId="77777777" w:rsidR="00792A3C" w:rsidRPr="00DF2BFF" w:rsidRDefault="00792A3C" w:rsidP="00792A3C">
      <w:pPr>
        <w:pStyle w:val="Paragrafoelenco"/>
        <w:numPr>
          <w:ilvl w:val="0"/>
          <w:numId w:val="16"/>
        </w:numPr>
        <w:spacing w:after="160" w:line="259" w:lineRule="auto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>non trovarsi in conflitto di interessi con ARIA S.p.A. per aver assunto incarichi o prestazioni di consulenza avverso l’interesse dell’Azienda;</w:t>
      </w:r>
    </w:p>
    <w:p w14:paraId="335EDC9A" w14:textId="77777777" w:rsidR="00792A3C" w:rsidRPr="00DF2BFF" w:rsidRDefault="00792A3C" w:rsidP="00792A3C">
      <w:pPr>
        <w:pStyle w:val="Paragrafoelenco"/>
        <w:numPr>
          <w:ilvl w:val="0"/>
          <w:numId w:val="16"/>
        </w:numPr>
        <w:spacing w:after="160" w:line="259" w:lineRule="auto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>essere in regola con le norme concernenti gli obblighi di leva per i cittadini soggetti a tale obbligo o essere stato dispensato;</w:t>
      </w:r>
    </w:p>
    <w:p w14:paraId="73168D86" w14:textId="77777777" w:rsidR="00D754FB" w:rsidRPr="00C6020A" w:rsidRDefault="00D754FB" w:rsidP="00D754FB">
      <w:pPr>
        <w:pStyle w:val="Paragrafoelenco"/>
        <w:numPr>
          <w:ilvl w:val="0"/>
          <w:numId w:val="16"/>
        </w:numPr>
        <w:spacing w:after="160" w:line="259" w:lineRule="auto"/>
        <w:jc w:val="both"/>
        <w:rPr>
          <w:rFonts w:ascii="Arial" w:hAnsi="Arial" w:cs="Arial"/>
          <w:b/>
          <w:bCs/>
        </w:rPr>
      </w:pPr>
      <w:r w:rsidRPr="00F31A01">
        <w:rPr>
          <w:rFonts w:ascii="Arial" w:hAnsi="Arial" w:cs="Arial"/>
          <w:b/>
          <w:bCs/>
        </w:rPr>
        <w:t xml:space="preserve">possedere tutti i </w:t>
      </w:r>
      <w:r w:rsidRPr="00F31A01">
        <w:rPr>
          <w:rFonts w:ascii="Arial" w:eastAsia="Times New Roman" w:hAnsi="Arial" w:cs="Arial"/>
          <w:b/>
          <w:bCs/>
          <w:lang w:eastAsia="ar-SA"/>
        </w:rPr>
        <w:t>requisiti minimi sopra citati, in mancanza dei quali non sarà ammissibile alle successive fasi di valutazione e assegnazione del punteggio.</w:t>
      </w:r>
    </w:p>
    <w:p w14:paraId="1E0E6523" w14:textId="77777777" w:rsidR="00DF10CD" w:rsidRPr="00DF2BFF" w:rsidRDefault="00DF10CD" w:rsidP="00DF10CD">
      <w:pPr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294AAD62" w14:textId="77777777" w:rsidR="00DF10CD" w:rsidRPr="00DF2BFF" w:rsidRDefault="00DF10CD" w:rsidP="00DF10CD">
      <w:pPr>
        <w:numPr>
          <w:ilvl w:val="0"/>
          <w:numId w:val="12"/>
        </w:numPr>
        <w:suppressAutoHyphens/>
        <w:spacing w:after="0" w:line="240" w:lineRule="auto"/>
        <w:jc w:val="both"/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</w:pPr>
      <w:r w:rsidRPr="00DF2BFF"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  <w:t>Come partecipare</w:t>
      </w:r>
    </w:p>
    <w:p w14:paraId="30EA4EE3" w14:textId="77777777" w:rsidR="00DF10CD" w:rsidRPr="00DF2BFF" w:rsidRDefault="00DF10CD" w:rsidP="00DF10CD">
      <w:pPr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27E11C7A" w14:textId="77D8A99E" w:rsidR="00DF10CD" w:rsidRPr="00DF2BFF" w:rsidRDefault="00DF10CD" w:rsidP="00DF10CD">
      <w:pPr>
        <w:spacing w:after="100" w:afterAutospacing="1"/>
        <w:jc w:val="both"/>
        <w:rPr>
          <w:rFonts w:ascii="Arial" w:eastAsia="Times New Roman" w:hAnsi="Arial" w:cs="Arial"/>
          <w:color w:val="333333"/>
          <w:lang w:eastAsia="it-IT"/>
        </w:rPr>
      </w:pPr>
      <w:r w:rsidRPr="00DF2BFF">
        <w:rPr>
          <w:rFonts w:ascii="Arial" w:eastAsia="Times New Roman" w:hAnsi="Arial" w:cs="Arial"/>
          <w:color w:val="333333"/>
          <w:lang w:eastAsia="it-IT"/>
        </w:rPr>
        <w:t>La domanda di partecipazione può essere presentata, a partire dalle ore 10:00 del </w:t>
      </w:r>
      <w:r w:rsidR="00320FD7">
        <w:rPr>
          <w:rFonts w:ascii="Arial" w:eastAsia="Times New Roman" w:hAnsi="Arial" w:cs="Arial"/>
          <w:b/>
          <w:bCs/>
          <w:lang w:eastAsia="it-IT"/>
        </w:rPr>
        <w:t>27</w:t>
      </w:r>
      <w:r w:rsidRPr="007F4CD5">
        <w:rPr>
          <w:rFonts w:ascii="Arial" w:eastAsia="Times New Roman" w:hAnsi="Arial" w:cs="Arial"/>
          <w:b/>
          <w:bCs/>
          <w:lang w:eastAsia="it-IT"/>
        </w:rPr>
        <w:t>/</w:t>
      </w:r>
      <w:r w:rsidR="00110DAA" w:rsidRPr="007F4CD5">
        <w:rPr>
          <w:rFonts w:ascii="Arial" w:eastAsia="Times New Roman" w:hAnsi="Arial" w:cs="Arial"/>
          <w:b/>
          <w:bCs/>
          <w:lang w:eastAsia="it-IT"/>
        </w:rPr>
        <w:t>01</w:t>
      </w:r>
      <w:r w:rsidRPr="007F4CD5">
        <w:rPr>
          <w:rFonts w:ascii="Arial" w:eastAsia="Times New Roman" w:hAnsi="Arial" w:cs="Arial"/>
          <w:b/>
          <w:bCs/>
          <w:lang w:eastAsia="it-IT"/>
        </w:rPr>
        <w:t>/</w:t>
      </w:r>
      <w:r w:rsidR="00E972D5" w:rsidRPr="007F4CD5">
        <w:rPr>
          <w:rFonts w:ascii="Arial" w:eastAsia="Times New Roman" w:hAnsi="Arial" w:cs="Arial"/>
          <w:b/>
          <w:bCs/>
          <w:lang w:eastAsia="it-IT"/>
        </w:rPr>
        <w:t>202</w:t>
      </w:r>
      <w:r w:rsidR="00110DAA" w:rsidRPr="007F4CD5">
        <w:rPr>
          <w:rFonts w:ascii="Arial" w:eastAsia="Times New Roman" w:hAnsi="Arial" w:cs="Arial"/>
          <w:b/>
          <w:bCs/>
          <w:lang w:eastAsia="it-IT"/>
        </w:rPr>
        <w:t>2</w:t>
      </w:r>
      <w:r w:rsidR="00E972D5" w:rsidRPr="00DF2BFF">
        <w:rPr>
          <w:rFonts w:ascii="Arial" w:eastAsia="Times New Roman" w:hAnsi="Arial" w:cs="Arial"/>
          <w:color w:val="FF0000"/>
          <w:lang w:eastAsia="it-IT"/>
        </w:rPr>
        <w:t> </w:t>
      </w:r>
      <w:r w:rsidRPr="00DF2BFF">
        <w:rPr>
          <w:rFonts w:ascii="Arial" w:eastAsia="Times New Roman" w:hAnsi="Arial" w:cs="Arial"/>
          <w:color w:val="333333"/>
          <w:lang w:eastAsia="it-IT"/>
        </w:rPr>
        <w:t xml:space="preserve">ed entro e non oltre le ore 16:00 </w:t>
      </w:r>
      <w:r w:rsidRPr="007F4CD5">
        <w:rPr>
          <w:rFonts w:ascii="Arial" w:eastAsia="Times New Roman" w:hAnsi="Arial" w:cs="Arial"/>
          <w:color w:val="333333"/>
          <w:lang w:eastAsia="it-IT"/>
        </w:rPr>
        <w:t>del </w:t>
      </w:r>
      <w:r w:rsidR="007F4CD5" w:rsidRPr="007F4CD5">
        <w:rPr>
          <w:rFonts w:ascii="Arial" w:eastAsia="Times New Roman" w:hAnsi="Arial" w:cs="Arial"/>
          <w:b/>
          <w:bCs/>
          <w:lang w:eastAsia="it-IT"/>
        </w:rPr>
        <w:t>23</w:t>
      </w:r>
      <w:r w:rsidRPr="007F4CD5">
        <w:rPr>
          <w:rFonts w:ascii="Arial" w:eastAsia="Times New Roman" w:hAnsi="Arial" w:cs="Arial"/>
          <w:b/>
          <w:bCs/>
          <w:lang w:eastAsia="it-IT"/>
        </w:rPr>
        <w:t>/</w:t>
      </w:r>
      <w:r w:rsidR="006C45F9" w:rsidRPr="007F4CD5">
        <w:rPr>
          <w:rFonts w:ascii="Arial" w:eastAsia="Times New Roman" w:hAnsi="Arial" w:cs="Arial"/>
          <w:b/>
          <w:bCs/>
          <w:lang w:eastAsia="it-IT"/>
        </w:rPr>
        <w:t>0</w:t>
      </w:r>
      <w:r w:rsidR="00110DAA" w:rsidRPr="007F4CD5">
        <w:rPr>
          <w:rFonts w:ascii="Arial" w:eastAsia="Times New Roman" w:hAnsi="Arial" w:cs="Arial"/>
          <w:b/>
          <w:bCs/>
          <w:lang w:eastAsia="it-IT"/>
        </w:rPr>
        <w:t>2</w:t>
      </w:r>
      <w:r w:rsidRPr="007F4CD5">
        <w:rPr>
          <w:rFonts w:ascii="Arial" w:eastAsia="Times New Roman" w:hAnsi="Arial" w:cs="Arial"/>
          <w:b/>
          <w:bCs/>
          <w:lang w:eastAsia="it-IT"/>
        </w:rPr>
        <w:t>/</w:t>
      </w:r>
      <w:r w:rsidR="00E972D5" w:rsidRPr="007F4CD5">
        <w:rPr>
          <w:rFonts w:ascii="Arial" w:eastAsia="Times New Roman" w:hAnsi="Arial" w:cs="Arial"/>
          <w:b/>
          <w:bCs/>
          <w:lang w:eastAsia="it-IT"/>
        </w:rPr>
        <w:t>202</w:t>
      </w:r>
      <w:r w:rsidR="006C45F9" w:rsidRPr="007F4CD5">
        <w:rPr>
          <w:rFonts w:ascii="Arial" w:eastAsia="Times New Roman" w:hAnsi="Arial" w:cs="Arial"/>
          <w:b/>
          <w:bCs/>
          <w:lang w:eastAsia="it-IT"/>
        </w:rPr>
        <w:t>2</w:t>
      </w:r>
      <w:r w:rsidRPr="00DF2BFF">
        <w:rPr>
          <w:rFonts w:ascii="Arial" w:eastAsia="Times New Roman" w:hAnsi="Arial" w:cs="Arial"/>
          <w:color w:val="333333"/>
          <w:lang w:eastAsia="it-IT"/>
        </w:rPr>
        <w:t>, esclusivamente online, attraverso il sistema informativo di Regione Lombardia dedicato ai bandi </w:t>
      </w:r>
      <w:hyperlink r:id="rId6" w:history="1">
        <w:r w:rsidRPr="00DF2BFF">
          <w:rPr>
            <w:rFonts w:ascii="Arial" w:eastAsia="Times New Roman" w:hAnsi="Arial" w:cs="Arial"/>
            <w:color w:val="297A38"/>
            <w:u w:val="single"/>
            <w:lang w:eastAsia="it-IT"/>
          </w:rPr>
          <w:t>www.bandi.regione.lombardia.it</w:t>
        </w:r>
      </w:hyperlink>
      <w:r w:rsidRPr="00DF2BFF">
        <w:rPr>
          <w:rFonts w:ascii="Arial" w:eastAsia="Times New Roman" w:hAnsi="Arial" w:cs="Arial"/>
          <w:color w:val="333333"/>
          <w:lang w:eastAsia="it-IT"/>
        </w:rPr>
        <w:t> per accedere al quale occorre registrarsi e autenticarsi:</w:t>
      </w:r>
    </w:p>
    <w:p w14:paraId="020E4F23" w14:textId="77777777" w:rsidR="00DF10CD" w:rsidRPr="00DF2BFF" w:rsidRDefault="00DF10CD" w:rsidP="00DF10CD">
      <w:pPr>
        <w:numPr>
          <w:ilvl w:val="0"/>
          <w:numId w:val="18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333333"/>
          <w:lang w:eastAsia="it-IT"/>
        </w:rPr>
      </w:pPr>
      <w:r w:rsidRPr="00DF2BFF">
        <w:rPr>
          <w:rFonts w:ascii="Arial" w:eastAsia="Times New Roman" w:hAnsi="Arial" w:cs="Arial"/>
          <w:color w:val="333333"/>
          <w:lang w:eastAsia="it-IT"/>
        </w:rPr>
        <w:t>per i cittadini italiani sia residenti in Italia che all’estero, e per i soggetti stranieri residenti in Italia iscritti al servizio sanitario nazionale:</w:t>
      </w:r>
    </w:p>
    <w:p w14:paraId="79FEAAE2" w14:textId="77777777" w:rsidR="00DF10CD" w:rsidRPr="00DF2BFF" w:rsidRDefault="00DF10CD" w:rsidP="00DF10CD">
      <w:pPr>
        <w:numPr>
          <w:ilvl w:val="0"/>
          <w:numId w:val="19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333333"/>
          <w:lang w:eastAsia="it-IT"/>
        </w:rPr>
      </w:pPr>
      <w:r w:rsidRPr="00DF2BFF">
        <w:rPr>
          <w:rFonts w:ascii="Arial" w:eastAsia="Times New Roman" w:hAnsi="Arial" w:cs="Arial"/>
          <w:color w:val="333333"/>
          <w:lang w:eastAsia="it-IT"/>
        </w:rPr>
        <w:t>con il PIN della tessera sanitaria </w:t>
      </w:r>
      <w:r w:rsidRPr="00DF2BFF">
        <w:rPr>
          <w:rFonts w:ascii="Arial" w:eastAsia="Times New Roman" w:hAnsi="Arial" w:cs="Arial"/>
          <w:b/>
          <w:bCs/>
          <w:color w:val="333333"/>
          <w:lang w:eastAsia="it-IT"/>
        </w:rPr>
        <w:t>CRS/TS-CNS</w:t>
      </w:r>
      <w:r w:rsidRPr="00DF2BFF">
        <w:rPr>
          <w:rFonts w:ascii="Arial" w:eastAsia="Times New Roman" w:hAnsi="Arial" w:cs="Arial"/>
          <w:color w:val="333333"/>
          <w:lang w:eastAsia="it-IT"/>
        </w:rPr>
        <w:t> (in tal caso sarà necessario quindi aver richiesto il PIN presso uno degli sportelli abilitati presenti nella Regione di appartenenza, portando con sé la tessera sanitaria e un documento d’identità valido e di essersi dotati di un lettore di smartcard e di aver caricato sul proprio computer il software per il suo utilizzo);</w:t>
      </w:r>
    </w:p>
    <w:p w14:paraId="39EE90A6" w14:textId="77777777" w:rsidR="00DF10CD" w:rsidRPr="00DF2BFF" w:rsidRDefault="00DF10CD" w:rsidP="00DF10CD">
      <w:pPr>
        <w:numPr>
          <w:ilvl w:val="0"/>
          <w:numId w:val="19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333333"/>
          <w:lang w:eastAsia="it-IT"/>
        </w:rPr>
      </w:pPr>
      <w:r w:rsidRPr="00DF2BFF">
        <w:rPr>
          <w:rFonts w:ascii="Arial" w:eastAsia="Times New Roman" w:hAnsi="Arial" w:cs="Arial"/>
          <w:color w:val="333333"/>
          <w:lang w:eastAsia="it-IT"/>
        </w:rPr>
        <w:t>con lo </w:t>
      </w:r>
      <w:r w:rsidRPr="00DF2BFF">
        <w:rPr>
          <w:rFonts w:ascii="Arial" w:eastAsia="Times New Roman" w:hAnsi="Arial" w:cs="Arial"/>
          <w:b/>
          <w:bCs/>
          <w:color w:val="333333"/>
          <w:lang w:eastAsia="it-IT"/>
        </w:rPr>
        <w:t>SPID</w:t>
      </w:r>
      <w:r w:rsidRPr="00DF2BFF">
        <w:rPr>
          <w:rFonts w:ascii="Arial" w:eastAsia="Times New Roman" w:hAnsi="Arial" w:cs="Arial"/>
          <w:color w:val="333333"/>
          <w:lang w:eastAsia="it-IT"/>
        </w:rPr>
        <w:t> (Sistema Pubblico di Identità Digitale </w:t>
      </w:r>
      <w:hyperlink r:id="rId7" w:history="1">
        <w:r w:rsidRPr="00DF2BFF">
          <w:rPr>
            <w:rFonts w:ascii="Arial" w:eastAsia="Times New Roman" w:hAnsi="Arial" w:cs="Arial"/>
            <w:color w:val="297A38"/>
            <w:u w:val="single"/>
            <w:lang w:eastAsia="it-IT"/>
          </w:rPr>
          <w:t>https://www.spid.gov.it/</w:t>
        </w:r>
      </w:hyperlink>
      <w:r w:rsidRPr="00DF2BFF">
        <w:rPr>
          <w:rFonts w:ascii="Arial" w:eastAsia="Times New Roman" w:hAnsi="Arial" w:cs="Arial"/>
          <w:color w:val="333333"/>
          <w:lang w:eastAsia="it-IT"/>
        </w:rPr>
        <w:t>).</w:t>
      </w:r>
    </w:p>
    <w:p w14:paraId="102FF41E" w14:textId="77777777" w:rsidR="00DF10CD" w:rsidRPr="00DF2BFF" w:rsidRDefault="00DF10CD" w:rsidP="00DF10CD">
      <w:pPr>
        <w:spacing w:after="100" w:afterAutospacing="1"/>
        <w:jc w:val="both"/>
        <w:rPr>
          <w:rFonts w:ascii="Arial" w:eastAsia="Times New Roman" w:hAnsi="Arial" w:cs="Arial"/>
          <w:color w:val="333333"/>
          <w:lang w:eastAsia="it-IT"/>
        </w:rPr>
      </w:pPr>
      <w:r w:rsidRPr="00DF2BFF">
        <w:rPr>
          <w:rFonts w:ascii="Arial" w:eastAsia="Times New Roman" w:hAnsi="Arial" w:cs="Arial"/>
          <w:color w:val="333333"/>
          <w:lang w:eastAsia="it-IT"/>
        </w:rPr>
        <w:t>Le modalità di attribuzione dello SPID per ciascun Identity Provider sono comunque immediatamente visibili sul sito: </w:t>
      </w:r>
      <w:hyperlink r:id="rId8" w:history="1">
        <w:r w:rsidRPr="00DF2BFF">
          <w:rPr>
            <w:rFonts w:ascii="Arial" w:eastAsia="Times New Roman" w:hAnsi="Arial" w:cs="Arial"/>
            <w:color w:val="297A38"/>
            <w:u w:val="single"/>
            <w:lang w:eastAsia="it-IT"/>
          </w:rPr>
          <w:t>https://www.spid.gov.it/richiedi-spid</w:t>
        </w:r>
      </w:hyperlink>
      <w:r w:rsidRPr="00DF2BFF">
        <w:rPr>
          <w:rFonts w:ascii="Arial" w:eastAsia="Times New Roman" w:hAnsi="Arial" w:cs="Arial"/>
          <w:color w:val="333333"/>
          <w:lang w:eastAsia="it-IT"/>
        </w:rPr>
        <w:t> e, con specifico riferimento agli italiani all’estero, si consiglia di visitare il link </w:t>
      </w:r>
      <w:hyperlink r:id="rId9" w:history="1">
        <w:r w:rsidRPr="00DF2BFF">
          <w:rPr>
            <w:rFonts w:ascii="Arial" w:eastAsia="Times New Roman" w:hAnsi="Arial" w:cs="Arial"/>
            <w:color w:val="297A38"/>
            <w:u w:val="single"/>
            <w:lang w:eastAsia="it-IT"/>
          </w:rPr>
          <w:t>https://www.spid.gov.it/domande-frequenti</w:t>
        </w:r>
      </w:hyperlink>
      <w:r w:rsidRPr="00DF2BFF">
        <w:rPr>
          <w:rFonts w:ascii="Arial" w:eastAsia="Times New Roman" w:hAnsi="Arial" w:cs="Arial"/>
          <w:color w:val="333333"/>
          <w:lang w:eastAsia="it-IT"/>
        </w:rPr>
        <w:t> (“</w:t>
      </w:r>
      <w:r w:rsidRPr="00DF2BFF">
        <w:rPr>
          <w:rFonts w:ascii="Arial" w:eastAsia="Times New Roman" w:hAnsi="Arial" w:cs="Arial"/>
          <w:i/>
          <w:iCs/>
          <w:color w:val="333333"/>
          <w:lang w:eastAsia="it-IT"/>
        </w:rPr>
        <w:t>Può avere SPID anche un cittadino italiano residente all’estero?</w:t>
      </w:r>
      <w:r w:rsidRPr="00DF2BFF">
        <w:rPr>
          <w:rFonts w:ascii="Arial" w:eastAsia="Times New Roman" w:hAnsi="Arial" w:cs="Arial"/>
          <w:color w:val="333333"/>
          <w:lang w:eastAsia="it-IT"/>
        </w:rPr>
        <w:t>”)</w:t>
      </w:r>
    </w:p>
    <w:p w14:paraId="1AB4E523" w14:textId="77777777" w:rsidR="00DF10CD" w:rsidRPr="00DF2BFF" w:rsidRDefault="00DF10CD" w:rsidP="00DF10CD">
      <w:pPr>
        <w:spacing w:after="100" w:afterAutospacing="1"/>
        <w:jc w:val="both"/>
        <w:rPr>
          <w:rFonts w:ascii="Arial" w:eastAsia="Times New Roman" w:hAnsi="Arial" w:cs="Arial"/>
          <w:color w:val="333333"/>
          <w:lang w:eastAsia="it-IT"/>
        </w:rPr>
      </w:pPr>
      <w:r w:rsidRPr="00DF2BFF">
        <w:rPr>
          <w:rFonts w:ascii="Arial" w:eastAsia="Times New Roman" w:hAnsi="Arial" w:cs="Arial"/>
          <w:color w:val="333333"/>
          <w:lang w:eastAsia="it-IT"/>
        </w:rPr>
        <w:t>A seguito dell’inserimento nel sistema informativo dei dati richiesti, verrà automaticamente generata la domanda di adesione che non richiederà la sottoscrizione da parte del presentatore nel caso di accesso tramite CRS/TS-CNS o SPID. Dopo aver preso visione della domanda generata dal sistema e avendo verificato la correttezza di tutte le dichiarazioni presenti nella stessa, si potrà procedere all’invio della domanda al protocollo.</w:t>
      </w:r>
    </w:p>
    <w:p w14:paraId="28C73912" w14:textId="77777777" w:rsidR="00DF10CD" w:rsidRPr="00DF2BFF" w:rsidRDefault="00DF10CD" w:rsidP="00DF10CD">
      <w:pPr>
        <w:numPr>
          <w:ilvl w:val="0"/>
          <w:numId w:val="20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333333"/>
          <w:lang w:eastAsia="it-IT"/>
        </w:rPr>
      </w:pPr>
      <w:r w:rsidRPr="00DF2BFF">
        <w:rPr>
          <w:rFonts w:ascii="Arial" w:eastAsia="Times New Roman" w:hAnsi="Arial" w:cs="Arial"/>
          <w:color w:val="333333"/>
          <w:lang w:eastAsia="it-IT"/>
        </w:rPr>
        <w:lastRenderedPageBreak/>
        <w:t>per i SOLI candidati appartenenti a paesi membri dell’Unione europea di cittadinanza non italiana, che non hanno la residenza in Italia, tramite registrazione e autenticazione al sistema informativo sopra citato con username e password.</w:t>
      </w:r>
    </w:p>
    <w:p w14:paraId="7DE53AB5" w14:textId="77777777" w:rsidR="00DF10CD" w:rsidRPr="00DF2BFF" w:rsidRDefault="00DF10CD" w:rsidP="00DF10CD">
      <w:pPr>
        <w:spacing w:before="100" w:beforeAutospacing="1" w:after="300" w:line="240" w:lineRule="atLeast"/>
        <w:contextualSpacing/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5E0A236B" w14:textId="77777777" w:rsidR="00DF10CD" w:rsidRPr="007F619E" w:rsidRDefault="00DF10CD" w:rsidP="00DF10CD">
      <w:pPr>
        <w:jc w:val="both"/>
        <w:rPr>
          <w:rFonts w:ascii="Arial" w:eastAsia="Times New Roman" w:hAnsi="Arial" w:cs="Arial"/>
          <w:b/>
          <w:bCs/>
          <w:lang w:eastAsia="ar-SA"/>
        </w:rPr>
      </w:pPr>
      <w:r w:rsidRPr="007F619E">
        <w:rPr>
          <w:rFonts w:ascii="Arial" w:eastAsia="Times New Roman" w:hAnsi="Arial" w:cs="Arial"/>
          <w:b/>
          <w:bCs/>
          <w:lang w:eastAsia="ar-SA"/>
        </w:rPr>
        <w:t>La domanda di partecipazione dovrà essere corredata da:</w:t>
      </w:r>
    </w:p>
    <w:p w14:paraId="45FDAED7" w14:textId="58748E39" w:rsidR="00DF10CD" w:rsidRPr="00DF2BFF" w:rsidRDefault="00DF10CD" w:rsidP="00DF10CD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 xml:space="preserve">- </w:t>
      </w:r>
      <w:r w:rsidR="00F50CAE">
        <w:rPr>
          <w:rFonts w:ascii="Arial" w:eastAsia="Times New Roman" w:hAnsi="Arial" w:cs="Arial"/>
          <w:color w:val="000000"/>
          <w:lang w:eastAsia="ar-SA"/>
        </w:rPr>
        <w:t>F</w:t>
      </w:r>
      <w:r w:rsidR="0077623E" w:rsidRPr="0077623E">
        <w:rPr>
          <w:rFonts w:ascii="Arial" w:eastAsia="Times New Roman" w:hAnsi="Arial" w:cs="Arial"/>
          <w:color w:val="000000"/>
          <w:lang w:eastAsia="ar-SA"/>
        </w:rPr>
        <w:t>otocopia di un documento di identità in corso di validità, per i SOLI candidati appartenenti a paesi membri dell’Unione europea di cittadinanza non italiana, che non hanno la residenza in Italia, e che si autenticano al sistema informativo sopra citato con username e password;</w:t>
      </w:r>
    </w:p>
    <w:p w14:paraId="3B4414DD" w14:textId="77777777" w:rsidR="007F619E" w:rsidRDefault="00DF10CD" w:rsidP="007F619E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>- Curriculum vitae in lingua italiana</w:t>
      </w:r>
      <w:r>
        <w:rPr>
          <w:rFonts w:ascii="Arial" w:eastAsia="Times New Roman" w:hAnsi="Arial" w:cs="Arial"/>
          <w:color w:val="000000"/>
          <w:lang w:eastAsia="ar-SA"/>
        </w:rPr>
        <w:t>;</w:t>
      </w:r>
    </w:p>
    <w:p w14:paraId="2E73A69C" w14:textId="607DAE0F" w:rsidR="007F619E" w:rsidRDefault="007F619E" w:rsidP="007F619E">
      <w:pPr>
        <w:jc w:val="both"/>
        <w:rPr>
          <w:rFonts w:ascii="Arial" w:eastAsia="Times New Roman" w:hAnsi="Arial" w:cs="Arial"/>
          <w:color w:val="000000"/>
          <w:lang w:eastAsia="ar-SA"/>
        </w:rPr>
      </w:pPr>
      <w:r>
        <w:rPr>
          <w:rFonts w:ascii="Arial" w:eastAsia="Times New Roman" w:hAnsi="Arial" w:cs="Arial"/>
          <w:color w:val="000000"/>
          <w:lang w:eastAsia="ar-SA"/>
        </w:rPr>
        <w:t xml:space="preserve">- </w:t>
      </w:r>
      <w:r w:rsidRPr="007F619E">
        <w:rPr>
          <w:rFonts w:ascii="Arial" w:eastAsia="Times New Roman" w:hAnsi="Arial" w:cs="Arial"/>
          <w:color w:val="000000"/>
          <w:lang w:eastAsia="ar-SA"/>
        </w:rPr>
        <w:t>Titolo di studio che costituisce requisit</w:t>
      </w:r>
      <w:r w:rsidR="00920C13">
        <w:rPr>
          <w:rFonts w:ascii="Arial" w:eastAsia="Times New Roman" w:hAnsi="Arial" w:cs="Arial"/>
          <w:color w:val="000000"/>
          <w:lang w:eastAsia="ar-SA"/>
        </w:rPr>
        <w:t>o</w:t>
      </w:r>
      <w:r w:rsidRPr="007F619E">
        <w:rPr>
          <w:rFonts w:ascii="Arial" w:eastAsia="Times New Roman" w:hAnsi="Arial" w:cs="Arial"/>
          <w:color w:val="000000"/>
          <w:lang w:eastAsia="ar-SA"/>
        </w:rPr>
        <w:t xml:space="preserve"> minimo</w:t>
      </w:r>
      <w:r w:rsidR="004A75A1">
        <w:rPr>
          <w:rFonts w:ascii="Arial" w:eastAsia="Times New Roman" w:hAnsi="Arial" w:cs="Arial"/>
          <w:color w:val="000000"/>
          <w:lang w:eastAsia="ar-SA"/>
        </w:rPr>
        <w:t>;</w:t>
      </w:r>
    </w:p>
    <w:p w14:paraId="17135E6E" w14:textId="08885324" w:rsidR="00920C13" w:rsidRPr="007F619E" w:rsidRDefault="00920C13" w:rsidP="007F619E">
      <w:pPr>
        <w:jc w:val="both"/>
        <w:rPr>
          <w:rFonts w:ascii="Arial" w:eastAsia="Times New Roman" w:hAnsi="Arial" w:cs="Arial"/>
          <w:color w:val="000000"/>
          <w:lang w:eastAsia="ar-SA"/>
        </w:rPr>
      </w:pPr>
      <w:r>
        <w:rPr>
          <w:rFonts w:ascii="Arial" w:eastAsia="Times New Roman" w:hAnsi="Arial" w:cs="Arial"/>
          <w:color w:val="000000"/>
          <w:lang w:eastAsia="ar-SA"/>
        </w:rPr>
        <w:t>- Patente di guida B in corso di validità che costituisce requisito minimo.</w:t>
      </w:r>
    </w:p>
    <w:p w14:paraId="25CB861D" w14:textId="77777777" w:rsidR="007F619E" w:rsidRDefault="007F619E" w:rsidP="007F619E">
      <w:pPr>
        <w:jc w:val="both"/>
        <w:rPr>
          <w:rFonts w:ascii="Arial" w:eastAsia="Times New Roman" w:hAnsi="Arial" w:cs="Arial"/>
          <w:color w:val="000000"/>
          <w:lang w:eastAsia="ar-SA"/>
        </w:rPr>
      </w:pPr>
      <w:r>
        <w:rPr>
          <w:rFonts w:ascii="Arial" w:eastAsia="Times New Roman" w:hAnsi="Arial" w:cs="Arial"/>
          <w:color w:val="000000"/>
          <w:lang w:eastAsia="ar-SA"/>
        </w:rPr>
        <w:t>Potranno inoltre essere allegati:</w:t>
      </w:r>
    </w:p>
    <w:p w14:paraId="0BE4DF67" w14:textId="77777777" w:rsidR="007F619E" w:rsidRPr="00EF1B4C" w:rsidRDefault="007F619E" w:rsidP="007F619E">
      <w:pPr>
        <w:pStyle w:val="Paragrafoelenco"/>
        <w:numPr>
          <w:ilvl w:val="0"/>
          <w:numId w:val="33"/>
        </w:numPr>
        <w:jc w:val="both"/>
        <w:rPr>
          <w:rFonts w:ascii="Arial" w:eastAsia="Times New Roman" w:hAnsi="Arial" w:cs="Arial"/>
          <w:color w:val="000000"/>
          <w:lang w:eastAsia="ar-SA"/>
        </w:rPr>
      </w:pPr>
      <w:r>
        <w:rPr>
          <w:rFonts w:ascii="Arial" w:eastAsia="Times New Roman" w:hAnsi="Arial" w:cs="Arial"/>
          <w:color w:val="000000"/>
          <w:lang w:eastAsia="ar-SA"/>
        </w:rPr>
        <w:t>Altri titoli di studio aggiuntivi</w:t>
      </w:r>
      <w:r w:rsidRPr="00EF1B4C">
        <w:rPr>
          <w:rFonts w:ascii="Arial" w:eastAsia="Times New Roman" w:hAnsi="Arial" w:cs="Arial"/>
          <w:color w:val="000000"/>
          <w:lang w:eastAsia="ar-SA"/>
        </w:rPr>
        <w:t>;</w:t>
      </w:r>
    </w:p>
    <w:p w14:paraId="34346AC6" w14:textId="1201740F" w:rsidR="007F619E" w:rsidRPr="00EF1B4C" w:rsidRDefault="00F50CAE" w:rsidP="007F619E">
      <w:pPr>
        <w:pStyle w:val="Paragrafoelenco"/>
        <w:numPr>
          <w:ilvl w:val="0"/>
          <w:numId w:val="33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A</w:t>
      </w:r>
      <w:r w:rsidR="007F619E" w:rsidRPr="00EF1B4C">
        <w:rPr>
          <w:rFonts w:ascii="Arial" w:hAnsi="Arial" w:cs="Arial"/>
        </w:rPr>
        <w:t>ltre certificazioni e/o attestazioni</w:t>
      </w:r>
      <w:r w:rsidR="007F619E">
        <w:rPr>
          <w:rFonts w:ascii="Arial" w:hAnsi="Arial" w:cs="Arial"/>
        </w:rPr>
        <w:t xml:space="preserve"> con riferimento agli altri requisiti richiesti.</w:t>
      </w:r>
    </w:p>
    <w:p w14:paraId="3AC83FF1" w14:textId="77777777" w:rsidR="00DF10CD" w:rsidRPr="00DF2BFF" w:rsidRDefault="00DF10CD" w:rsidP="00DF10CD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 xml:space="preserve">Alle dichiarazioni rese nel Curriculum vitae si riconosce valore di autocertificazione ai sensi e per gli effetti del DPR n. 445/2000 s.m.i., pertanto non è richiesto al candidato di allegare tutta la documentazione a comprova di quanto dichiarato, fermo restando che ARIA S.p.A. si riserva di richiedere tutta la documentazione inerente i requisiti dichiarati e/o di procedere alla verifica delle dichiarazioni rese prima dell’assunzione e che, in caso di falsa dichiarazione, procederà a denunciare l’accaduto alle competenti autorità, con riserva di agire per il risarcimento dei danni subiti. </w:t>
      </w:r>
    </w:p>
    <w:p w14:paraId="5790F0CF" w14:textId="77777777" w:rsidR="007F619E" w:rsidRPr="00DF2BFF" w:rsidRDefault="007F619E" w:rsidP="007F619E">
      <w:pPr>
        <w:jc w:val="both"/>
        <w:rPr>
          <w:rFonts w:ascii="Arial" w:eastAsia="Times New Roman" w:hAnsi="Arial" w:cs="Arial"/>
          <w:color w:val="000000"/>
          <w:lang w:eastAsia="ar-SA"/>
        </w:rPr>
      </w:pPr>
      <w:r>
        <w:rPr>
          <w:rFonts w:ascii="Arial" w:eastAsia="Times New Roman" w:hAnsi="Arial" w:cs="Arial"/>
          <w:color w:val="000000"/>
          <w:lang w:eastAsia="ar-SA"/>
        </w:rPr>
        <w:t>La Commissione di Selezione di cui al successivo paragrafo 5 “Procedura di selezione”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 si riserva, in ogni caso, di verificare, anche a campione e in ogni fase della procedura, la veridicità delle dichiarazioni rese e attestate dai candidati in fase di presentazione del CV e di tutte le dichiarazioni ad esso eventualmente allegate. </w:t>
      </w:r>
    </w:p>
    <w:p w14:paraId="3C244457" w14:textId="77777777" w:rsidR="00DF10CD" w:rsidRPr="00DF2BFF" w:rsidRDefault="00DF10CD" w:rsidP="00DF10CD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>Non verranno prese in considerazione e saranno escluse le domande:</w:t>
      </w:r>
    </w:p>
    <w:p w14:paraId="565E9E1D" w14:textId="77777777" w:rsidR="00DF10CD" w:rsidRPr="00DF2BFF" w:rsidRDefault="00DF10CD" w:rsidP="00DF10CD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>- pervenute oltre i termini previsti dall’Avviso;</w:t>
      </w:r>
    </w:p>
    <w:p w14:paraId="06E49694" w14:textId="77777777" w:rsidR="00DF10CD" w:rsidRPr="00DF2BFF" w:rsidRDefault="00DF10CD" w:rsidP="00DF10CD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>- incomplete e/o non debitamente sottoscritte;</w:t>
      </w:r>
    </w:p>
    <w:p w14:paraId="0A716FA7" w14:textId="77777777" w:rsidR="00DF10CD" w:rsidRPr="00DF2BFF" w:rsidRDefault="00DF10CD" w:rsidP="00DF10CD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 xml:space="preserve">- prive del Curriculum vitae o che alleghino un CV in formato illeggibile; </w:t>
      </w:r>
    </w:p>
    <w:p w14:paraId="3CD522E0" w14:textId="77777777" w:rsidR="00DF10CD" w:rsidRPr="00DF2BFF" w:rsidRDefault="00DF10CD" w:rsidP="00DF10CD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 xml:space="preserve">- contenenti documentazione e informazioni che non risultino veritiere. </w:t>
      </w:r>
    </w:p>
    <w:p w14:paraId="57A7B09C" w14:textId="77777777" w:rsidR="00DF10CD" w:rsidRPr="00DF2BFF" w:rsidRDefault="00DF10CD" w:rsidP="00DF10CD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>Tutti i dati personali trasmessi dai candidati con l’istanza di partecipazione alla selezione, ai sensi del GDPR e del D.lgs. n. 196/2003 s.m.i., saranno trattati esclusivamente ai fini della selezione e dell’affidamento dell’incarico presso la Società.</w:t>
      </w:r>
    </w:p>
    <w:p w14:paraId="572F2437" w14:textId="77777777" w:rsidR="00DF10CD" w:rsidRPr="00DF2BFF" w:rsidRDefault="00DF10CD" w:rsidP="00DF10CD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>La presentazione della domanda di partecipazione alla presente procedura ha valenza di piena accettazione delle condizioni riportate nell'avviso.</w:t>
      </w:r>
    </w:p>
    <w:p w14:paraId="468D4020" w14:textId="77777777" w:rsidR="00DF10CD" w:rsidRPr="00DF2BFF" w:rsidRDefault="00DF10CD" w:rsidP="00DF10CD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 xml:space="preserve">Ai sensi della normativa vigente, la ricerca si intende estesa a entrambi i sessi. (L 903/77). </w:t>
      </w:r>
    </w:p>
    <w:p w14:paraId="39A4BD71" w14:textId="00045F80" w:rsidR="00040E5C" w:rsidRPr="00DF2BFF" w:rsidRDefault="00040E5C" w:rsidP="00040E5C">
      <w:pPr>
        <w:pStyle w:val="Testocommento"/>
        <w:jc w:val="both"/>
        <w:rPr>
          <w:rFonts w:ascii="Arial" w:eastAsia="Times New Roman" w:hAnsi="Arial" w:cs="Arial"/>
          <w:color w:val="000000"/>
          <w:sz w:val="22"/>
          <w:szCs w:val="22"/>
          <w:lang w:eastAsia="ar-SA"/>
        </w:rPr>
      </w:pPr>
    </w:p>
    <w:p w14:paraId="4DFB50CC" w14:textId="77777777" w:rsidR="00040E5C" w:rsidRPr="00DF2BFF" w:rsidRDefault="00040E5C" w:rsidP="00040E5C">
      <w:pPr>
        <w:numPr>
          <w:ilvl w:val="0"/>
          <w:numId w:val="12"/>
        </w:numPr>
        <w:suppressAutoHyphens/>
        <w:spacing w:after="0" w:line="240" w:lineRule="auto"/>
        <w:jc w:val="both"/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</w:pPr>
      <w:r w:rsidRPr="00DF2BFF"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  <w:lastRenderedPageBreak/>
        <w:t>Procedura di selezione</w:t>
      </w:r>
    </w:p>
    <w:p w14:paraId="42D05936" w14:textId="24DC4BE3" w:rsidR="00040E5C" w:rsidRPr="00DF2BFF" w:rsidRDefault="00040E5C" w:rsidP="00040E5C">
      <w:pPr>
        <w:pStyle w:val="Testocommento"/>
        <w:jc w:val="both"/>
        <w:rPr>
          <w:rFonts w:ascii="Arial" w:eastAsia="Times New Roman" w:hAnsi="Arial" w:cs="Arial"/>
          <w:color w:val="000000"/>
          <w:sz w:val="22"/>
          <w:szCs w:val="22"/>
          <w:lang w:eastAsia="ar-SA"/>
        </w:rPr>
      </w:pPr>
    </w:p>
    <w:p w14:paraId="776F21C4" w14:textId="77777777" w:rsidR="001A01A0" w:rsidRPr="00DF2BFF" w:rsidRDefault="001A01A0" w:rsidP="001A01A0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>Le candidature pervenute saranno valutate da un’apposita Commissione, istituita dopo la scadenza del termine del presente avviso, mediante valutazione e comparazione dei curricula e dei colloqui individuali, sulla base dei requisiti definiti nel presente avviso e, in particolare, tenendo conto della qualificazione professionale, delle esperienze maturate nel settore di riferimento, delle competenze tecniche e specialistiche.</w:t>
      </w:r>
    </w:p>
    <w:p w14:paraId="339D9A83" w14:textId="77777777" w:rsidR="001A01A0" w:rsidRPr="00DF2BFF" w:rsidRDefault="001A01A0" w:rsidP="001A01A0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 xml:space="preserve">Saranno ammessi a valutazione tutti quei CV in possesso dei requisiti minimi. Le valutazioni saranno effettuate assegnando un massimo di </w:t>
      </w:r>
      <w:r w:rsidRPr="00DF2BFF">
        <w:rPr>
          <w:rFonts w:ascii="Arial" w:eastAsia="Times New Roman" w:hAnsi="Arial" w:cs="Arial"/>
          <w:b/>
          <w:bCs/>
          <w:color w:val="000000"/>
          <w:lang w:eastAsia="ar-SA"/>
        </w:rPr>
        <w:t>100 punti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 così suddivisi:</w:t>
      </w:r>
    </w:p>
    <w:p w14:paraId="0F73A872" w14:textId="7E25A64A" w:rsidR="001A01A0" w:rsidRPr="00DF2BFF" w:rsidRDefault="001A01A0" w:rsidP="001A01A0">
      <w:pPr>
        <w:numPr>
          <w:ilvl w:val="0"/>
          <w:numId w:val="17"/>
        </w:numPr>
        <w:suppressAutoHyphens/>
        <w:spacing w:after="0" w:line="240" w:lineRule="auto"/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b/>
          <w:bCs/>
          <w:color w:val="000000"/>
          <w:lang w:eastAsia="ar-SA"/>
        </w:rPr>
        <w:t>Per la valutazione su titoli e dichiarazioni dal CV,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 saranno assegnati da 0 punti fino a </w:t>
      </w:r>
      <w:r w:rsidR="00B0558F">
        <w:rPr>
          <w:rFonts w:ascii="Arial" w:eastAsia="Times New Roman" w:hAnsi="Arial" w:cs="Arial"/>
          <w:b/>
          <w:bCs/>
          <w:color w:val="000000"/>
          <w:lang w:eastAsia="ar-SA"/>
        </w:rPr>
        <w:t>6</w:t>
      </w:r>
      <w:r w:rsidRPr="00DF2BFF">
        <w:rPr>
          <w:rFonts w:ascii="Arial" w:eastAsia="Times New Roman" w:hAnsi="Arial" w:cs="Arial"/>
          <w:b/>
          <w:bCs/>
          <w:color w:val="000000"/>
          <w:lang w:eastAsia="ar-SA"/>
        </w:rPr>
        <w:t>0 punti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 secondo una scala incrementale definita dalla Commissione;</w:t>
      </w:r>
    </w:p>
    <w:p w14:paraId="405BEBE9" w14:textId="05694E50" w:rsidR="001A01A0" w:rsidRPr="00DF2BFF" w:rsidRDefault="001A01A0" w:rsidP="001A01A0">
      <w:pPr>
        <w:numPr>
          <w:ilvl w:val="0"/>
          <w:numId w:val="17"/>
        </w:numPr>
        <w:suppressAutoHyphens/>
        <w:spacing w:after="0" w:line="240" w:lineRule="auto"/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 xml:space="preserve">fino a </w:t>
      </w:r>
      <w:r w:rsidR="00B0558F">
        <w:rPr>
          <w:rFonts w:ascii="Arial" w:eastAsia="Times New Roman" w:hAnsi="Arial" w:cs="Arial"/>
          <w:b/>
          <w:bCs/>
          <w:color w:val="000000"/>
          <w:lang w:eastAsia="ar-SA"/>
        </w:rPr>
        <w:t>4</w:t>
      </w:r>
      <w:r w:rsidRPr="00DF2BFF">
        <w:rPr>
          <w:rFonts w:ascii="Arial" w:eastAsia="Times New Roman" w:hAnsi="Arial" w:cs="Arial"/>
          <w:b/>
          <w:bCs/>
          <w:color w:val="000000"/>
          <w:lang w:eastAsia="ar-SA"/>
        </w:rPr>
        <w:t>0 punti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 complessivi </w:t>
      </w:r>
      <w:r w:rsidRPr="00DF2BFF">
        <w:rPr>
          <w:rFonts w:ascii="Arial" w:eastAsia="Times New Roman" w:hAnsi="Arial" w:cs="Arial"/>
          <w:b/>
          <w:bCs/>
          <w:color w:val="000000"/>
          <w:lang w:eastAsia="ar-SA"/>
        </w:rPr>
        <w:t>per il colloquio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 che mirerà a verificare la candidatura nel suo complesso e la documentazione a supporto richiesta oltre al CV. La Commissione potrà definire il criterio con cui attribuire il punteggio allo scopo di valorizzare le esperienze professionali più significative rispetto alla posizione.</w:t>
      </w:r>
    </w:p>
    <w:p w14:paraId="14FB81C6" w14:textId="02D92F80" w:rsidR="007F619E" w:rsidRDefault="007F619E" w:rsidP="00C2073D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60FFEE4E" w14:textId="7BA1E73A" w:rsidR="006C45F9" w:rsidRPr="006C45F9" w:rsidRDefault="006C45F9" w:rsidP="00C2073D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jc w:val="both"/>
        <w:rPr>
          <w:rFonts w:ascii="Arial" w:eastAsia="Times New Roman" w:hAnsi="Arial" w:cs="Arial"/>
          <w:color w:val="000000"/>
          <w:u w:val="single"/>
          <w:lang w:eastAsia="ar-SA"/>
        </w:rPr>
      </w:pPr>
      <w:r w:rsidRPr="006C45F9">
        <w:rPr>
          <w:rFonts w:ascii="Arial" w:eastAsia="Times New Roman" w:hAnsi="Arial" w:cs="Arial"/>
          <w:color w:val="000000"/>
          <w:u w:val="single"/>
          <w:lang w:eastAsia="ar-SA"/>
        </w:rPr>
        <w:t>Svolgimento dei colloqui:</w:t>
      </w:r>
    </w:p>
    <w:p w14:paraId="0956A0C0" w14:textId="77777777" w:rsidR="006A3C68" w:rsidRDefault="001A01A0" w:rsidP="00C2073D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jc w:val="both"/>
        <w:rPr>
          <w:rFonts w:ascii="Arial" w:hAnsi="Arial" w:cs="Arial"/>
          <w:color w:val="000000"/>
          <w:lang w:eastAsia="ar-SA"/>
        </w:rPr>
      </w:pPr>
      <w:r w:rsidRPr="00920E7B">
        <w:rPr>
          <w:rFonts w:ascii="Arial" w:hAnsi="Arial" w:cs="Arial"/>
          <w:color w:val="000000"/>
          <w:lang w:eastAsia="ar-SA"/>
        </w:rPr>
        <w:t xml:space="preserve">Saranno ammessi a colloquio tutti i candidati che la Commissione riterrà idonei sulla base di un punteggio minimo da Lei stessa definito. </w:t>
      </w:r>
    </w:p>
    <w:p w14:paraId="781F26FA" w14:textId="2C77C1E8" w:rsidR="00BC6B18" w:rsidRDefault="001A01A0" w:rsidP="00C2073D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jc w:val="both"/>
        <w:rPr>
          <w:rFonts w:ascii="Arial" w:hAnsi="Arial" w:cs="Arial"/>
          <w:color w:val="000000"/>
          <w:lang w:eastAsia="ar-SA"/>
        </w:rPr>
      </w:pPr>
      <w:r w:rsidRPr="00920E7B">
        <w:rPr>
          <w:rFonts w:ascii="Arial" w:hAnsi="Arial" w:cs="Arial"/>
          <w:color w:val="000000"/>
          <w:lang w:eastAsia="ar-SA"/>
        </w:rPr>
        <w:t>Nel corso del, o dei colloqui, saranno valutati la candidatura nel suo complesso, i requisiti tecnici</w:t>
      </w:r>
      <w:r w:rsidR="00052E77">
        <w:rPr>
          <w:rFonts w:ascii="Arial" w:hAnsi="Arial" w:cs="Arial"/>
          <w:color w:val="000000"/>
          <w:lang w:eastAsia="ar-SA"/>
        </w:rPr>
        <w:t xml:space="preserve"> </w:t>
      </w:r>
      <w:r w:rsidR="00052E77" w:rsidRPr="006C45F9">
        <w:rPr>
          <w:rFonts w:ascii="Arial" w:hAnsi="Arial" w:cs="Arial"/>
          <w:color w:val="000000"/>
          <w:lang w:eastAsia="ar-SA"/>
        </w:rPr>
        <w:t>in particolare la conoscenza d</w:t>
      </w:r>
      <w:r w:rsidR="006C45F9" w:rsidRPr="006C45F9">
        <w:rPr>
          <w:rFonts w:ascii="Arial" w:hAnsi="Arial" w:cs="Arial"/>
          <w:color w:val="000000"/>
          <w:lang w:eastAsia="ar-SA"/>
        </w:rPr>
        <w:t>ella</w:t>
      </w:r>
      <w:r w:rsidR="00052E77" w:rsidRPr="006C45F9">
        <w:rPr>
          <w:rFonts w:ascii="Arial" w:hAnsi="Arial" w:cs="Arial"/>
          <w:color w:val="000000"/>
          <w:lang w:eastAsia="ar-SA"/>
        </w:rPr>
        <w:t xml:space="preserve"> normativa </w:t>
      </w:r>
      <w:r w:rsidR="006C45F9" w:rsidRPr="006C45F9">
        <w:rPr>
          <w:rFonts w:ascii="Arial" w:hAnsi="Arial" w:cs="Arial"/>
          <w:color w:val="000000"/>
          <w:lang w:eastAsia="ar-SA"/>
        </w:rPr>
        <w:t xml:space="preserve">sui </w:t>
      </w:r>
      <w:r w:rsidR="00052E77" w:rsidRPr="006C45F9">
        <w:rPr>
          <w:rFonts w:ascii="Arial" w:hAnsi="Arial" w:cs="Arial"/>
          <w:color w:val="000000"/>
          <w:lang w:eastAsia="ar-SA"/>
        </w:rPr>
        <w:t>lavori pubblici</w:t>
      </w:r>
      <w:r w:rsidRPr="00920E7B">
        <w:rPr>
          <w:rFonts w:ascii="Arial" w:hAnsi="Arial" w:cs="Arial"/>
          <w:color w:val="000000"/>
          <w:lang w:eastAsia="ar-SA"/>
        </w:rPr>
        <w:t xml:space="preserve">, </w:t>
      </w:r>
      <w:r w:rsidR="00052E77">
        <w:rPr>
          <w:rFonts w:ascii="Arial" w:hAnsi="Arial" w:cs="Arial"/>
          <w:color w:val="000000"/>
          <w:lang w:eastAsia="ar-SA"/>
        </w:rPr>
        <w:t xml:space="preserve">nonché le capacità personali richieste dal ruolo di cui al paragrafo 2 “Di cosa si tratta”. Oggetto di valutazione saranno anche </w:t>
      </w:r>
      <w:r w:rsidRPr="00920E7B">
        <w:rPr>
          <w:rFonts w:ascii="Arial" w:hAnsi="Arial" w:cs="Arial"/>
          <w:color w:val="000000"/>
          <w:lang w:eastAsia="ar-SA"/>
        </w:rPr>
        <w:t>la capacità espositiva,</w:t>
      </w:r>
      <w:r w:rsidR="00AA40D4">
        <w:rPr>
          <w:rFonts w:ascii="Arial" w:hAnsi="Arial" w:cs="Arial"/>
          <w:color w:val="000000"/>
          <w:lang w:eastAsia="ar-SA"/>
        </w:rPr>
        <w:t xml:space="preserve"> la capacità di lavorare in team, la motivazione al cambiamento,</w:t>
      </w:r>
      <w:r w:rsidRPr="00920E7B">
        <w:rPr>
          <w:rFonts w:ascii="Arial" w:hAnsi="Arial" w:cs="Arial"/>
          <w:color w:val="000000"/>
          <w:lang w:eastAsia="ar-SA"/>
        </w:rPr>
        <w:t xml:space="preserve"> l’interesse a ricoprire la posizione offerta</w:t>
      </w:r>
      <w:r w:rsidR="00E44D62">
        <w:rPr>
          <w:rFonts w:ascii="Arial" w:hAnsi="Arial" w:cs="Arial"/>
          <w:color w:val="000000"/>
          <w:lang w:eastAsia="ar-SA"/>
        </w:rPr>
        <w:t>, le c</w:t>
      </w:r>
      <w:r w:rsidR="00C949ED">
        <w:rPr>
          <w:rFonts w:ascii="Arial" w:hAnsi="Arial" w:cs="Arial"/>
          <w:color w:val="000000"/>
          <w:lang w:eastAsia="ar-SA"/>
        </w:rPr>
        <w:t>ompetenze</w:t>
      </w:r>
      <w:r w:rsidR="00E44D62">
        <w:rPr>
          <w:rFonts w:ascii="Arial" w:hAnsi="Arial" w:cs="Arial"/>
          <w:color w:val="000000"/>
          <w:lang w:eastAsia="ar-SA"/>
        </w:rPr>
        <w:t xml:space="preserve"> organizzative</w:t>
      </w:r>
      <w:r w:rsidRPr="00920E7B">
        <w:rPr>
          <w:rFonts w:ascii="Arial" w:hAnsi="Arial" w:cs="Arial"/>
          <w:color w:val="000000"/>
          <w:lang w:eastAsia="ar-SA"/>
        </w:rPr>
        <w:t xml:space="preserve"> e la disponibilità immediata. La Commissione si riserverà, inoltre, in ogni fase della procedura, di accertare la veridicità delle dichiarazioni rese dal candidato in particolare richiedendo referenze e/o attestazioni e/o somministrando prove scritte, ove ritenute necessarie. </w:t>
      </w:r>
    </w:p>
    <w:p w14:paraId="312AD570" w14:textId="7664130F" w:rsidR="001A01A0" w:rsidRPr="00DF2BFF" w:rsidRDefault="001A01A0" w:rsidP="00C2073D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jc w:val="both"/>
        <w:rPr>
          <w:rFonts w:ascii="Arial" w:eastAsia="Times New Roman" w:hAnsi="Arial" w:cs="Arial"/>
          <w:color w:val="FF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>Gli eventuali colloqui si concluderanno entro 3 mesi dalla pubblicazione del presente avviso. Le convocazioni dei candidati ammessi a colloquio saranno effettuate con un preavviso di 3 giorni.</w:t>
      </w:r>
    </w:p>
    <w:p w14:paraId="1D581636" w14:textId="75506C70" w:rsidR="006C45F9" w:rsidRDefault="006C45F9" w:rsidP="001A01A0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6C45F9">
        <w:rPr>
          <w:rFonts w:ascii="Arial" w:eastAsia="Times New Roman" w:hAnsi="Arial" w:cs="Arial"/>
          <w:color w:val="000000"/>
          <w:u w:val="single"/>
          <w:lang w:eastAsia="ar-SA"/>
        </w:rPr>
        <w:t>Contratto proposto</w:t>
      </w:r>
      <w:r>
        <w:rPr>
          <w:rFonts w:ascii="Arial" w:eastAsia="Times New Roman" w:hAnsi="Arial" w:cs="Arial"/>
          <w:color w:val="000000"/>
          <w:lang w:eastAsia="ar-SA"/>
        </w:rPr>
        <w:t>:</w:t>
      </w:r>
    </w:p>
    <w:p w14:paraId="116193A5" w14:textId="63A46A1E" w:rsidR="008E2E09" w:rsidRDefault="001A01A0" w:rsidP="001A01A0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920E7B">
        <w:rPr>
          <w:rFonts w:ascii="Arial" w:eastAsia="Times New Roman" w:hAnsi="Arial" w:cs="Arial"/>
          <w:color w:val="000000"/>
          <w:lang w:eastAsia="ar-SA"/>
        </w:rPr>
        <w:t xml:space="preserve">Si procederà all’assunzione di </w:t>
      </w:r>
      <w:r w:rsidRPr="00C2073D">
        <w:rPr>
          <w:rFonts w:ascii="Arial" w:eastAsia="Times New Roman" w:hAnsi="Arial" w:cs="Arial"/>
          <w:color w:val="000000"/>
          <w:lang w:eastAsia="ar-SA"/>
        </w:rPr>
        <w:t xml:space="preserve">n. </w:t>
      </w:r>
      <w:r w:rsidR="002E5661">
        <w:rPr>
          <w:rFonts w:ascii="Arial" w:eastAsia="Times New Roman" w:hAnsi="Arial" w:cs="Arial"/>
          <w:color w:val="000000"/>
          <w:lang w:eastAsia="ar-SA"/>
        </w:rPr>
        <w:t>3</w:t>
      </w:r>
      <w:r w:rsidR="000A12C6" w:rsidRPr="00C2073D">
        <w:rPr>
          <w:rFonts w:ascii="Arial" w:eastAsia="Times New Roman" w:hAnsi="Arial" w:cs="Arial"/>
          <w:color w:val="000000"/>
          <w:lang w:eastAsia="ar-SA"/>
        </w:rPr>
        <w:t xml:space="preserve"> </w:t>
      </w:r>
      <w:r w:rsidRPr="00C2073D">
        <w:rPr>
          <w:rFonts w:ascii="Arial" w:eastAsia="Times New Roman" w:hAnsi="Arial" w:cs="Arial"/>
          <w:color w:val="000000"/>
          <w:lang w:eastAsia="ar-SA"/>
        </w:rPr>
        <w:t>person</w:t>
      </w:r>
      <w:r w:rsidR="008F48DE" w:rsidRPr="00C2073D">
        <w:rPr>
          <w:rFonts w:ascii="Arial" w:eastAsia="Times New Roman" w:hAnsi="Arial" w:cs="Arial"/>
          <w:color w:val="000000"/>
          <w:lang w:eastAsia="ar-SA"/>
        </w:rPr>
        <w:t>e</w:t>
      </w:r>
      <w:r w:rsidRPr="00C2073D">
        <w:rPr>
          <w:rFonts w:ascii="Arial" w:eastAsia="Times New Roman" w:hAnsi="Arial" w:cs="Arial"/>
          <w:color w:val="000000"/>
          <w:lang w:eastAsia="ar-SA"/>
        </w:rPr>
        <w:t xml:space="preserve"> da inserire </w:t>
      </w:r>
      <w:r w:rsidR="00FF4AB6" w:rsidRPr="00D47005">
        <w:rPr>
          <w:rFonts w:ascii="Arial" w:eastAsia="Times New Roman" w:hAnsi="Arial" w:cs="Arial"/>
          <w:color w:val="000000"/>
          <w:lang w:eastAsia="ar-SA"/>
        </w:rPr>
        <w:t xml:space="preserve">ad un livello impiegatizio </w:t>
      </w:r>
      <w:r w:rsidRPr="00D47005">
        <w:rPr>
          <w:rFonts w:ascii="Arial" w:eastAsia="Times New Roman" w:hAnsi="Arial" w:cs="Arial"/>
          <w:color w:val="000000"/>
          <w:lang w:eastAsia="ar-SA"/>
        </w:rPr>
        <w:t>con contratto</w:t>
      </w:r>
      <w:r w:rsidRPr="00C2073D">
        <w:rPr>
          <w:rFonts w:ascii="Arial" w:eastAsia="Times New Roman" w:hAnsi="Arial" w:cs="Arial"/>
          <w:color w:val="000000"/>
          <w:lang w:eastAsia="ar-SA"/>
        </w:rPr>
        <w:t xml:space="preserve"> a tempo determinato</w:t>
      </w:r>
      <w:r w:rsidR="008E2E09">
        <w:rPr>
          <w:rFonts w:ascii="Arial" w:eastAsia="Times New Roman" w:hAnsi="Arial" w:cs="Arial"/>
          <w:color w:val="000000"/>
          <w:lang w:eastAsia="ar-SA"/>
        </w:rPr>
        <w:t xml:space="preserve"> della durata di </w:t>
      </w:r>
      <w:r w:rsidR="00535680">
        <w:rPr>
          <w:rFonts w:ascii="Arial" w:eastAsia="Times New Roman" w:hAnsi="Arial" w:cs="Arial"/>
          <w:color w:val="000000"/>
          <w:lang w:eastAsia="ar-SA"/>
        </w:rPr>
        <w:t xml:space="preserve">12 mesi, eventualmente prorogabili </w:t>
      </w:r>
      <w:r w:rsidR="0086062E">
        <w:rPr>
          <w:rFonts w:ascii="Arial" w:eastAsia="Times New Roman" w:hAnsi="Arial" w:cs="Arial"/>
          <w:color w:val="000000"/>
          <w:lang w:eastAsia="ar-SA"/>
        </w:rPr>
        <w:t>a fronte di giudizio positivo e in presenza delle con</w:t>
      </w:r>
      <w:r w:rsidR="006C45F9">
        <w:rPr>
          <w:rFonts w:ascii="Arial" w:eastAsia="Times New Roman" w:hAnsi="Arial" w:cs="Arial"/>
          <w:color w:val="000000"/>
          <w:lang w:eastAsia="ar-SA"/>
        </w:rPr>
        <w:t>d</w:t>
      </w:r>
      <w:r w:rsidR="0086062E">
        <w:rPr>
          <w:rFonts w:ascii="Arial" w:eastAsia="Times New Roman" w:hAnsi="Arial" w:cs="Arial"/>
          <w:color w:val="000000"/>
          <w:lang w:eastAsia="ar-SA"/>
        </w:rPr>
        <w:t>izioni previste dalla normativa</w:t>
      </w:r>
      <w:r w:rsidR="006C45F9">
        <w:rPr>
          <w:rFonts w:ascii="Arial" w:eastAsia="Times New Roman" w:hAnsi="Arial" w:cs="Arial"/>
          <w:color w:val="000000"/>
          <w:lang w:eastAsia="ar-SA"/>
        </w:rPr>
        <w:t xml:space="preserve"> di riferimento</w:t>
      </w:r>
      <w:r w:rsidR="0086062E">
        <w:rPr>
          <w:rFonts w:ascii="Arial" w:eastAsia="Times New Roman" w:hAnsi="Arial" w:cs="Arial"/>
          <w:color w:val="000000"/>
          <w:lang w:eastAsia="ar-SA"/>
        </w:rPr>
        <w:t>. Si applica il</w:t>
      </w:r>
      <w:r w:rsidR="006C45F9">
        <w:rPr>
          <w:rFonts w:ascii="Arial" w:eastAsia="Times New Roman" w:hAnsi="Arial" w:cs="Arial"/>
          <w:color w:val="000000"/>
          <w:lang w:eastAsia="ar-SA"/>
        </w:rPr>
        <w:t xml:space="preserve"> </w:t>
      </w:r>
      <w:r w:rsidRPr="00C2073D">
        <w:rPr>
          <w:rFonts w:ascii="Arial" w:eastAsia="Times New Roman" w:hAnsi="Arial" w:cs="Arial"/>
          <w:color w:val="000000"/>
          <w:lang w:eastAsia="ar-SA"/>
        </w:rPr>
        <w:t>CCNL Terziario</w:t>
      </w:r>
      <w:r w:rsidRPr="00920E7B">
        <w:rPr>
          <w:rFonts w:ascii="Arial" w:eastAsia="Times New Roman" w:hAnsi="Arial" w:cs="Arial"/>
          <w:color w:val="000000"/>
          <w:lang w:eastAsia="ar-SA"/>
        </w:rPr>
        <w:t>.</w:t>
      </w:r>
      <w:r w:rsidR="00227F61">
        <w:rPr>
          <w:rFonts w:ascii="Arial" w:eastAsia="Times New Roman" w:hAnsi="Arial" w:cs="Arial"/>
          <w:color w:val="000000"/>
          <w:lang w:eastAsia="ar-SA"/>
        </w:rPr>
        <w:t xml:space="preserve"> </w:t>
      </w:r>
    </w:p>
    <w:p w14:paraId="3BEA27C6" w14:textId="77777777" w:rsidR="006A3C68" w:rsidRPr="001D54D6" w:rsidRDefault="006A3C68" w:rsidP="006A3C68">
      <w:pPr>
        <w:jc w:val="both"/>
        <w:rPr>
          <w:rFonts w:ascii="Arial" w:hAnsi="Arial" w:cs="Arial"/>
          <w:i/>
          <w:iCs/>
          <w:color w:val="000000"/>
          <w:lang w:eastAsia="ar-SA"/>
        </w:rPr>
      </w:pPr>
      <w:r w:rsidRPr="001D54D6">
        <w:rPr>
          <w:rFonts w:ascii="Arial" w:hAnsi="Arial" w:cs="Arial"/>
          <w:b/>
          <w:bCs/>
          <w:i/>
          <w:iCs/>
          <w:color w:val="000000"/>
          <w:lang w:eastAsia="ar-SA"/>
        </w:rPr>
        <w:t>Nb.</w:t>
      </w:r>
      <w:r w:rsidRPr="001D54D6">
        <w:rPr>
          <w:rFonts w:ascii="Arial" w:hAnsi="Arial" w:cs="Arial"/>
          <w:i/>
          <w:iCs/>
          <w:color w:val="000000"/>
          <w:lang w:eastAsia="ar-SA"/>
        </w:rPr>
        <w:t xml:space="preserve"> Si precisa che a fronte di assunzione, ai sensi dell’art. 53, comma 16-ter, D.Lgs. n. 165/2001 e degli artt. 2 e 21, D.Lgs. n. 39/2013, per un periodo di tre anni successivo alla cessazione dell’eventuale rapporto di lavoro, il candidato assunto non potrà esercitare attività lavorativa o professionale presso i soggetti privati nei cui confronti, negli ultimi tre anni di servizio, abbia esercitato poteri autorizzativi o negoziali per conto di ARIA S.p.A.  </w:t>
      </w:r>
    </w:p>
    <w:p w14:paraId="71D921D4" w14:textId="609D2D98" w:rsidR="006C45F9" w:rsidRDefault="006C45F9" w:rsidP="00920E7B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6C45F9">
        <w:rPr>
          <w:rFonts w:ascii="Arial" w:eastAsia="Times New Roman" w:hAnsi="Arial" w:cs="Arial"/>
          <w:color w:val="000000"/>
          <w:u w:val="single"/>
          <w:lang w:eastAsia="ar-SA"/>
        </w:rPr>
        <w:t>Lista di idoneità</w:t>
      </w:r>
      <w:r>
        <w:rPr>
          <w:rFonts w:ascii="Arial" w:eastAsia="Times New Roman" w:hAnsi="Arial" w:cs="Arial"/>
          <w:color w:val="000000"/>
          <w:lang w:eastAsia="ar-SA"/>
        </w:rPr>
        <w:t>:</w:t>
      </w:r>
    </w:p>
    <w:p w14:paraId="5EFA8671" w14:textId="295D0D6F" w:rsidR="00920E7B" w:rsidRDefault="001A01A0" w:rsidP="00920E7B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 xml:space="preserve">Sarà costituita una lista di idoneità valida 12 mesi dalla data di scadenza del presente avviso </w:t>
      </w:r>
      <w:r w:rsidR="00920E7B">
        <w:rPr>
          <w:rFonts w:ascii="Arial" w:eastAsia="Times New Roman" w:hAnsi="Arial" w:cs="Arial"/>
          <w:color w:val="000000"/>
          <w:lang w:eastAsia="ar-SA"/>
        </w:rPr>
        <w:t>c</w:t>
      </w:r>
      <w:r w:rsidR="00920E7B" w:rsidRPr="00337381">
        <w:rPr>
          <w:rFonts w:ascii="Arial" w:eastAsia="Times New Roman" w:hAnsi="Arial" w:cs="Arial"/>
          <w:color w:val="000000"/>
          <w:lang w:eastAsia="ar-SA"/>
        </w:rPr>
        <w:t>he potrà essere utilizzata per l</w:t>
      </w:r>
      <w:r w:rsidR="00920E7B">
        <w:rPr>
          <w:rFonts w:ascii="Arial" w:eastAsia="Times New Roman" w:hAnsi="Arial" w:cs="Arial"/>
          <w:color w:val="000000"/>
          <w:lang w:eastAsia="ar-SA"/>
        </w:rPr>
        <w:t>a</w:t>
      </w:r>
      <w:r w:rsidR="00920E7B" w:rsidRPr="00337381">
        <w:rPr>
          <w:rFonts w:ascii="Arial" w:eastAsia="Times New Roman" w:hAnsi="Arial" w:cs="Arial"/>
          <w:color w:val="000000"/>
          <w:lang w:eastAsia="ar-SA"/>
        </w:rPr>
        <w:t xml:space="preserve"> </w:t>
      </w:r>
      <w:r w:rsidR="00160641">
        <w:rPr>
          <w:rFonts w:ascii="Arial" w:eastAsia="Times New Roman" w:hAnsi="Arial" w:cs="Arial"/>
          <w:color w:val="000000"/>
          <w:lang w:eastAsia="ar-SA"/>
        </w:rPr>
        <w:t>s</w:t>
      </w:r>
      <w:r w:rsidR="00920E7B" w:rsidRPr="00337381">
        <w:rPr>
          <w:rFonts w:ascii="Arial" w:eastAsia="Times New Roman" w:hAnsi="Arial" w:cs="Arial"/>
          <w:color w:val="000000"/>
          <w:lang w:eastAsia="ar-SA"/>
        </w:rPr>
        <w:t xml:space="preserve">copertura </w:t>
      </w:r>
      <w:r w:rsidR="00920E7B">
        <w:rPr>
          <w:rFonts w:ascii="Arial" w:eastAsia="Times New Roman" w:hAnsi="Arial" w:cs="Arial"/>
          <w:color w:val="000000"/>
          <w:lang w:eastAsia="ar-SA"/>
        </w:rPr>
        <w:t xml:space="preserve">della posizione di </w:t>
      </w:r>
      <w:r w:rsidR="001F0E80">
        <w:rPr>
          <w:rFonts w:ascii="Arial" w:eastAsia="Times New Roman" w:hAnsi="Arial" w:cs="Arial"/>
          <w:color w:val="000000"/>
          <w:lang w:eastAsia="ar-SA"/>
        </w:rPr>
        <w:t xml:space="preserve">Project </w:t>
      </w:r>
      <w:r w:rsidR="002E5661">
        <w:rPr>
          <w:rFonts w:ascii="Arial" w:eastAsia="Times New Roman" w:hAnsi="Arial" w:cs="Arial"/>
          <w:color w:val="000000"/>
          <w:lang w:eastAsia="ar-SA"/>
        </w:rPr>
        <w:t xml:space="preserve">Controller Junior. </w:t>
      </w:r>
    </w:p>
    <w:p w14:paraId="49F2CF5F" w14:textId="77777777" w:rsidR="003A70D3" w:rsidRPr="003A70D3" w:rsidRDefault="003A70D3" w:rsidP="003A70D3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3A70D3">
        <w:rPr>
          <w:rFonts w:ascii="Arial" w:eastAsia="Times New Roman" w:hAnsi="Arial" w:cs="Arial"/>
          <w:color w:val="000000"/>
          <w:lang w:eastAsia="ar-SA"/>
        </w:rPr>
        <w:lastRenderedPageBreak/>
        <w:t>Saranno ammessi alla lista di idoneità tutti i candidati che la Commissione riterrà idonei sulla base di un punteggio minimo complessivo, da Lei stessa definito, dato dalla somma dei punteggi ottenuti dalle valutazioni su titoli e dichiarazioni e dal colloquio.</w:t>
      </w:r>
    </w:p>
    <w:p w14:paraId="1FA2F738" w14:textId="77777777" w:rsidR="003A70D3" w:rsidRDefault="003A70D3" w:rsidP="00920E7B">
      <w:pPr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166F4859" w14:textId="4C048773" w:rsidR="001A01A0" w:rsidRPr="00DF2BFF" w:rsidRDefault="001A01A0" w:rsidP="001A01A0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>Disposizioni finali</w:t>
      </w:r>
    </w:p>
    <w:p w14:paraId="727226F0" w14:textId="66A8833E" w:rsidR="00920E7B" w:rsidRDefault="001A01A0" w:rsidP="00920E7B">
      <w:pPr>
        <w:ind w:left="709"/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 xml:space="preserve">E' fatta salva la facoltà di prorogare, prima della scadenza, il termine per la presentazione delle domande nonché di riaprire il termine, modificare, sospendere o revocare la procedura, ovvero di non darvi corso in tutto o in parte, a seguito di sopravvenuti vincoli legislativi e/o finanziari, o della variazione delle esigenze organizzative della società ovvero del non soddisfacente livello delle candidature selezionate. </w:t>
      </w:r>
    </w:p>
    <w:p w14:paraId="69BFDC67" w14:textId="77777777" w:rsidR="00920E7B" w:rsidRDefault="00920E7B" w:rsidP="00920E7B">
      <w:pPr>
        <w:ind w:left="709"/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57A2B524" w14:textId="77777777" w:rsidR="001A01A0" w:rsidRPr="00DF2BFF" w:rsidRDefault="001A01A0" w:rsidP="001A01A0">
      <w:pPr>
        <w:numPr>
          <w:ilvl w:val="0"/>
          <w:numId w:val="12"/>
        </w:numPr>
        <w:suppressAutoHyphens/>
        <w:spacing w:after="0" w:line="240" w:lineRule="auto"/>
        <w:jc w:val="both"/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 xml:space="preserve">  </w:t>
      </w:r>
      <w:r w:rsidRPr="00DF2BFF"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  <w:t>Informazioni e Contatti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 </w:t>
      </w:r>
    </w:p>
    <w:p w14:paraId="3C2CE13F" w14:textId="77777777" w:rsidR="00FF4AB6" w:rsidRPr="00DF2BFF" w:rsidRDefault="00FF4AB6" w:rsidP="001A01A0">
      <w:pPr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6E50B055" w14:textId="2276A1E0" w:rsidR="001A01A0" w:rsidRPr="00737CFF" w:rsidRDefault="001A01A0" w:rsidP="00737CFF">
      <w:pPr>
        <w:pStyle w:val="Testocommento"/>
        <w:jc w:val="both"/>
        <w:rPr>
          <w:rFonts w:ascii="Arial" w:eastAsia="Times New Roman" w:hAnsi="Arial" w:cs="Arial"/>
          <w:color w:val="000000"/>
          <w:sz w:val="22"/>
          <w:szCs w:val="22"/>
          <w:lang w:eastAsia="ar-SA"/>
        </w:rPr>
      </w:pPr>
      <w:r w:rsidRPr="00737CFF">
        <w:rPr>
          <w:rFonts w:ascii="Arial" w:eastAsia="Times New Roman" w:hAnsi="Arial" w:cs="Arial"/>
          <w:color w:val="000000"/>
          <w:sz w:val="22"/>
          <w:szCs w:val="22"/>
          <w:lang w:eastAsia="ar-SA"/>
        </w:rPr>
        <w:t>Sede di lavoro: Azienda Regionale per l’Innovazione e gli Acquisti S.p.A., Milano, Via T. Taramelli, 26.</w:t>
      </w:r>
    </w:p>
    <w:p w14:paraId="28898D3D" w14:textId="56FDE32B" w:rsidR="001A01A0" w:rsidRPr="00DF2BFF" w:rsidRDefault="001A01A0" w:rsidP="001A01A0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 xml:space="preserve">Struttura di riferimento: </w:t>
      </w:r>
      <w:r w:rsidRPr="00C2073D">
        <w:rPr>
          <w:rFonts w:ascii="Arial" w:eastAsia="Times New Roman" w:hAnsi="Arial" w:cs="Arial"/>
          <w:color w:val="000000"/>
          <w:lang w:eastAsia="ar-SA"/>
        </w:rPr>
        <w:t xml:space="preserve">Direzione Centrale </w:t>
      </w:r>
      <w:r w:rsidR="000A12C6" w:rsidRPr="00C2073D">
        <w:rPr>
          <w:rFonts w:ascii="Arial" w:eastAsia="Times New Roman" w:hAnsi="Arial" w:cs="Arial"/>
          <w:color w:val="000000"/>
          <w:lang w:eastAsia="ar-SA"/>
        </w:rPr>
        <w:t>Lavori</w:t>
      </w:r>
      <w:r w:rsidR="000A12C6" w:rsidRPr="00DF2BFF">
        <w:rPr>
          <w:rFonts w:ascii="Arial" w:eastAsia="Times New Roman" w:hAnsi="Arial" w:cs="Arial"/>
          <w:color w:val="000000"/>
          <w:lang w:eastAsia="ar-SA"/>
        </w:rPr>
        <w:t xml:space="preserve"> </w:t>
      </w:r>
      <w:r w:rsidRPr="00DF2BFF">
        <w:rPr>
          <w:rFonts w:ascii="Arial" w:eastAsia="Times New Roman" w:hAnsi="Arial" w:cs="Arial"/>
          <w:color w:val="000000"/>
          <w:lang w:eastAsia="ar-SA"/>
        </w:rPr>
        <w:t>di ARIA S.p.A.</w:t>
      </w:r>
    </w:p>
    <w:p w14:paraId="3740B29E" w14:textId="77777777" w:rsidR="001A01A0" w:rsidRPr="00737CFF" w:rsidRDefault="001A01A0" w:rsidP="00737CFF">
      <w:pPr>
        <w:pStyle w:val="Testocommento"/>
        <w:jc w:val="both"/>
        <w:rPr>
          <w:rFonts w:ascii="Arial" w:eastAsia="Times New Roman" w:hAnsi="Arial" w:cs="Arial"/>
          <w:color w:val="000000"/>
          <w:sz w:val="22"/>
          <w:szCs w:val="22"/>
          <w:lang w:eastAsia="ar-SA"/>
        </w:rPr>
      </w:pPr>
      <w:r w:rsidRPr="00737CFF">
        <w:rPr>
          <w:rFonts w:ascii="Arial" w:eastAsia="Times New Roman" w:hAnsi="Arial" w:cs="Arial"/>
          <w:color w:val="000000"/>
          <w:sz w:val="22"/>
          <w:szCs w:val="22"/>
          <w:lang w:eastAsia="ar-SA"/>
        </w:rPr>
        <w:t>Termine entro cui sarà reso noto l’esito della procedura: entro 3 mesi dalla chiusura del presente avviso.</w:t>
      </w:r>
    </w:p>
    <w:p w14:paraId="61288377" w14:textId="77777777" w:rsidR="001A01A0" w:rsidRPr="00737CFF" w:rsidRDefault="001A01A0" w:rsidP="00737CFF">
      <w:pPr>
        <w:pStyle w:val="Testocommento"/>
        <w:jc w:val="both"/>
        <w:rPr>
          <w:rFonts w:ascii="Arial" w:eastAsia="Times New Roman" w:hAnsi="Arial" w:cs="Arial"/>
          <w:color w:val="000000"/>
          <w:sz w:val="22"/>
          <w:szCs w:val="22"/>
          <w:lang w:eastAsia="ar-SA"/>
        </w:rPr>
      </w:pPr>
      <w:r w:rsidRPr="00737CFF">
        <w:rPr>
          <w:rFonts w:ascii="Arial" w:eastAsia="Times New Roman" w:hAnsi="Arial" w:cs="Arial"/>
          <w:color w:val="000000"/>
          <w:sz w:val="22"/>
          <w:szCs w:val="22"/>
          <w:lang w:eastAsia="ar-SA"/>
        </w:rPr>
        <w:t>Responsabile del Procedimento: Anna Marchi – Responsabile Selezione, Inserimento e Incentivazione Risorse Umane di Aria SpA.</w:t>
      </w:r>
    </w:p>
    <w:p w14:paraId="71DD3066" w14:textId="77777777" w:rsidR="001A01A0" w:rsidRPr="00DF2BFF" w:rsidRDefault="001A01A0" w:rsidP="00920E7B">
      <w:pPr>
        <w:pStyle w:val="Testocommento"/>
        <w:jc w:val="both"/>
        <w:rPr>
          <w:rFonts w:ascii="Arial" w:eastAsia="Times New Roman" w:hAnsi="Arial" w:cs="Arial"/>
          <w:color w:val="000000"/>
          <w:sz w:val="22"/>
          <w:szCs w:val="22"/>
          <w:lang w:eastAsia="ar-SA"/>
        </w:rPr>
      </w:pPr>
      <w:r w:rsidRPr="00DF2BFF">
        <w:rPr>
          <w:rFonts w:ascii="Arial" w:eastAsia="Times New Roman" w:hAnsi="Arial" w:cs="Arial"/>
          <w:color w:val="000000"/>
          <w:sz w:val="22"/>
          <w:szCs w:val="22"/>
          <w:lang w:eastAsia="ar-SA"/>
        </w:rPr>
        <w:t>Il Responsabile del Procedimento di questa procedura comparativa è inteso come Garante del corretto svolgimento dell'intera Procedura di Selezione nonché delle attività di supporto alla Commissione.</w:t>
      </w:r>
    </w:p>
    <w:p w14:paraId="738D5B8C" w14:textId="2BFF9EA1" w:rsidR="00B57859" w:rsidRPr="00DF2BFF" w:rsidRDefault="001A01A0" w:rsidP="001A01A0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>Per informazioni: Lavora.con.noi@ariaspa.it</w:t>
      </w:r>
      <w:r w:rsidR="004B76C3" w:rsidRPr="00DF2BFF">
        <w:rPr>
          <w:rFonts w:ascii="Arial" w:eastAsia="Times New Roman" w:hAnsi="Arial" w:cs="Arial"/>
          <w:color w:val="333333"/>
          <w:lang w:eastAsia="it-IT"/>
        </w:rPr>
        <w:t> </w:t>
      </w:r>
    </w:p>
    <w:p w14:paraId="664326B6" w14:textId="0699AE80" w:rsidR="005B44EA" w:rsidRPr="00DF2BFF" w:rsidRDefault="005B44EA" w:rsidP="005B44EA">
      <w:pPr>
        <w:spacing w:before="100" w:beforeAutospacing="1" w:after="300" w:line="384" w:lineRule="atLeast"/>
        <w:jc w:val="both"/>
        <w:rPr>
          <w:rFonts w:ascii="Arial" w:eastAsia="Times New Roman" w:hAnsi="Arial" w:cs="Arial"/>
          <w:color w:val="333333"/>
          <w:lang w:eastAsia="it-IT"/>
        </w:rPr>
      </w:pPr>
    </w:p>
    <w:sectPr w:rsidR="005B44EA" w:rsidRPr="00DF2BFF" w:rsidSect="00DA4CF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MT">
    <w:altName w:val="Yu Gothic"/>
    <w:charset w:val="80"/>
    <w:family w:val="swiss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30246D"/>
    <w:multiLevelType w:val="hybridMultilevel"/>
    <w:tmpl w:val="A9826614"/>
    <w:lvl w:ilvl="0" w:tplc="F34A0D46">
      <w:start w:val="20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A81469"/>
    <w:multiLevelType w:val="hybridMultilevel"/>
    <w:tmpl w:val="62FAA60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3341B55"/>
    <w:multiLevelType w:val="hybridMultilevel"/>
    <w:tmpl w:val="B9CA0B3E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03A16E3E"/>
    <w:multiLevelType w:val="hybridMultilevel"/>
    <w:tmpl w:val="19E85CAA"/>
    <w:lvl w:ilvl="0" w:tplc="0410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78C23ED"/>
    <w:multiLevelType w:val="hybridMultilevel"/>
    <w:tmpl w:val="0A769C2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757828"/>
    <w:multiLevelType w:val="singleLevel"/>
    <w:tmpl w:val="7E7A79E8"/>
    <w:lvl w:ilvl="0">
      <w:start w:val="1"/>
      <w:numFmt w:val="bullet"/>
      <w:lvlText w:val="—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  <w:color w:val="auto"/>
        <w:sz w:val="24"/>
      </w:rPr>
    </w:lvl>
  </w:abstractNum>
  <w:abstractNum w:abstractNumId="6" w15:restartNumberingAfterBreak="0">
    <w:nsid w:val="0E35359D"/>
    <w:multiLevelType w:val="hybridMultilevel"/>
    <w:tmpl w:val="10EEDD8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F642090"/>
    <w:multiLevelType w:val="hybridMultilevel"/>
    <w:tmpl w:val="D8D8598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FC94EF7"/>
    <w:multiLevelType w:val="hybridMultilevel"/>
    <w:tmpl w:val="331295D4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16057EB8"/>
    <w:multiLevelType w:val="hybridMultilevel"/>
    <w:tmpl w:val="BAE228B0"/>
    <w:lvl w:ilvl="0" w:tplc="49A6B3F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7FD07F4"/>
    <w:multiLevelType w:val="hybridMultilevel"/>
    <w:tmpl w:val="801C4472"/>
    <w:lvl w:ilvl="0" w:tplc="0410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18982DFD"/>
    <w:multiLevelType w:val="hybridMultilevel"/>
    <w:tmpl w:val="E46CC95A"/>
    <w:lvl w:ilvl="0" w:tplc="0410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19AF06CC"/>
    <w:multiLevelType w:val="multilevel"/>
    <w:tmpl w:val="F8E642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1A6D7BF2"/>
    <w:multiLevelType w:val="singleLevel"/>
    <w:tmpl w:val="28BACF8E"/>
    <w:lvl w:ilvl="0">
      <w:start w:val="1"/>
      <w:numFmt w:val="bullet"/>
      <w:lvlText w:val="—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  <w:color w:val="auto"/>
        <w:sz w:val="24"/>
      </w:rPr>
    </w:lvl>
  </w:abstractNum>
  <w:abstractNum w:abstractNumId="14" w15:restartNumberingAfterBreak="0">
    <w:nsid w:val="1CBE6C61"/>
    <w:multiLevelType w:val="hybridMultilevel"/>
    <w:tmpl w:val="203CDE32"/>
    <w:lvl w:ilvl="0" w:tplc="40D21078">
      <w:numFmt w:val="bullet"/>
      <w:lvlText w:val="-"/>
      <w:lvlJc w:val="left"/>
      <w:pPr>
        <w:ind w:left="720" w:hanging="360"/>
      </w:pPr>
      <w:rPr>
        <w:rFonts w:ascii="Helvetica" w:eastAsia="Times New Roman" w:hAnsi="Helvetica" w:cs="Helvetica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3547D7E"/>
    <w:multiLevelType w:val="multilevel"/>
    <w:tmpl w:val="3D94DA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2F4B7FE8"/>
    <w:multiLevelType w:val="hybridMultilevel"/>
    <w:tmpl w:val="5E4A8F3C"/>
    <w:lvl w:ilvl="0" w:tplc="0DE0BF0E">
      <w:start w:val="1"/>
      <w:numFmt w:val="bullet"/>
      <w:pStyle w:val="Puntoelenco1"/>
      <w:lvlText w:val="-"/>
      <w:lvlJc w:val="left"/>
      <w:pPr>
        <w:tabs>
          <w:tab w:val="num" w:pos="1114"/>
        </w:tabs>
        <w:ind w:left="1114" w:hanging="360"/>
      </w:pPr>
      <w:rPr>
        <w:rFonts w:ascii="Arial" w:hAnsi="Arial" w:hint="default"/>
        <w:color w:val="auto"/>
        <w:sz w:val="20"/>
      </w:rPr>
    </w:lvl>
    <w:lvl w:ilvl="1" w:tplc="DCB25B96">
      <w:start w:val="1"/>
      <w:numFmt w:val="bullet"/>
      <w:lvlText w:val=""/>
      <w:lvlJc w:val="left"/>
      <w:pPr>
        <w:tabs>
          <w:tab w:val="num" w:pos="1494"/>
        </w:tabs>
        <w:ind w:left="1474" w:hanging="340"/>
      </w:pPr>
      <w:rPr>
        <w:rFonts w:ascii="Webdings" w:hAnsi="Webdings" w:hint="default"/>
        <w:color w:val="FF0000"/>
        <w:sz w:val="24"/>
      </w:rPr>
    </w:lvl>
    <w:lvl w:ilvl="2" w:tplc="04100005">
      <w:start w:val="1"/>
      <w:numFmt w:val="bullet"/>
      <w:lvlText w:val=""/>
      <w:lvlJc w:val="left"/>
      <w:pPr>
        <w:tabs>
          <w:tab w:val="num" w:pos="3407"/>
        </w:tabs>
        <w:ind w:left="3407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4127"/>
        </w:tabs>
        <w:ind w:left="4127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4847"/>
        </w:tabs>
        <w:ind w:left="4847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567"/>
        </w:tabs>
        <w:ind w:left="556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6287"/>
        </w:tabs>
        <w:ind w:left="628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7007"/>
        </w:tabs>
        <w:ind w:left="7007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727"/>
        </w:tabs>
        <w:ind w:left="7727" w:hanging="360"/>
      </w:pPr>
      <w:rPr>
        <w:rFonts w:ascii="Wingdings" w:hAnsi="Wingdings" w:hint="default"/>
      </w:rPr>
    </w:lvl>
  </w:abstractNum>
  <w:abstractNum w:abstractNumId="17" w15:restartNumberingAfterBreak="0">
    <w:nsid w:val="38CD5AC3"/>
    <w:multiLevelType w:val="hybridMultilevel"/>
    <w:tmpl w:val="86A048B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9BC23D6"/>
    <w:multiLevelType w:val="multilevel"/>
    <w:tmpl w:val="299A51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3D576176"/>
    <w:multiLevelType w:val="hybridMultilevel"/>
    <w:tmpl w:val="9FF05954"/>
    <w:lvl w:ilvl="0" w:tplc="7DBAD790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B93007D"/>
    <w:multiLevelType w:val="multilevel"/>
    <w:tmpl w:val="F36C28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53070C57"/>
    <w:multiLevelType w:val="hybridMultilevel"/>
    <w:tmpl w:val="F036EF7A"/>
    <w:lvl w:ilvl="0" w:tplc="14BE0180"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5E257336"/>
    <w:multiLevelType w:val="hybridMultilevel"/>
    <w:tmpl w:val="121644D0"/>
    <w:lvl w:ilvl="0" w:tplc="B0B80BD4">
      <w:start w:val="7"/>
      <w:numFmt w:val="bullet"/>
      <w:lvlText w:val="-"/>
      <w:lvlJc w:val="left"/>
      <w:pPr>
        <w:ind w:left="360" w:hanging="360"/>
      </w:pPr>
      <w:rPr>
        <w:rFonts w:ascii="Helvetica" w:eastAsia="Times New Roman" w:hAnsi="Helvetica" w:cs="Helvetica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60A03376"/>
    <w:multiLevelType w:val="hybridMultilevel"/>
    <w:tmpl w:val="9FF05954"/>
    <w:lvl w:ilvl="0" w:tplc="7DBAD790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3A61CF7"/>
    <w:multiLevelType w:val="multilevel"/>
    <w:tmpl w:val="CEAAD6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641D6A94"/>
    <w:multiLevelType w:val="multilevel"/>
    <w:tmpl w:val="299A51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6" w15:restartNumberingAfterBreak="0">
    <w:nsid w:val="65E8489F"/>
    <w:multiLevelType w:val="hybridMultilevel"/>
    <w:tmpl w:val="6DBAE01E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662B4425"/>
    <w:multiLevelType w:val="hybridMultilevel"/>
    <w:tmpl w:val="9FF05954"/>
    <w:lvl w:ilvl="0" w:tplc="7DBAD790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EAA4370"/>
    <w:multiLevelType w:val="multilevel"/>
    <w:tmpl w:val="D882B0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9" w15:restartNumberingAfterBreak="0">
    <w:nsid w:val="701F21D7"/>
    <w:multiLevelType w:val="multilevel"/>
    <w:tmpl w:val="F19EC7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77C80EA9"/>
    <w:multiLevelType w:val="hybridMultilevel"/>
    <w:tmpl w:val="2D20984C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99B11AC"/>
    <w:multiLevelType w:val="hybridMultilevel"/>
    <w:tmpl w:val="352E7C74"/>
    <w:lvl w:ilvl="0" w:tplc="0410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 w15:restartNumberingAfterBreak="0">
    <w:nsid w:val="79E22F6C"/>
    <w:multiLevelType w:val="multilevel"/>
    <w:tmpl w:val="1E82D758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3" w15:restartNumberingAfterBreak="0">
    <w:nsid w:val="7A473DC4"/>
    <w:multiLevelType w:val="hybridMultilevel"/>
    <w:tmpl w:val="7E98F04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D9D46A4"/>
    <w:multiLevelType w:val="hybridMultilevel"/>
    <w:tmpl w:val="A25E6768"/>
    <w:lvl w:ilvl="0" w:tplc="04100001">
      <w:start w:val="1"/>
      <w:numFmt w:val="bullet"/>
      <w:lvlText w:val=""/>
      <w:lvlJc w:val="left"/>
      <w:pPr>
        <w:ind w:left="1503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2223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943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663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4383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5103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823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543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7263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29"/>
  </w:num>
  <w:num w:numId="3">
    <w:abstractNumId w:val="16"/>
  </w:num>
  <w:num w:numId="4">
    <w:abstractNumId w:val="0"/>
  </w:num>
  <w:num w:numId="5">
    <w:abstractNumId w:val="26"/>
  </w:num>
  <w:num w:numId="6">
    <w:abstractNumId w:val="11"/>
  </w:num>
  <w:num w:numId="7">
    <w:abstractNumId w:val="17"/>
  </w:num>
  <w:num w:numId="8">
    <w:abstractNumId w:val="33"/>
  </w:num>
  <w:num w:numId="9">
    <w:abstractNumId w:val="5"/>
  </w:num>
  <w:num w:numId="10">
    <w:abstractNumId w:val="13"/>
  </w:num>
  <w:num w:numId="11">
    <w:abstractNumId w:val="22"/>
  </w:num>
  <w:num w:numId="12">
    <w:abstractNumId w:val="27"/>
  </w:num>
  <w:num w:numId="13">
    <w:abstractNumId w:val="23"/>
  </w:num>
  <w:num w:numId="14">
    <w:abstractNumId w:val="3"/>
  </w:num>
  <w:num w:numId="15">
    <w:abstractNumId w:val="19"/>
  </w:num>
  <w:num w:numId="16">
    <w:abstractNumId w:val="7"/>
  </w:num>
  <w:num w:numId="17">
    <w:abstractNumId w:val="6"/>
  </w:num>
  <w:num w:numId="18">
    <w:abstractNumId w:val="20"/>
  </w:num>
  <w:num w:numId="19">
    <w:abstractNumId w:val="24"/>
  </w:num>
  <w:num w:numId="20">
    <w:abstractNumId w:val="12"/>
  </w:num>
  <w:num w:numId="21">
    <w:abstractNumId w:val="10"/>
  </w:num>
  <w:num w:numId="22">
    <w:abstractNumId w:val="31"/>
  </w:num>
  <w:num w:numId="23">
    <w:abstractNumId w:val="34"/>
  </w:num>
  <w:num w:numId="24">
    <w:abstractNumId w:val="28"/>
  </w:num>
  <w:num w:numId="25">
    <w:abstractNumId w:val="8"/>
  </w:num>
  <w:num w:numId="26">
    <w:abstractNumId w:val="18"/>
  </w:num>
  <w:num w:numId="27">
    <w:abstractNumId w:val="25"/>
  </w:num>
  <w:num w:numId="28">
    <w:abstractNumId w:val="4"/>
  </w:num>
  <w:num w:numId="29">
    <w:abstractNumId w:val="15"/>
  </w:num>
  <w:num w:numId="30">
    <w:abstractNumId w:val="2"/>
  </w:num>
  <w:num w:numId="31">
    <w:abstractNumId w:val="30"/>
  </w:num>
  <w:num w:numId="32">
    <w:abstractNumId w:val="1"/>
  </w:num>
  <w:num w:numId="33">
    <w:abstractNumId w:val="21"/>
  </w:num>
  <w:num w:numId="34">
    <w:abstractNumId w:val="14"/>
  </w:num>
  <w:num w:numId="3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76C3"/>
    <w:rsid w:val="000127DD"/>
    <w:rsid w:val="0001446A"/>
    <w:rsid w:val="00021446"/>
    <w:rsid w:val="000232E7"/>
    <w:rsid w:val="000249CD"/>
    <w:rsid w:val="00035421"/>
    <w:rsid w:val="00037748"/>
    <w:rsid w:val="00040E5C"/>
    <w:rsid w:val="0004524C"/>
    <w:rsid w:val="00046CE2"/>
    <w:rsid w:val="000511A6"/>
    <w:rsid w:val="00052E77"/>
    <w:rsid w:val="00057AB3"/>
    <w:rsid w:val="00060B0C"/>
    <w:rsid w:val="0006560C"/>
    <w:rsid w:val="00067290"/>
    <w:rsid w:val="0007091C"/>
    <w:rsid w:val="00073325"/>
    <w:rsid w:val="0009052F"/>
    <w:rsid w:val="0009175C"/>
    <w:rsid w:val="00094DAF"/>
    <w:rsid w:val="000A12C6"/>
    <w:rsid w:val="000A41C9"/>
    <w:rsid w:val="000A5BD5"/>
    <w:rsid w:val="000B5C24"/>
    <w:rsid w:val="000B5CE8"/>
    <w:rsid w:val="000D4DF2"/>
    <w:rsid w:val="000E5B24"/>
    <w:rsid w:val="000F5078"/>
    <w:rsid w:val="0010075C"/>
    <w:rsid w:val="00101A94"/>
    <w:rsid w:val="00110DAA"/>
    <w:rsid w:val="00133296"/>
    <w:rsid w:val="00140E77"/>
    <w:rsid w:val="0014662B"/>
    <w:rsid w:val="00154B8E"/>
    <w:rsid w:val="00160641"/>
    <w:rsid w:val="001705FF"/>
    <w:rsid w:val="00176774"/>
    <w:rsid w:val="00177F51"/>
    <w:rsid w:val="00187803"/>
    <w:rsid w:val="00187B6F"/>
    <w:rsid w:val="00190E63"/>
    <w:rsid w:val="001A01A0"/>
    <w:rsid w:val="001A2DF2"/>
    <w:rsid w:val="001A65D2"/>
    <w:rsid w:val="001F0E80"/>
    <w:rsid w:val="001F3DBF"/>
    <w:rsid w:val="001F4F06"/>
    <w:rsid w:val="002038A8"/>
    <w:rsid w:val="00204E52"/>
    <w:rsid w:val="00207B83"/>
    <w:rsid w:val="002124CE"/>
    <w:rsid w:val="00225E2B"/>
    <w:rsid w:val="00227F61"/>
    <w:rsid w:val="00240A3E"/>
    <w:rsid w:val="002467A7"/>
    <w:rsid w:val="002470EB"/>
    <w:rsid w:val="0025754F"/>
    <w:rsid w:val="00257A99"/>
    <w:rsid w:val="00275376"/>
    <w:rsid w:val="002777B8"/>
    <w:rsid w:val="0028325D"/>
    <w:rsid w:val="00286B18"/>
    <w:rsid w:val="00295499"/>
    <w:rsid w:val="00296C20"/>
    <w:rsid w:val="002979F0"/>
    <w:rsid w:val="002A37F3"/>
    <w:rsid w:val="002A4918"/>
    <w:rsid w:val="002A5AFC"/>
    <w:rsid w:val="002A612D"/>
    <w:rsid w:val="002A6A40"/>
    <w:rsid w:val="002B1C1B"/>
    <w:rsid w:val="002B7F53"/>
    <w:rsid w:val="002C5BF1"/>
    <w:rsid w:val="002D0A76"/>
    <w:rsid w:val="002E27EF"/>
    <w:rsid w:val="002E451F"/>
    <w:rsid w:val="002E5661"/>
    <w:rsid w:val="002E6EC0"/>
    <w:rsid w:val="00305210"/>
    <w:rsid w:val="00305F40"/>
    <w:rsid w:val="003124E9"/>
    <w:rsid w:val="00320FD7"/>
    <w:rsid w:val="00322B29"/>
    <w:rsid w:val="00322CA0"/>
    <w:rsid w:val="00326BC6"/>
    <w:rsid w:val="003320C4"/>
    <w:rsid w:val="00333158"/>
    <w:rsid w:val="00336C46"/>
    <w:rsid w:val="00341DF9"/>
    <w:rsid w:val="003471C6"/>
    <w:rsid w:val="003502BA"/>
    <w:rsid w:val="003506DE"/>
    <w:rsid w:val="003572E4"/>
    <w:rsid w:val="003615D0"/>
    <w:rsid w:val="0036191C"/>
    <w:rsid w:val="00363568"/>
    <w:rsid w:val="00371464"/>
    <w:rsid w:val="00377A87"/>
    <w:rsid w:val="003805FE"/>
    <w:rsid w:val="0038345A"/>
    <w:rsid w:val="00396633"/>
    <w:rsid w:val="003A70D3"/>
    <w:rsid w:val="003B03F8"/>
    <w:rsid w:val="003B07A0"/>
    <w:rsid w:val="003C4C96"/>
    <w:rsid w:val="003D0542"/>
    <w:rsid w:val="003D0ABA"/>
    <w:rsid w:val="003D1DA8"/>
    <w:rsid w:val="003D2600"/>
    <w:rsid w:val="003D2A22"/>
    <w:rsid w:val="003D3770"/>
    <w:rsid w:val="003D4E17"/>
    <w:rsid w:val="003D5031"/>
    <w:rsid w:val="003E078D"/>
    <w:rsid w:val="003F0F02"/>
    <w:rsid w:val="0041029B"/>
    <w:rsid w:val="004121BB"/>
    <w:rsid w:val="0041277F"/>
    <w:rsid w:val="00420BE5"/>
    <w:rsid w:val="004226D7"/>
    <w:rsid w:val="00422770"/>
    <w:rsid w:val="00422BB2"/>
    <w:rsid w:val="00423B59"/>
    <w:rsid w:val="00425B7E"/>
    <w:rsid w:val="00437668"/>
    <w:rsid w:val="00443673"/>
    <w:rsid w:val="004576BC"/>
    <w:rsid w:val="00457FE7"/>
    <w:rsid w:val="00465476"/>
    <w:rsid w:val="00470F5D"/>
    <w:rsid w:val="00472C86"/>
    <w:rsid w:val="00476782"/>
    <w:rsid w:val="0048008B"/>
    <w:rsid w:val="00480E33"/>
    <w:rsid w:val="00495324"/>
    <w:rsid w:val="004975CA"/>
    <w:rsid w:val="004A75A1"/>
    <w:rsid w:val="004B6A45"/>
    <w:rsid w:val="004B6B07"/>
    <w:rsid w:val="004B76C3"/>
    <w:rsid w:val="004E5ECC"/>
    <w:rsid w:val="004F491C"/>
    <w:rsid w:val="00511D20"/>
    <w:rsid w:val="00512A07"/>
    <w:rsid w:val="00513D57"/>
    <w:rsid w:val="00516F3C"/>
    <w:rsid w:val="00527462"/>
    <w:rsid w:val="00531CD1"/>
    <w:rsid w:val="00532B68"/>
    <w:rsid w:val="00535680"/>
    <w:rsid w:val="00543040"/>
    <w:rsid w:val="005469DD"/>
    <w:rsid w:val="00552AF8"/>
    <w:rsid w:val="00553FB6"/>
    <w:rsid w:val="005556EE"/>
    <w:rsid w:val="00561986"/>
    <w:rsid w:val="005669B4"/>
    <w:rsid w:val="0057406C"/>
    <w:rsid w:val="00577A0E"/>
    <w:rsid w:val="00582BA8"/>
    <w:rsid w:val="005838DD"/>
    <w:rsid w:val="005852C8"/>
    <w:rsid w:val="005924BC"/>
    <w:rsid w:val="00592718"/>
    <w:rsid w:val="00593286"/>
    <w:rsid w:val="00593A0C"/>
    <w:rsid w:val="005A0893"/>
    <w:rsid w:val="005A6667"/>
    <w:rsid w:val="005B1F3D"/>
    <w:rsid w:val="005B44EA"/>
    <w:rsid w:val="005B5AD2"/>
    <w:rsid w:val="005D0CB2"/>
    <w:rsid w:val="005D2B75"/>
    <w:rsid w:val="005D77C1"/>
    <w:rsid w:val="005F44FD"/>
    <w:rsid w:val="006041DE"/>
    <w:rsid w:val="00611BCE"/>
    <w:rsid w:val="00625631"/>
    <w:rsid w:val="006278D2"/>
    <w:rsid w:val="006350A5"/>
    <w:rsid w:val="00635692"/>
    <w:rsid w:val="00637E6D"/>
    <w:rsid w:val="0064109E"/>
    <w:rsid w:val="00641961"/>
    <w:rsid w:val="00650C29"/>
    <w:rsid w:val="00651C35"/>
    <w:rsid w:val="006626BC"/>
    <w:rsid w:val="00662EC9"/>
    <w:rsid w:val="00664707"/>
    <w:rsid w:val="00664ED1"/>
    <w:rsid w:val="00665EA6"/>
    <w:rsid w:val="00666833"/>
    <w:rsid w:val="00672BBA"/>
    <w:rsid w:val="0067555B"/>
    <w:rsid w:val="006757D7"/>
    <w:rsid w:val="006778A1"/>
    <w:rsid w:val="00677901"/>
    <w:rsid w:val="006847A2"/>
    <w:rsid w:val="006868E6"/>
    <w:rsid w:val="00686B21"/>
    <w:rsid w:val="0068763E"/>
    <w:rsid w:val="00690A16"/>
    <w:rsid w:val="006A3C68"/>
    <w:rsid w:val="006A4AA8"/>
    <w:rsid w:val="006B7CE5"/>
    <w:rsid w:val="006C0616"/>
    <w:rsid w:val="006C3B0E"/>
    <w:rsid w:val="006C45F9"/>
    <w:rsid w:val="006D0DEA"/>
    <w:rsid w:val="006D6553"/>
    <w:rsid w:val="006F3FC0"/>
    <w:rsid w:val="006F64E1"/>
    <w:rsid w:val="00704250"/>
    <w:rsid w:val="00707C62"/>
    <w:rsid w:val="0071340D"/>
    <w:rsid w:val="00714191"/>
    <w:rsid w:val="007162FF"/>
    <w:rsid w:val="00717EFB"/>
    <w:rsid w:val="00723950"/>
    <w:rsid w:val="00730DC3"/>
    <w:rsid w:val="00733A28"/>
    <w:rsid w:val="00737CFF"/>
    <w:rsid w:val="007403EB"/>
    <w:rsid w:val="007431B8"/>
    <w:rsid w:val="00750CA4"/>
    <w:rsid w:val="00750E25"/>
    <w:rsid w:val="0075117B"/>
    <w:rsid w:val="00751D8F"/>
    <w:rsid w:val="00753CBE"/>
    <w:rsid w:val="00762B97"/>
    <w:rsid w:val="00765500"/>
    <w:rsid w:val="00771986"/>
    <w:rsid w:val="0077623E"/>
    <w:rsid w:val="0078017F"/>
    <w:rsid w:val="00780492"/>
    <w:rsid w:val="0079003B"/>
    <w:rsid w:val="00790785"/>
    <w:rsid w:val="00791231"/>
    <w:rsid w:val="00791409"/>
    <w:rsid w:val="007921E2"/>
    <w:rsid w:val="00792A3C"/>
    <w:rsid w:val="00793ABD"/>
    <w:rsid w:val="0079557F"/>
    <w:rsid w:val="00796375"/>
    <w:rsid w:val="00797DCA"/>
    <w:rsid w:val="007A09EE"/>
    <w:rsid w:val="007A50E2"/>
    <w:rsid w:val="007B49C4"/>
    <w:rsid w:val="007B7BE1"/>
    <w:rsid w:val="007D0CB1"/>
    <w:rsid w:val="007E2047"/>
    <w:rsid w:val="007E5114"/>
    <w:rsid w:val="007F0454"/>
    <w:rsid w:val="007F189E"/>
    <w:rsid w:val="007F4CD5"/>
    <w:rsid w:val="007F5448"/>
    <w:rsid w:val="007F619E"/>
    <w:rsid w:val="0080259D"/>
    <w:rsid w:val="00812A2B"/>
    <w:rsid w:val="00814A94"/>
    <w:rsid w:val="008162A5"/>
    <w:rsid w:val="0082568A"/>
    <w:rsid w:val="00836D80"/>
    <w:rsid w:val="00846FD5"/>
    <w:rsid w:val="00850106"/>
    <w:rsid w:val="00856103"/>
    <w:rsid w:val="0086062E"/>
    <w:rsid w:val="008760B8"/>
    <w:rsid w:val="008761FE"/>
    <w:rsid w:val="00891275"/>
    <w:rsid w:val="008931A1"/>
    <w:rsid w:val="008B0B83"/>
    <w:rsid w:val="008B59F7"/>
    <w:rsid w:val="008C5127"/>
    <w:rsid w:val="008C6455"/>
    <w:rsid w:val="008D51FD"/>
    <w:rsid w:val="008E2E09"/>
    <w:rsid w:val="008F48DE"/>
    <w:rsid w:val="00902B56"/>
    <w:rsid w:val="00904C2A"/>
    <w:rsid w:val="009057CB"/>
    <w:rsid w:val="00915F79"/>
    <w:rsid w:val="00920C13"/>
    <w:rsid w:val="00920E7B"/>
    <w:rsid w:val="00930A48"/>
    <w:rsid w:val="0093335F"/>
    <w:rsid w:val="0095142C"/>
    <w:rsid w:val="009542CD"/>
    <w:rsid w:val="00954EB0"/>
    <w:rsid w:val="009617EE"/>
    <w:rsid w:val="009643D2"/>
    <w:rsid w:val="009643E7"/>
    <w:rsid w:val="0097411C"/>
    <w:rsid w:val="009959D4"/>
    <w:rsid w:val="009A2798"/>
    <w:rsid w:val="009A2C68"/>
    <w:rsid w:val="009B0726"/>
    <w:rsid w:val="009B4331"/>
    <w:rsid w:val="009C3F05"/>
    <w:rsid w:val="009C69F4"/>
    <w:rsid w:val="009D1119"/>
    <w:rsid w:val="009D4357"/>
    <w:rsid w:val="009D4EC7"/>
    <w:rsid w:val="009E156B"/>
    <w:rsid w:val="009E3301"/>
    <w:rsid w:val="009F0DE4"/>
    <w:rsid w:val="009F5795"/>
    <w:rsid w:val="009F61F5"/>
    <w:rsid w:val="00A10CC7"/>
    <w:rsid w:val="00A117A6"/>
    <w:rsid w:val="00A2168C"/>
    <w:rsid w:val="00A225F2"/>
    <w:rsid w:val="00A34FBB"/>
    <w:rsid w:val="00A358D6"/>
    <w:rsid w:val="00A37151"/>
    <w:rsid w:val="00A3722C"/>
    <w:rsid w:val="00A42C1C"/>
    <w:rsid w:val="00A4386B"/>
    <w:rsid w:val="00A67534"/>
    <w:rsid w:val="00A72C12"/>
    <w:rsid w:val="00A8020B"/>
    <w:rsid w:val="00A93E44"/>
    <w:rsid w:val="00A9784B"/>
    <w:rsid w:val="00AA2ACF"/>
    <w:rsid w:val="00AA40D4"/>
    <w:rsid w:val="00AA51C6"/>
    <w:rsid w:val="00AB01F2"/>
    <w:rsid w:val="00AD5725"/>
    <w:rsid w:val="00AD5ECD"/>
    <w:rsid w:val="00AD71F9"/>
    <w:rsid w:val="00AE54B7"/>
    <w:rsid w:val="00AF0401"/>
    <w:rsid w:val="00AF3B9D"/>
    <w:rsid w:val="00AF4802"/>
    <w:rsid w:val="00B0558F"/>
    <w:rsid w:val="00B1464F"/>
    <w:rsid w:val="00B31D8D"/>
    <w:rsid w:val="00B31F90"/>
    <w:rsid w:val="00B343E6"/>
    <w:rsid w:val="00B36158"/>
    <w:rsid w:val="00B37A43"/>
    <w:rsid w:val="00B44982"/>
    <w:rsid w:val="00B473B4"/>
    <w:rsid w:val="00B52A08"/>
    <w:rsid w:val="00B57859"/>
    <w:rsid w:val="00B62648"/>
    <w:rsid w:val="00B63B7A"/>
    <w:rsid w:val="00B803D9"/>
    <w:rsid w:val="00B85372"/>
    <w:rsid w:val="00B92909"/>
    <w:rsid w:val="00B95BE8"/>
    <w:rsid w:val="00BA2877"/>
    <w:rsid w:val="00BB0AA1"/>
    <w:rsid w:val="00BB10EB"/>
    <w:rsid w:val="00BB13EB"/>
    <w:rsid w:val="00BB3CD9"/>
    <w:rsid w:val="00BB5B68"/>
    <w:rsid w:val="00BC1605"/>
    <w:rsid w:val="00BC49FB"/>
    <w:rsid w:val="00BC6B18"/>
    <w:rsid w:val="00BC7116"/>
    <w:rsid w:val="00BD43C9"/>
    <w:rsid w:val="00BD4808"/>
    <w:rsid w:val="00BD7F1C"/>
    <w:rsid w:val="00C01CF6"/>
    <w:rsid w:val="00C042D4"/>
    <w:rsid w:val="00C1191D"/>
    <w:rsid w:val="00C2073D"/>
    <w:rsid w:val="00C33A2A"/>
    <w:rsid w:val="00C448B0"/>
    <w:rsid w:val="00C552F0"/>
    <w:rsid w:val="00C66EA9"/>
    <w:rsid w:val="00C70668"/>
    <w:rsid w:val="00C70F61"/>
    <w:rsid w:val="00C72708"/>
    <w:rsid w:val="00C74682"/>
    <w:rsid w:val="00C81F21"/>
    <w:rsid w:val="00C949ED"/>
    <w:rsid w:val="00CA1831"/>
    <w:rsid w:val="00CA3A30"/>
    <w:rsid w:val="00CA5C09"/>
    <w:rsid w:val="00CB44EF"/>
    <w:rsid w:val="00CD52BE"/>
    <w:rsid w:val="00CE3744"/>
    <w:rsid w:val="00CF2076"/>
    <w:rsid w:val="00CF632E"/>
    <w:rsid w:val="00D06498"/>
    <w:rsid w:val="00D20E45"/>
    <w:rsid w:val="00D26124"/>
    <w:rsid w:val="00D32EB2"/>
    <w:rsid w:val="00D47005"/>
    <w:rsid w:val="00D471CB"/>
    <w:rsid w:val="00D55EF7"/>
    <w:rsid w:val="00D6132A"/>
    <w:rsid w:val="00D754FB"/>
    <w:rsid w:val="00D77AAB"/>
    <w:rsid w:val="00D80145"/>
    <w:rsid w:val="00D8328C"/>
    <w:rsid w:val="00D86CD7"/>
    <w:rsid w:val="00DA1D0C"/>
    <w:rsid w:val="00DA4CF6"/>
    <w:rsid w:val="00DA6CDE"/>
    <w:rsid w:val="00DF10CD"/>
    <w:rsid w:val="00DF2BFF"/>
    <w:rsid w:val="00DF3A88"/>
    <w:rsid w:val="00DF56D1"/>
    <w:rsid w:val="00DF57B3"/>
    <w:rsid w:val="00DF628C"/>
    <w:rsid w:val="00E02A10"/>
    <w:rsid w:val="00E044C9"/>
    <w:rsid w:val="00E079EF"/>
    <w:rsid w:val="00E07C10"/>
    <w:rsid w:val="00E13016"/>
    <w:rsid w:val="00E169BF"/>
    <w:rsid w:val="00E23176"/>
    <w:rsid w:val="00E36A45"/>
    <w:rsid w:val="00E37486"/>
    <w:rsid w:val="00E414E6"/>
    <w:rsid w:val="00E44D62"/>
    <w:rsid w:val="00E51BAD"/>
    <w:rsid w:val="00E51C9D"/>
    <w:rsid w:val="00E5231B"/>
    <w:rsid w:val="00E55606"/>
    <w:rsid w:val="00E6140E"/>
    <w:rsid w:val="00E61D99"/>
    <w:rsid w:val="00E64248"/>
    <w:rsid w:val="00E7329C"/>
    <w:rsid w:val="00E77042"/>
    <w:rsid w:val="00E90488"/>
    <w:rsid w:val="00E9577B"/>
    <w:rsid w:val="00E95B72"/>
    <w:rsid w:val="00E972D5"/>
    <w:rsid w:val="00E972E3"/>
    <w:rsid w:val="00EA222F"/>
    <w:rsid w:val="00EB7BE8"/>
    <w:rsid w:val="00EC0E9C"/>
    <w:rsid w:val="00EC63C7"/>
    <w:rsid w:val="00EE02D3"/>
    <w:rsid w:val="00EE141B"/>
    <w:rsid w:val="00EE2ADD"/>
    <w:rsid w:val="00EF0ED8"/>
    <w:rsid w:val="00EF389E"/>
    <w:rsid w:val="00F0008A"/>
    <w:rsid w:val="00F0692E"/>
    <w:rsid w:val="00F12E89"/>
    <w:rsid w:val="00F20023"/>
    <w:rsid w:val="00F2658D"/>
    <w:rsid w:val="00F30800"/>
    <w:rsid w:val="00F3127D"/>
    <w:rsid w:val="00F31A5F"/>
    <w:rsid w:val="00F47CF7"/>
    <w:rsid w:val="00F50CAE"/>
    <w:rsid w:val="00F524E4"/>
    <w:rsid w:val="00F55EEC"/>
    <w:rsid w:val="00F576C3"/>
    <w:rsid w:val="00F65C56"/>
    <w:rsid w:val="00F66323"/>
    <w:rsid w:val="00F67C4D"/>
    <w:rsid w:val="00F7314A"/>
    <w:rsid w:val="00F815E8"/>
    <w:rsid w:val="00F84E55"/>
    <w:rsid w:val="00F87E4D"/>
    <w:rsid w:val="00F9000E"/>
    <w:rsid w:val="00F93D1D"/>
    <w:rsid w:val="00FA256E"/>
    <w:rsid w:val="00FA4A27"/>
    <w:rsid w:val="00FC059C"/>
    <w:rsid w:val="00FD1C4C"/>
    <w:rsid w:val="00FD6382"/>
    <w:rsid w:val="00FE3C3B"/>
    <w:rsid w:val="00FE41D9"/>
    <w:rsid w:val="00FF12B0"/>
    <w:rsid w:val="00FF1B5A"/>
    <w:rsid w:val="00FF4A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41B094"/>
  <w15:chartTrackingRefBased/>
  <w15:docId w15:val="{56A37F8D-DA36-486C-932A-1D97E6A39C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A4CF6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Puntoelenco1">
    <w:name w:val="Punto elenco 1"/>
    <w:basedOn w:val="Normale"/>
    <w:link w:val="Puntoelenco1Carattere"/>
    <w:rsid w:val="00C70668"/>
    <w:pPr>
      <w:numPr>
        <w:numId w:val="3"/>
      </w:numPr>
      <w:spacing w:before="120" w:after="120" w:line="240" w:lineRule="atLeast"/>
      <w:jc w:val="both"/>
    </w:pPr>
    <w:rPr>
      <w:rFonts w:ascii="Verdana" w:eastAsia="Times New Roman" w:hAnsi="Verdana" w:cs="Times New Roman"/>
      <w:szCs w:val="24"/>
      <w:lang w:eastAsia="it-IT"/>
    </w:rPr>
  </w:style>
  <w:style w:type="character" w:customStyle="1" w:styleId="Puntoelenco1Carattere">
    <w:name w:val="Punto elenco 1 Carattere"/>
    <w:basedOn w:val="Carpredefinitoparagrafo"/>
    <w:link w:val="Puntoelenco1"/>
    <w:rsid w:val="00C70668"/>
    <w:rPr>
      <w:rFonts w:ascii="Verdana" w:eastAsia="Times New Roman" w:hAnsi="Verdana" w:cs="Times New Roman"/>
      <w:szCs w:val="24"/>
      <w:lang w:eastAsia="it-IT"/>
    </w:rPr>
  </w:style>
  <w:style w:type="paragraph" w:styleId="Paragrafoelenco">
    <w:name w:val="List Paragraph"/>
    <w:basedOn w:val="Normale"/>
    <w:uiPriority w:val="99"/>
    <w:qFormat/>
    <w:rsid w:val="00FC059C"/>
    <w:pPr>
      <w:ind w:left="720"/>
      <w:contextualSpacing/>
    </w:pPr>
  </w:style>
  <w:style w:type="table" w:styleId="Grigliatabella">
    <w:name w:val="Table Grid"/>
    <w:basedOn w:val="Tabellanormale"/>
    <w:uiPriority w:val="59"/>
    <w:rsid w:val="00EB7BE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Collegamentoipertestuale">
    <w:name w:val="Hyperlink"/>
    <w:basedOn w:val="Carpredefinitoparagrafo"/>
    <w:uiPriority w:val="99"/>
    <w:semiHidden/>
    <w:unhideWhenUsed/>
    <w:rsid w:val="005B44EA"/>
    <w:rPr>
      <w:color w:val="0000FF"/>
      <w:u w:val="single"/>
    </w:rPr>
  </w:style>
  <w:style w:type="paragraph" w:styleId="NormaleWeb">
    <w:name w:val="Normal (Web)"/>
    <w:basedOn w:val="Normale"/>
    <w:uiPriority w:val="99"/>
    <w:unhideWhenUsed/>
    <w:rsid w:val="005B44EA"/>
    <w:pPr>
      <w:spacing w:before="100" w:beforeAutospacing="1" w:after="300" w:line="384" w:lineRule="atLeast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AD71F9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AD71F9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AD71F9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AD71F9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AD71F9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D71F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D71F9"/>
    <w:rPr>
      <w:rFonts w:ascii="Segoe UI" w:hAnsi="Segoe UI" w:cs="Segoe UI"/>
      <w:sz w:val="18"/>
      <w:szCs w:val="18"/>
    </w:rPr>
  </w:style>
  <w:style w:type="paragraph" w:styleId="Revisione">
    <w:name w:val="Revision"/>
    <w:hidden/>
    <w:uiPriority w:val="99"/>
    <w:semiHidden/>
    <w:rsid w:val="00791231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951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3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3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08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43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36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584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132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9319346">
          <w:marLeft w:val="0"/>
          <w:marRight w:val="0"/>
          <w:marTop w:val="45"/>
          <w:marBottom w:val="4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5270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6036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3528534">
                      <w:marLeft w:val="0"/>
                      <w:marRight w:val="0"/>
                      <w:marTop w:val="45"/>
                      <w:marBottom w:val="6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7007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7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454862">
          <w:marLeft w:val="0"/>
          <w:marRight w:val="0"/>
          <w:marTop w:val="45"/>
          <w:marBottom w:val="4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6437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9587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4432103">
                      <w:marLeft w:val="0"/>
                      <w:marRight w:val="0"/>
                      <w:marTop w:val="45"/>
                      <w:marBottom w:val="6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86292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30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68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72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1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468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864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pid.gov.it/richiedi-spid" TargetMode="External"/><Relationship Id="rId3" Type="http://schemas.openxmlformats.org/officeDocument/2006/relationships/styles" Target="styles.xml"/><Relationship Id="rId7" Type="http://schemas.openxmlformats.org/officeDocument/2006/relationships/hyperlink" Target="https://www.spid.gov.it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bandi.regione.lombardia.it/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www.spid.gov.it/domande-frequenti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8CF34BC-BF22-48FE-B359-4343868329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7</Pages>
  <Words>2833</Words>
  <Characters>16149</Characters>
  <Application>Microsoft Office Word</Application>
  <DocSecurity>0</DocSecurity>
  <Lines>134</Lines>
  <Paragraphs>37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18945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 Ghislandi</dc:creator>
  <cp:keywords/>
  <dc:description/>
  <cp:lastModifiedBy>Elena Ghislandi</cp:lastModifiedBy>
  <cp:revision>4</cp:revision>
  <cp:lastPrinted>2021-12-09T17:42:00Z</cp:lastPrinted>
  <dcterms:created xsi:type="dcterms:W3CDTF">2022-01-20T16:48:00Z</dcterms:created>
  <dcterms:modified xsi:type="dcterms:W3CDTF">2022-01-26T08:33:00Z</dcterms:modified>
</cp:coreProperties>
</file>