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C308853" w14:textId="0CEB48BA" w:rsidR="00F542B3" w:rsidRDefault="00F542B3" w:rsidP="00F542B3">
      <w:pPr>
        <w:jc w:val="center"/>
        <w:rPr>
          <w:rFonts w:ascii="Arial" w:eastAsia="Times New Roman" w:hAnsi="Arial" w:cs="Arial"/>
          <w:b/>
          <w:bCs/>
          <w:color w:val="000000"/>
          <w:sz w:val="20"/>
          <w:szCs w:val="20"/>
          <w:lang w:eastAsia="ar-SA"/>
        </w:rPr>
      </w:pPr>
      <w:r w:rsidRPr="00114261">
        <w:rPr>
          <w:rFonts w:ascii="Arial" w:eastAsia="Times New Roman" w:hAnsi="Arial" w:cs="Arial"/>
          <w:b/>
          <w:bCs/>
          <w:color w:val="000000"/>
          <w:sz w:val="20"/>
          <w:szCs w:val="20"/>
          <w:lang w:eastAsia="ar-SA"/>
        </w:rPr>
        <w:t xml:space="preserve">Avviso pubblico dal </w:t>
      </w:r>
      <w:r w:rsidR="002355E8">
        <w:rPr>
          <w:rFonts w:ascii="Arial" w:eastAsia="Times New Roman" w:hAnsi="Arial" w:cs="Arial"/>
          <w:b/>
          <w:bCs/>
          <w:color w:val="000000"/>
          <w:sz w:val="20"/>
          <w:szCs w:val="20"/>
          <w:lang w:eastAsia="ar-SA"/>
        </w:rPr>
        <w:t>5</w:t>
      </w:r>
      <w:r w:rsidR="00C7566F">
        <w:rPr>
          <w:rFonts w:ascii="Arial" w:eastAsia="Times New Roman" w:hAnsi="Arial" w:cs="Arial"/>
          <w:b/>
          <w:bCs/>
          <w:color w:val="000000"/>
          <w:sz w:val="20"/>
          <w:szCs w:val="20"/>
          <w:lang w:eastAsia="ar-SA"/>
        </w:rPr>
        <w:t>/1</w:t>
      </w:r>
      <w:r w:rsidR="002A067E">
        <w:rPr>
          <w:rFonts w:ascii="Arial" w:eastAsia="Times New Roman" w:hAnsi="Arial" w:cs="Arial"/>
          <w:b/>
          <w:bCs/>
          <w:color w:val="000000"/>
          <w:sz w:val="20"/>
          <w:szCs w:val="20"/>
          <w:lang w:eastAsia="ar-SA"/>
        </w:rPr>
        <w:t>2</w:t>
      </w:r>
      <w:r w:rsidR="00C7566F">
        <w:rPr>
          <w:rFonts w:ascii="Arial" w:eastAsia="Times New Roman" w:hAnsi="Arial" w:cs="Arial"/>
          <w:b/>
          <w:bCs/>
          <w:color w:val="000000"/>
          <w:sz w:val="20"/>
          <w:szCs w:val="20"/>
          <w:lang w:eastAsia="ar-SA"/>
        </w:rPr>
        <w:t>/</w:t>
      </w:r>
      <w:r w:rsidRPr="00114261">
        <w:rPr>
          <w:rFonts w:ascii="Arial" w:eastAsia="Times New Roman" w:hAnsi="Arial" w:cs="Arial"/>
          <w:b/>
          <w:bCs/>
          <w:color w:val="000000"/>
          <w:sz w:val="20"/>
          <w:szCs w:val="20"/>
          <w:lang w:eastAsia="ar-SA"/>
        </w:rPr>
        <w:t xml:space="preserve">2023 al </w:t>
      </w:r>
      <w:r w:rsidR="002A067E">
        <w:rPr>
          <w:rFonts w:ascii="Calibri" w:eastAsia="Times New Roman" w:hAnsi="Calibri" w:cs="Calibri"/>
          <w:b/>
          <w:bCs/>
          <w:color w:val="000000"/>
          <w:lang w:eastAsia="ar-SA"/>
        </w:rPr>
        <w:t>8</w:t>
      </w:r>
      <w:r w:rsidR="00C7566F">
        <w:rPr>
          <w:rFonts w:ascii="Calibri" w:eastAsia="Times New Roman" w:hAnsi="Calibri" w:cs="Calibri"/>
          <w:b/>
          <w:bCs/>
          <w:color w:val="000000"/>
          <w:lang w:eastAsia="ar-SA"/>
        </w:rPr>
        <w:t>/</w:t>
      </w:r>
      <w:r w:rsidR="002A067E">
        <w:rPr>
          <w:rFonts w:ascii="Calibri" w:eastAsia="Times New Roman" w:hAnsi="Calibri" w:cs="Calibri"/>
          <w:b/>
          <w:bCs/>
          <w:color w:val="000000"/>
          <w:lang w:eastAsia="ar-SA"/>
        </w:rPr>
        <w:t>0</w:t>
      </w:r>
      <w:r w:rsidR="00C7566F">
        <w:rPr>
          <w:rFonts w:ascii="Calibri" w:eastAsia="Times New Roman" w:hAnsi="Calibri" w:cs="Calibri"/>
          <w:b/>
          <w:bCs/>
          <w:color w:val="000000"/>
          <w:lang w:eastAsia="ar-SA"/>
        </w:rPr>
        <w:t>1/</w:t>
      </w:r>
      <w:r w:rsidRPr="00114261">
        <w:rPr>
          <w:rFonts w:ascii="Arial" w:eastAsia="Times New Roman" w:hAnsi="Arial" w:cs="Arial"/>
          <w:b/>
          <w:bCs/>
          <w:color w:val="000000"/>
          <w:sz w:val="20"/>
          <w:szCs w:val="20"/>
          <w:lang w:eastAsia="ar-SA"/>
        </w:rPr>
        <w:t>202</w:t>
      </w:r>
      <w:r w:rsidR="002A067E">
        <w:rPr>
          <w:rFonts w:ascii="Arial" w:eastAsia="Times New Roman" w:hAnsi="Arial" w:cs="Arial"/>
          <w:b/>
          <w:bCs/>
          <w:color w:val="000000"/>
          <w:sz w:val="20"/>
          <w:szCs w:val="20"/>
          <w:lang w:eastAsia="ar-SA"/>
        </w:rPr>
        <w:t>4</w:t>
      </w:r>
    </w:p>
    <w:p w14:paraId="280E25EC" w14:textId="77777777" w:rsidR="00DF57B3" w:rsidRPr="0030528E" w:rsidRDefault="00DF57B3" w:rsidP="00DF57B3">
      <w:pPr>
        <w:jc w:val="center"/>
        <w:rPr>
          <w:rFonts w:ascii="Calibri" w:eastAsia="Times New Roman" w:hAnsi="Calibri" w:cs="Calibri"/>
          <w:b/>
          <w:bCs/>
          <w:color w:val="000000"/>
          <w:sz w:val="18"/>
          <w:szCs w:val="18"/>
          <w:lang w:eastAsia="ar-SA"/>
        </w:rPr>
      </w:pPr>
    </w:p>
    <w:p w14:paraId="36E2EA77" w14:textId="6E711DCC" w:rsidR="007268F0" w:rsidRPr="0000223D" w:rsidRDefault="00DF57B3" w:rsidP="007268F0">
      <w:pPr>
        <w:jc w:val="both"/>
        <w:rPr>
          <w:rFonts w:ascii="Arial" w:eastAsia="Times New Roman" w:hAnsi="Arial" w:cs="Arial"/>
          <w:b/>
          <w:bCs/>
          <w:color w:val="000000"/>
          <w:lang w:eastAsia="ar-SA"/>
        </w:rPr>
      </w:pPr>
      <w:r w:rsidRPr="0030528E">
        <w:rPr>
          <w:rFonts w:ascii="Calibri" w:eastAsia="Times New Roman" w:hAnsi="Calibri" w:cs="Calibri"/>
          <w:b/>
          <w:bCs/>
          <w:color w:val="000000"/>
          <w:lang w:eastAsia="ar-SA"/>
        </w:rPr>
        <w:br/>
      </w:r>
      <w:r w:rsidRPr="0000223D">
        <w:rPr>
          <w:rFonts w:ascii="Arial" w:eastAsia="Times New Roman" w:hAnsi="Arial" w:cs="Arial"/>
          <w:b/>
          <w:bCs/>
          <w:color w:val="000000"/>
          <w:lang w:eastAsia="ar-SA"/>
        </w:rPr>
        <w:t xml:space="preserve">Rif. </w:t>
      </w:r>
      <w:r w:rsidR="004A75A1" w:rsidRPr="0000223D">
        <w:rPr>
          <w:rFonts w:ascii="Arial" w:eastAsia="Times New Roman" w:hAnsi="Arial" w:cs="Arial"/>
          <w:b/>
          <w:bCs/>
          <w:color w:val="000000"/>
          <w:lang w:eastAsia="ar-SA"/>
        </w:rPr>
        <w:t>ARIA</w:t>
      </w:r>
      <w:r w:rsidR="00541A4C">
        <w:rPr>
          <w:rFonts w:ascii="Arial" w:eastAsia="Times New Roman" w:hAnsi="Arial" w:cs="Arial"/>
          <w:b/>
          <w:bCs/>
          <w:color w:val="000000"/>
          <w:lang w:eastAsia="ar-SA"/>
        </w:rPr>
        <w:t>FB</w:t>
      </w:r>
      <w:r w:rsidR="000B5C24" w:rsidRPr="0000223D">
        <w:rPr>
          <w:rFonts w:ascii="Arial" w:eastAsia="Times New Roman" w:hAnsi="Arial" w:cs="Arial"/>
          <w:b/>
          <w:bCs/>
          <w:color w:val="000000"/>
          <w:lang w:eastAsia="ar-SA"/>
        </w:rPr>
        <w:t>2</w:t>
      </w:r>
      <w:r w:rsidR="00F542B3">
        <w:rPr>
          <w:rFonts w:ascii="Arial" w:eastAsia="Times New Roman" w:hAnsi="Arial" w:cs="Arial"/>
          <w:b/>
          <w:bCs/>
          <w:color w:val="000000"/>
          <w:lang w:eastAsia="ar-SA"/>
        </w:rPr>
        <w:t>3</w:t>
      </w:r>
      <w:r w:rsidR="000B5C24" w:rsidRPr="0000223D">
        <w:rPr>
          <w:rFonts w:ascii="Arial" w:eastAsia="Times New Roman" w:hAnsi="Arial" w:cs="Arial"/>
          <w:b/>
          <w:bCs/>
          <w:color w:val="000000"/>
          <w:lang w:eastAsia="ar-SA"/>
        </w:rPr>
        <w:t>_</w:t>
      </w:r>
      <w:r w:rsidR="00DA4D44">
        <w:rPr>
          <w:rFonts w:ascii="Arial" w:eastAsia="Times New Roman" w:hAnsi="Arial" w:cs="Arial"/>
          <w:b/>
          <w:bCs/>
          <w:color w:val="000000"/>
          <w:lang w:eastAsia="ar-SA"/>
        </w:rPr>
        <w:t>DICT</w:t>
      </w:r>
      <w:r w:rsidR="00541A4C">
        <w:rPr>
          <w:rFonts w:ascii="Arial" w:eastAsia="Times New Roman" w:hAnsi="Arial" w:cs="Arial"/>
          <w:b/>
          <w:bCs/>
          <w:color w:val="000000"/>
          <w:lang w:eastAsia="ar-SA"/>
        </w:rPr>
        <w:t>02</w:t>
      </w:r>
      <w:r w:rsidRPr="0000223D">
        <w:rPr>
          <w:rFonts w:ascii="Arial" w:eastAsia="Times New Roman" w:hAnsi="Arial" w:cs="Arial"/>
          <w:b/>
          <w:bCs/>
          <w:color w:val="000000"/>
          <w:lang w:eastAsia="ar-SA"/>
        </w:rPr>
        <w:t xml:space="preserve">: Avviso pubblico per l’assunzione a tempo indeterminato di </w:t>
      </w:r>
      <w:r w:rsidR="00094DAF" w:rsidRPr="0000223D">
        <w:rPr>
          <w:rFonts w:ascii="Arial" w:eastAsia="Times New Roman" w:hAnsi="Arial" w:cs="Arial"/>
          <w:b/>
          <w:bCs/>
          <w:color w:val="000000"/>
          <w:lang w:eastAsia="ar-SA"/>
        </w:rPr>
        <w:t xml:space="preserve">un </w:t>
      </w:r>
      <w:proofErr w:type="spellStart"/>
      <w:r w:rsidR="00981B01">
        <w:rPr>
          <w:rFonts w:ascii="Arial" w:eastAsia="Times New Roman" w:hAnsi="Arial" w:cs="Arial"/>
          <w:b/>
          <w:bCs/>
          <w:color w:val="000000"/>
          <w:lang w:eastAsia="ar-SA"/>
        </w:rPr>
        <w:t>Operation</w:t>
      </w:r>
      <w:proofErr w:type="spellEnd"/>
      <w:r w:rsidR="00981B01">
        <w:rPr>
          <w:rFonts w:ascii="Arial" w:eastAsia="Times New Roman" w:hAnsi="Arial" w:cs="Arial"/>
          <w:b/>
          <w:bCs/>
          <w:color w:val="000000"/>
          <w:lang w:eastAsia="ar-SA"/>
        </w:rPr>
        <w:t xml:space="preserve"> Manager </w:t>
      </w:r>
      <w:r w:rsidR="00F32DE2">
        <w:rPr>
          <w:rFonts w:ascii="Arial" w:eastAsia="Times New Roman" w:hAnsi="Arial" w:cs="Arial"/>
          <w:b/>
          <w:bCs/>
          <w:color w:val="000000"/>
          <w:lang w:eastAsia="ar-SA"/>
        </w:rPr>
        <w:t>nell’</w:t>
      </w:r>
      <w:r w:rsidR="00DF5FBB">
        <w:rPr>
          <w:rFonts w:ascii="Arial" w:eastAsia="Times New Roman" w:hAnsi="Arial" w:cs="Arial"/>
          <w:b/>
          <w:bCs/>
          <w:color w:val="000000"/>
          <w:lang w:eastAsia="ar-SA"/>
        </w:rPr>
        <w:t>ambito</w:t>
      </w:r>
      <w:r w:rsidR="00427059">
        <w:rPr>
          <w:rFonts w:ascii="Arial" w:eastAsia="Times New Roman" w:hAnsi="Arial" w:cs="Arial"/>
          <w:b/>
          <w:bCs/>
          <w:color w:val="000000"/>
          <w:lang w:eastAsia="ar-SA"/>
        </w:rPr>
        <w:t xml:space="preserve"> </w:t>
      </w:r>
      <w:r w:rsidR="00461941" w:rsidRPr="0000223D">
        <w:rPr>
          <w:rFonts w:ascii="Arial" w:eastAsia="Times New Roman" w:hAnsi="Arial" w:cs="Arial"/>
          <w:b/>
          <w:bCs/>
          <w:color w:val="000000"/>
          <w:lang w:eastAsia="ar-SA"/>
        </w:rPr>
        <w:t>de</w:t>
      </w:r>
      <w:r w:rsidR="007268F0" w:rsidRPr="0000223D">
        <w:rPr>
          <w:rFonts w:ascii="Arial" w:eastAsia="Times New Roman" w:hAnsi="Arial" w:cs="Arial"/>
          <w:b/>
          <w:bCs/>
          <w:color w:val="000000"/>
          <w:lang w:eastAsia="ar-SA"/>
        </w:rPr>
        <w:t xml:space="preserve">l Governo della Rete per i </w:t>
      </w:r>
      <w:r w:rsidR="00461941" w:rsidRPr="0000223D">
        <w:rPr>
          <w:rFonts w:ascii="Arial" w:eastAsia="Times New Roman" w:hAnsi="Arial" w:cs="Arial"/>
          <w:b/>
          <w:bCs/>
          <w:color w:val="000000"/>
          <w:lang w:eastAsia="ar-SA"/>
        </w:rPr>
        <w:t xml:space="preserve">Servizi Infrastrutturali </w:t>
      </w:r>
    </w:p>
    <w:p w14:paraId="456C3CA3" w14:textId="77777777" w:rsidR="00F542B3" w:rsidRDefault="00F542B3" w:rsidP="0072631E">
      <w:pPr>
        <w:jc w:val="both"/>
        <w:rPr>
          <w:rFonts w:ascii="Arial" w:eastAsia="Times New Roman" w:hAnsi="Arial" w:cs="Arial"/>
          <w:b/>
          <w:bCs/>
          <w:color w:val="000000"/>
          <w:u w:val="single"/>
          <w:lang w:eastAsia="ar-SA"/>
        </w:rPr>
      </w:pPr>
    </w:p>
    <w:p w14:paraId="251ED459" w14:textId="0D104D25" w:rsidR="00DB5F13" w:rsidRPr="0000223D" w:rsidRDefault="0070305D" w:rsidP="0072631E">
      <w:pPr>
        <w:jc w:val="both"/>
        <w:rPr>
          <w:rFonts w:ascii="Arial" w:hAnsi="Arial" w:cs="Arial"/>
          <w:color w:val="000000"/>
        </w:rPr>
      </w:pPr>
      <w:r w:rsidRPr="0000223D">
        <w:rPr>
          <w:rFonts w:ascii="Arial" w:hAnsi="Arial" w:cs="Arial"/>
          <w:color w:val="000000"/>
        </w:rPr>
        <w:t xml:space="preserve">Le operazioni societarie degli ultimi anni hanno aumentato </w:t>
      </w:r>
      <w:r w:rsidR="00F46599" w:rsidRPr="0000223D">
        <w:rPr>
          <w:rFonts w:ascii="Arial" w:hAnsi="Arial" w:cs="Arial"/>
          <w:color w:val="000000"/>
        </w:rPr>
        <w:t xml:space="preserve">considerevolmente </w:t>
      </w:r>
      <w:r w:rsidRPr="0000223D">
        <w:rPr>
          <w:rFonts w:ascii="Arial" w:hAnsi="Arial" w:cs="Arial"/>
          <w:color w:val="000000"/>
        </w:rPr>
        <w:t xml:space="preserve">la complessità </w:t>
      </w:r>
      <w:r w:rsidR="002C23AD" w:rsidRPr="0000223D">
        <w:rPr>
          <w:rFonts w:ascii="Arial" w:hAnsi="Arial" w:cs="Arial"/>
          <w:color w:val="000000"/>
        </w:rPr>
        <w:t xml:space="preserve">ed il volume </w:t>
      </w:r>
      <w:r w:rsidRPr="0000223D">
        <w:rPr>
          <w:rFonts w:ascii="Arial" w:hAnsi="Arial" w:cs="Arial"/>
          <w:color w:val="000000"/>
        </w:rPr>
        <w:t xml:space="preserve">dei </w:t>
      </w:r>
      <w:r w:rsidR="00656D04" w:rsidRPr="0000223D">
        <w:rPr>
          <w:rFonts w:ascii="Arial" w:hAnsi="Arial" w:cs="Arial"/>
          <w:color w:val="000000"/>
        </w:rPr>
        <w:t>sistemi e servizi</w:t>
      </w:r>
      <w:r w:rsidRPr="0000223D">
        <w:rPr>
          <w:rFonts w:ascii="Arial" w:hAnsi="Arial" w:cs="Arial"/>
          <w:color w:val="000000"/>
        </w:rPr>
        <w:t xml:space="preserve"> informativi gestiti da ARIA Spa e reso più critica la gestione </w:t>
      </w:r>
      <w:r w:rsidR="00F46599" w:rsidRPr="0000223D">
        <w:rPr>
          <w:rFonts w:ascii="Arial" w:hAnsi="Arial" w:cs="Arial"/>
          <w:color w:val="000000"/>
        </w:rPr>
        <w:t>del</w:t>
      </w:r>
      <w:r w:rsidRPr="0000223D">
        <w:rPr>
          <w:rFonts w:ascii="Arial" w:hAnsi="Arial" w:cs="Arial"/>
          <w:color w:val="000000"/>
        </w:rPr>
        <w:t>la fase di erogazione dei Servizi</w:t>
      </w:r>
      <w:r w:rsidR="00DB5F13" w:rsidRPr="0000223D">
        <w:rPr>
          <w:rFonts w:ascii="Arial" w:hAnsi="Arial" w:cs="Arial"/>
          <w:color w:val="000000"/>
        </w:rPr>
        <w:t xml:space="preserve"> </w:t>
      </w:r>
      <w:r w:rsidR="00F46599" w:rsidRPr="0000223D">
        <w:rPr>
          <w:rFonts w:ascii="Arial" w:hAnsi="Arial" w:cs="Arial"/>
          <w:color w:val="000000"/>
        </w:rPr>
        <w:t>del</w:t>
      </w:r>
      <w:r w:rsidR="00DB5F13" w:rsidRPr="0000223D">
        <w:rPr>
          <w:rFonts w:ascii="Arial" w:hAnsi="Arial" w:cs="Arial"/>
          <w:color w:val="000000"/>
        </w:rPr>
        <w:t xml:space="preserve"> </w:t>
      </w:r>
      <w:r w:rsidR="00DB5F13" w:rsidRPr="0000223D">
        <w:rPr>
          <w:rFonts w:ascii="Arial" w:hAnsi="Arial" w:cs="Arial"/>
          <w:b/>
          <w:bCs/>
          <w:color w:val="000000"/>
        </w:rPr>
        <w:t>Sistema Informativo Regionale</w:t>
      </w:r>
      <w:r w:rsidR="002C23AD" w:rsidRPr="0000223D">
        <w:rPr>
          <w:rFonts w:ascii="Arial" w:hAnsi="Arial" w:cs="Arial"/>
          <w:color w:val="000000"/>
        </w:rPr>
        <w:t xml:space="preserve"> ed in particolare l’Infrastruttura Tecnologica che lo sottintende.</w:t>
      </w:r>
    </w:p>
    <w:p w14:paraId="6691D2F8" w14:textId="123D7C0B" w:rsidR="00D52E9D" w:rsidRPr="0000223D" w:rsidRDefault="00DB5F13" w:rsidP="0072631E">
      <w:pPr>
        <w:jc w:val="both"/>
        <w:rPr>
          <w:rFonts w:ascii="Arial" w:hAnsi="Arial" w:cs="Arial"/>
          <w:color w:val="000000"/>
        </w:rPr>
      </w:pPr>
      <w:r w:rsidRPr="0000223D">
        <w:rPr>
          <w:rFonts w:ascii="Arial" w:hAnsi="Arial" w:cs="Arial"/>
          <w:color w:val="000000"/>
        </w:rPr>
        <w:t>Per questa ragione, Aria S</w:t>
      </w:r>
      <w:r w:rsidR="00981B01">
        <w:rPr>
          <w:rFonts w:ascii="Arial" w:hAnsi="Arial" w:cs="Arial"/>
          <w:color w:val="000000"/>
        </w:rPr>
        <w:t>.</w:t>
      </w:r>
      <w:r w:rsidRPr="0000223D">
        <w:rPr>
          <w:rFonts w:ascii="Arial" w:hAnsi="Arial" w:cs="Arial"/>
          <w:color w:val="000000"/>
        </w:rPr>
        <w:t>p</w:t>
      </w:r>
      <w:r w:rsidR="00981B01">
        <w:rPr>
          <w:rFonts w:ascii="Arial" w:hAnsi="Arial" w:cs="Arial"/>
          <w:color w:val="000000"/>
        </w:rPr>
        <w:t>.</w:t>
      </w:r>
      <w:r w:rsidRPr="0000223D">
        <w:rPr>
          <w:rFonts w:ascii="Arial" w:hAnsi="Arial" w:cs="Arial"/>
          <w:color w:val="000000"/>
        </w:rPr>
        <w:t xml:space="preserve">A ricerca un </w:t>
      </w:r>
      <w:r w:rsidR="00745D3B" w:rsidRPr="0000223D">
        <w:rPr>
          <w:rFonts w:ascii="Arial" w:eastAsia="Times New Roman" w:hAnsi="Arial" w:cs="Arial"/>
          <w:b/>
          <w:bCs/>
          <w:color w:val="000000"/>
          <w:lang w:eastAsia="ar-SA"/>
        </w:rPr>
        <w:t>Responsabile de</w:t>
      </w:r>
      <w:r w:rsidR="007268F0" w:rsidRPr="0000223D">
        <w:rPr>
          <w:rFonts w:ascii="Arial" w:eastAsia="Times New Roman" w:hAnsi="Arial" w:cs="Arial"/>
          <w:b/>
          <w:bCs/>
          <w:color w:val="000000"/>
          <w:lang w:eastAsia="ar-SA"/>
        </w:rPr>
        <w:t xml:space="preserve">l Governo della Rete per i </w:t>
      </w:r>
      <w:r w:rsidR="00745D3B" w:rsidRPr="0000223D">
        <w:rPr>
          <w:rFonts w:ascii="Arial" w:eastAsia="Times New Roman" w:hAnsi="Arial" w:cs="Arial"/>
          <w:b/>
          <w:bCs/>
          <w:color w:val="000000"/>
          <w:lang w:eastAsia="ar-SA"/>
        </w:rPr>
        <w:t xml:space="preserve">Servizi Infrastrutturali </w:t>
      </w:r>
      <w:r w:rsidR="00F46599" w:rsidRPr="0000223D">
        <w:rPr>
          <w:rFonts w:ascii="Arial" w:hAnsi="Arial" w:cs="Arial"/>
          <w:color w:val="000000"/>
        </w:rPr>
        <w:t xml:space="preserve">per </w:t>
      </w:r>
      <w:r w:rsidR="007268F0" w:rsidRPr="0000223D">
        <w:rPr>
          <w:rFonts w:ascii="Arial" w:eastAsia="Calibri" w:hAnsi="Arial" w:cs="Arial"/>
        </w:rPr>
        <w:t>il governo, la progettazione e l’evoluzione delle infrastrutture ICT di Rete</w:t>
      </w:r>
      <w:r w:rsidR="007268F0" w:rsidRPr="0000223D">
        <w:rPr>
          <w:rFonts w:ascii="Arial" w:hAnsi="Arial" w:cs="Arial"/>
          <w:color w:val="000000"/>
        </w:rPr>
        <w:t>.</w:t>
      </w:r>
    </w:p>
    <w:p w14:paraId="6376DEAE" w14:textId="0449630B" w:rsidR="00DB5F13" w:rsidRPr="0000223D" w:rsidRDefault="00DB5F13" w:rsidP="0072631E">
      <w:pPr>
        <w:pStyle w:val="Default"/>
        <w:jc w:val="both"/>
        <w:rPr>
          <w:sz w:val="22"/>
          <w:szCs w:val="22"/>
        </w:rPr>
      </w:pPr>
      <w:r w:rsidRPr="0000223D">
        <w:rPr>
          <w:sz w:val="22"/>
          <w:szCs w:val="22"/>
        </w:rPr>
        <w:t xml:space="preserve">La figura è </w:t>
      </w:r>
      <w:r w:rsidR="00F46599" w:rsidRPr="0000223D">
        <w:rPr>
          <w:sz w:val="22"/>
          <w:szCs w:val="22"/>
        </w:rPr>
        <w:t xml:space="preserve">inserita nella </w:t>
      </w:r>
      <w:r w:rsidR="00902EBF" w:rsidRPr="0000223D">
        <w:rPr>
          <w:sz w:val="22"/>
          <w:szCs w:val="22"/>
        </w:rPr>
        <w:t>Centrale Operations e Infrastrutture Tecnologiche Trasversali</w:t>
      </w:r>
      <w:r w:rsidRPr="0000223D">
        <w:rPr>
          <w:sz w:val="22"/>
          <w:szCs w:val="22"/>
        </w:rPr>
        <w:t>, che dipende dall</w:t>
      </w:r>
      <w:r w:rsidR="00F46599" w:rsidRPr="0000223D">
        <w:rPr>
          <w:sz w:val="22"/>
          <w:szCs w:val="22"/>
        </w:rPr>
        <w:t xml:space="preserve">a </w:t>
      </w:r>
      <w:r w:rsidR="00656D04" w:rsidRPr="0000223D">
        <w:rPr>
          <w:sz w:val="22"/>
          <w:szCs w:val="22"/>
        </w:rPr>
        <w:t xml:space="preserve">Direzione Centrale ICT </w:t>
      </w:r>
      <w:r w:rsidRPr="0000223D">
        <w:rPr>
          <w:sz w:val="22"/>
          <w:szCs w:val="22"/>
        </w:rPr>
        <w:t>della Società.</w:t>
      </w:r>
    </w:p>
    <w:p w14:paraId="75FA20A9" w14:textId="2F77B503" w:rsidR="00DF57B3" w:rsidRPr="0000223D" w:rsidRDefault="00DF57B3" w:rsidP="00DF57B3">
      <w:pPr>
        <w:suppressAutoHyphens/>
        <w:spacing w:after="0" w:line="240" w:lineRule="auto"/>
        <w:jc w:val="both"/>
        <w:rPr>
          <w:rFonts w:ascii="Arial" w:eastAsia="Times New Roman" w:hAnsi="Arial" w:cs="Arial"/>
          <w:b/>
          <w:bCs/>
          <w:color w:val="000000"/>
          <w:u w:val="single"/>
          <w:lang w:eastAsia="ar-SA"/>
        </w:rPr>
      </w:pPr>
    </w:p>
    <w:p w14:paraId="3D7BAD7C" w14:textId="77777777" w:rsidR="00CB6FE7" w:rsidRPr="00DF2BFF" w:rsidRDefault="00CB6FE7" w:rsidP="00CB6FE7">
      <w:pPr>
        <w:numPr>
          <w:ilvl w:val="0"/>
          <w:numId w:val="2"/>
        </w:numPr>
        <w:suppressAutoHyphens/>
        <w:spacing w:after="0" w:line="240" w:lineRule="auto"/>
        <w:ind w:left="284" w:hanging="284"/>
        <w:jc w:val="both"/>
        <w:rPr>
          <w:rFonts w:ascii="Arial" w:eastAsia="Times New Roman" w:hAnsi="Arial" w:cs="Arial"/>
          <w:b/>
          <w:bCs/>
          <w:color w:val="000000"/>
          <w:u w:val="single"/>
          <w:lang w:eastAsia="ar-SA"/>
        </w:rPr>
      </w:pPr>
      <w:r w:rsidRPr="00DF2BFF">
        <w:rPr>
          <w:rFonts w:ascii="Arial" w:eastAsia="Times New Roman" w:hAnsi="Arial" w:cs="Arial"/>
          <w:b/>
          <w:bCs/>
          <w:color w:val="000000"/>
          <w:u w:val="single"/>
          <w:lang w:eastAsia="ar-SA"/>
        </w:rPr>
        <w:t>Chi può partecipare</w:t>
      </w:r>
    </w:p>
    <w:p w14:paraId="4CBB336E" w14:textId="77777777" w:rsidR="00CB6FE7" w:rsidRPr="00DF2BFF" w:rsidRDefault="00CB6FE7" w:rsidP="00CB6FE7">
      <w:pPr>
        <w:spacing w:after="0" w:line="240" w:lineRule="auto"/>
        <w:jc w:val="both"/>
        <w:rPr>
          <w:rFonts w:ascii="Arial" w:eastAsia="Times New Roman" w:hAnsi="Arial" w:cs="Arial"/>
          <w:b/>
          <w:bCs/>
          <w:color w:val="000000"/>
          <w:u w:val="single"/>
          <w:lang w:eastAsia="ar-SA"/>
        </w:rPr>
      </w:pPr>
    </w:p>
    <w:p w14:paraId="44B0E471" w14:textId="77777777" w:rsidR="00CB6FE7" w:rsidRPr="00600FA2" w:rsidRDefault="00CB6FE7" w:rsidP="00CB6FE7">
      <w:pPr>
        <w:spacing w:after="0" w:line="240" w:lineRule="auto"/>
        <w:jc w:val="both"/>
        <w:rPr>
          <w:rFonts w:ascii="Arial" w:eastAsia="Times New Roman" w:hAnsi="Arial" w:cs="Arial"/>
          <w:b/>
          <w:bCs/>
          <w:i/>
          <w:iCs/>
          <w:color w:val="000000"/>
          <w:u w:val="single"/>
          <w:lang w:eastAsia="ar-SA"/>
        </w:rPr>
      </w:pPr>
      <w:r w:rsidRPr="00600FA2">
        <w:rPr>
          <w:rFonts w:ascii="Arial" w:hAnsi="Arial" w:cs="Arial"/>
          <w:b/>
          <w:bCs/>
          <w:i/>
          <w:iCs/>
          <w:u w:val="single"/>
        </w:rPr>
        <w:t>Requisiti minimi di ammissione:</w:t>
      </w:r>
    </w:p>
    <w:p w14:paraId="7B27DD74" w14:textId="1EF6CB7E" w:rsidR="00A76717" w:rsidRDefault="00CB6FE7" w:rsidP="00CB6FE7">
      <w:pPr>
        <w:pStyle w:val="Paragrafoelenco"/>
        <w:numPr>
          <w:ilvl w:val="0"/>
          <w:numId w:val="3"/>
        </w:numPr>
        <w:spacing w:after="0" w:line="240" w:lineRule="auto"/>
        <w:ind w:left="277" w:hanging="249"/>
        <w:jc w:val="both"/>
        <w:rPr>
          <w:rFonts w:ascii="Arial" w:hAnsi="Arial" w:cs="Arial"/>
        </w:rPr>
      </w:pPr>
      <w:r w:rsidRPr="0000223D">
        <w:rPr>
          <w:rFonts w:ascii="Arial" w:hAnsi="Arial" w:cs="Arial"/>
        </w:rPr>
        <w:t xml:space="preserve">Essere in possesso di un </w:t>
      </w:r>
      <w:r w:rsidRPr="004D4F6E">
        <w:rPr>
          <w:rFonts w:ascii="Arial" w:hAnsi="Arial" w:cs="Arial"/>
        </w:rPr>
        <w:t>diploma</w:t>
      </w:r>
      <w:r w:rsidRPr="0000223D">
        <w:rPr>
          <w:rFonts w:ascii="Arial" w:hAnsi="Arial" w:cs="Arial"/>
        </w:rPr>
        <w:t xml:space="preserve"> di scuola secondaria di secondo grado (da allegare), conseguito previo superamento di un corso di studi di durata quinquennale. I candidati in possesso di un titolo di studio conseguito all’estero devono indicare gli estremi del provvedimento con il quale detto titolo posseduto è stato riconosciuto equipollente al corrispondente titolo di studio italiano richiesto dal presente avviso di selezione; </w:t>
      </w:r>
    </w:p>
    <w:p w14:paraId="57FFCDA4" w14:textId="6FBEF06C" w:rsidR="00CB6FE7" w:rsidRPr="00DF2BFF" w:rsidRDefault="00CB6FE7" w:rsidP="00CB6FE7">
      <w:pPr>
        <w:pStyle w:val="Paragrafoelenco"/>
        <w:numPr>
          <w:ilvl w:val="0"/>
          <w:numId w:val="3"/>
        </w:numPr>
        <w:spacing w:after="0" w:line="240" w:lineRule="auto"/>
        <w:ind w:left="277" w:hanging="249"/>
        <w:jc w:val="both"/>
        <w:rPr>
          <w:rFonts w:ascii="Arial" w:hAnsi="Arial" w:cs="Arial"/>
        </w:rPr>
      </w:pPr>
      <w:r w:rsidRPr="00DF2BFF">
        <w:rPr>
          <w:rFonts w:ascii="Arial" w:hAnsi="Arial" w:cs="Arial"/>
        </w:rPr>
        <w:t>essere cittadino italiano o di uno degli stati membri dell’Unione Europea con un'adeguata conoscenza della lingua italiana;</w:t>
      </w:r>
    </w:p>
    <w:p w14:paraId="0B81007F" w14:textId="77777777" w:rsidR="00CB6FE7" w:rsidRPr="00DF2BFF" w:rsidRDefault="00CB6FE7" w:rsidP="00CB6FE7">
      <w:pPr>
        <w:pStyle w:val="Paragrafoelenco"/>
        <w:numPr>
          <w:ilvl w:val="0"/>
          <w:numId w:val="3"/>
        </w:numPr>
        <w:spacing w:after="0" w:line="240" w:lineRule="auto"/>
        <w:ind w:left="277" w:hanging="249"/>
        <w:jc w:val="both"/>
        <w:rPr>
          <w:rFonts w:ascii="Arial" w:hAnsi="Arial" w:cs="Arial"/>
        </w:rPr>
      </w:pPr>
      <w:r w:rsidRPr="00DF2BFF">
        <w:rPr>
          <w:rFonts w:ascii="Arial" w:hAnsi="Arial" w:cs="Arial"/>
        </w:rPr>
        <w:t>aver raggiunto la maggiore età e non aver raggiunto il limite massimo previsto per il collocamento a riposo d'ufficio;</w:t>
      </w:r>
    </w:p>
    <w:p w14:paraId="6EFCBB89" w14:textId="77777777" w:rsidR="00CB6FE7" w:rsidRPr="00DF2BFF" w:rsidRDefault="00CB6FE7" w:rsidP="00CB6FE7">
      <w:pPr>
        <w:pStyle w:val="Paragrafoelenco"/>
        <w:numPr>
          <w:ilvl w:val="0"/>
          <w:numId w:val="3"/>
        </w:numPr>
        <w:spacing w:after="0" w:line="240" w:lineRule="auto"/>
        <w:ind w:left="277" w:hanging="249"/>
        <w:jc w:val="both"/>
        <w:rPr>
          <w:rFonts w:ascii="Arial" w:hAnsi="Arial" w:cs="Arial"/>
        </w:rPr>
      </w:pPr>
      <w:r w:rsidRPr="00DF2BFF">
        <w:rPr>
          <w:rFonts w:ascii="Arial" w:hAnsi="Arial" w:cs="Arial"/>
        </w:rPr>
        <w:t>godere dei diritti civili e politici, anche negli Stati di appartenenza o provenienza, secondo le vigenti disposizioni di legge;</w:t>
      </w:r>
    </w:p>
    <w:p w14:paraId="70B367D5" w14:textId="77777777" w:rsidR="00CB6FE7" w:rsidRDefault="00CB6FE7" w:rsidP="00CB6FE7">
      <w:pPr>
        <w:pStyle w:val="Paragrafoelenco"/>
        <w:numPr>
          <w:ilvl w:val="0"/>
          <w:numId w:val="3"/>
        </w:numPr>
        <w:spacing w:after="0" w:line="240" w:lineRule="auto"/>
        <w:ind w:left="277" w:hanging="249"/>
        <w:jc w:val="both"/>
        <w:rPr>
          <w:rFonts w:ascii="Arial" w:hAnsi="Arial" w:cs="Arial"/>
        </w:rPr>
      </w:pPr>
      <w:r w:rsidRPr="00DF2BFF">
        <w:rPr>
          <w:rFonts w:ascii="Arial" w:hAnsi="Arial" w:cs="Arial"/>
        </w:rPr>
        <w:t>non essere stato escluso dall'elettorato politico attivo;</w:t>
      </w:r>
    </w:p>
    <w:p w14:paraId="2DA35A54" w14:textId="77777777" w:rsidR="00CB6FE7" w:rsidRPr="003205DF" w:rsidRDefault="00CB6FE7" w:rsidP="00CB6FE7">
      <w:pPr>
        <w:pStyle w:val="Paragrafoelenco"/>
        <w:numPr>
          <w:ilvl w:val="0"/>
          <w:numId w:val="3"/>
        </w:numPr>
        <w:spacing w:after="0" w:line="240" w:lineRule="auto"/>
        <w:ind w:left="284" w:hanging="284"/>
        <w:jc w:val="both"/>
        <w:rPr>
          <w:rFonts w:ascii="Arial" w:hAnsi="Arial" w:cs="Arial"/>
        </w:rPr>
      </w:pPr>
      <w:r>
        <w:rPr>
          <w:rFonts w:ascii="Arial" w:hAnsi="Arial" w:cs="Arial"/>
        </w:rPr>
        <w:t>a</w:t>
      </w:r>
      <w:r w:rsidRPr="0049740B">
        <w:rPr>
          <w:rFonts w:ascii="Arial" w:hAnsi="Arial" w:cs="Arial"/>
        </w:rPr>
        <w:t xml:space="preserve">ssenza di condanne penali </w:t>
      </w:r>
      <w:r w:rsidRPr="00E61F0D">
        <w:rPr>
          <w:rFonts w:ascii="Arial" w:hAnsi="Arial" w:cs="Arial"/>
        </w:rPr>
        <w:t>definitive</w:t>
      </w:r>
      <w:r>
        <w:rPr>
          <w:rFonts w:ascii="Arial" w:hAnsi="Arial" w:cs="Arial"/>
        </w:rPr>
        <w:t xml:space="preserve"> </w:t>
      </w:r>
      <w:r w:rsidRPr="0049740B">
        <w:rPr>
          <w:rFonts w:ascii="Arial" w:hAnsi="Arial" w:cs="Arial"/>
        </w:rPr>
        <w:t xml:space="preserve">che impediscano, ai sensi delle vigenti disposizioni in materia, la costituzione del rapporto d’impiego con la pubblica amministrazione; </w:t>
      </w:r>
    </w:p>
    <w:p w14:paraId="6ECD1D68" w14:textId="77777777" w:rsidR="00CB6FE7" w:rsidRPr="00DF2BFF" w:rsidRDefault="00CB6FE7" w:rsidP="00CB6FE7">
      <w:pPr>
        <w:pStyle w:val="Paragrafoelenco"/>
        <w:numPr>
          <w:ilvl w:val="0"/>
          <w:numId w:val="3"/>
        </w:numPr>
        <w:spacing w:after="0" w:line="240" w:lineRule="auto"/>
        <w:ind w:left="277" w:hanging="249"/>
        <w:jc w:val="both"/>
        <w:rPr>
          <w:rFonts w:ascii="Arial" w:hAnsi="Arial" w:cs="Arial"/>
        </w:rPr>
      </w:pPr>
      <w:r w:rsidRPr="00DF2BFF">
        <w:rPr>
          <w:rFonts w:ascii="Arial" w:hAnsi="Arial" w:cs="Arial"/>
        </w:rPr>
        <w:t xml:space="preserve">non essere stato destituito o dispensato dall'impiego presso una pubblica amministrazione e/o presso soggetti privati tenuti ad ottemperare a normative di carattere pubblicistico in materia di assunzione di personale, per persistente insufficiente rendimento ovvero essere stato licenziato per motivi disciplinari; </w:t>
      </w:r>
    </w:p>
    <w:p w14:paraId="4DEE1744" w14:textId="77777777" w:rsidR="00CB6FE7" w:rsidRPr="00DF2BFF" w:rsidRDefault="00CB6FE7" w:rsidP="00CB6FE7">
      <w:pPr>
        <w:pStyle w:val="Paragrafoelenco"/>
        <w:numPr>
          <w:ilvl w:val="0"/>
          <w:numId w:val="3"/>
        </w:numPr>
        <w:spacing w:after="0" w:line="240" w:lineRule="auto"/>
        <w:ind w:left="277" w:hanging="249"/>
        <w:jc w:val="both"/>
        <w:rPr>
          <w:rFonts w:ascii="Arial" w:hAnsi="Arial" w:cs="Arial"/>
        </w:rPr>
      </w:pPr>
      <w:r w:rsidRPr="00DF2BFF">
        <w:rPr>
          <w:rFonts w:ascii="Arial" w:hAnsi="Arial" w:cs="Arial"/>
        </w:rPr>
        <w:t>non essere decaduto da un impiego pubblico e/o licenziato presso soggetti privati tenuti ad ottemperare a normative di carattere pubblicistico in materia di assunzione di personale, per aver prodotto documenti falsi o viziati da invalidità non sanabile;</w:t>
      </w:r>
    </w:p>
    <w:p w14:paraId="41FF688A" w14:textId="77777777" w:rsidR="00CB6FE7" w:rsidRPr="00DF2BFF" w:rsidRDefault="00CB6FE7" w:rsidP="00CB6FE7">
      <w:pPr>
        <w:pStyle w:val="Paragrafoelenco"/>
        <w:numPr>
          <w:ilvl w:val="0"/>
          <w:numId w:val="3"/>
        </w:numPr>
        <w:spacing w:after="0" w:line="240" w:lineRule="auto"/>
        <w:ind w:left="277" w:hanging="249"/>
        <w:jc w:val="both"/>
        <w:rPr>
          <w:rFonts w:ascii="Arial" w:hAnsi="Arial" w:cs="Arial"/>
        </w:rPr>
      </w:pPr>
      <w:r w:rsidRPr="00DF2BFF">
        <w:rPr>
          <w:rFonts w:ascii="Arial" w:hAnsi="Arial" w:cs="Arial"/>
        </w:rPr>
        <w:t>non trovarsi in conflitto di interessi con ARIA S.p.A. per aver assunto incarichi o prestazioni di consulenza avverso l’interesse dell’Azienda;</w:t>
      </w:r>
    </w:p>
    <w:p w14:paraId="7E5A51FE" w14:textId="77777777" w:rsidR="00CB6FE7" w:rsidRDefault="00CB6FE7" w:rsidP="00CB6FE7">
      <w:pPr>
        <w:pStyle w:val="Paragrafoelenco"/>
        <w:numPr>
          <w:ilvl w:val="0"/>
          <w:numId w:val="3"/>
        </w:numPr>
        <w:spacing w:after="0" w:line="240" w:lineRule="auto"/>
        <w:ind w:left="277" w:hanging="249"/>
        <w:jc w:val="both"/>
        <w:rPr>
          <w:rFonts w:ascii="Arial" w:hAnsi="Arial" w:cs="Arial"/>
        </w:rPr>
      </w:pPr>
      <w:r w:rsidRPr="00DF2BFF">
        <w:rPr>
          <w:rFonts w:ascii="Arial" w:hAnsi="Arial" w:cs="Arial"/>
        </w:rPr>
        <w:t>essere in regola con le norme concernenti gli obblighi di leva per i cittadini soggetti a tale obbligo o essere stato dispensato;</w:t>
      </w:r>
    </w:p>
    <w:p w14:paraId="6A0871A3" w14:textId="77777777" w:rsidR="00CB6FE7" w:rsidRDefault="00CB6FE7" w:rsidP="00CB6FE7">
      <w:pPr>
        <w:pStyle w:val="Paragrafoelenco"/>
        <w:numPr>
          <w:ilvl w:val="0"/>
          <w:numId w:val="3"/>
        </w:numPr>
        <w:spacing w:after="0" w:line="240" w:lineRule="auto"/>
        <w:ind w:left="277" w:hanging="249"/>
        <w:jc w:val="both"/>
        <w:rPr>
          <w:rFonts w:ascii="Arial" w:hAnsi="Arial" w:cs="Arial"/>
        </w:rPr>
      </w:pPr>
      <w:r>
        <w:rPr>
          <w:rFonts w:ascii="Arial" w:hAnsi="Arial" w:cs="Arial"/>
        </w:rPr>
        <w:t>n</w:t>
      </w:r>
      <w:r w:rsidRPr="0049740B">
        <w:rPr>
          <w:rFonts w:ascii="Arial" w:hAnsi="Arial" w:cs="Arial"/>
        </w:rPr>
        <w:t xml:space="preserve">on essere incorso nei divieti di cui all’art.53, comma 16-ter, del </w:t>
      </w:r>
      <w:proofErr w:type="spellStart"/>
      <w:r w:rsidRPr="0049740B">
        <w:rPr>
          <w:rFonts w:ascii="Arial" w:hAnsi="Arial" w:cs="Arial"/>
        </w:rPr>
        <w:t>D.Lgs</w:t>
      </w:r>
      <w:proofErr w:type="spellEnd"/>
      <w:r w:rsidRPr="0049740B">
        <w:rPr>
          <w:rFonts w:ascii="Arial" w:hAnsi="Arial" w:cs="Arial"/>
        </w:rPr>
        <w:t xml:space="preserve"> 165/2001</w:t>
      </w:r>
      <w:r>
        <w:rPr>
          <w:rFonts w:ascii="Arial" w:hAnsi="Arial" w:cs="Arial"/>
        </w:rPr>
        <w:t>;</w:t>
      </w:r>
    </w:p>
    <w:p w14:paraId="60FC5780" w14:textId="77777777" w:rsidR="00CB6FE7" w:rsidRPr="00E06169" w:rsidRDefault="00CB6FE7" w:rsidP="00CB6FE7">
      <w:pPr>
        <w:pStyle w:val="Paragrafoelenco"/>
        <w:numPr>
          <w:ilvl w:val="0"/>
          <w:numId w:val="3"/>
        </w:numPr>
        <w:spacing w:after="0" w:line="240" w:lineRule="auto"/>
        <w:ind w:left="277" w:hanging="249"/>
        <w:jc w:val="both"/>
        <w:rPr>
          <w:rFonts w:ascii="Arial" w:hAnsi="Arial" w:cs="Arial"/>
        </w:rPr>
      </w:pPr>
      <w:r w:rsidRPr="00E06169">
        <w:rPr>
          <w:rFonts w:ascii="Arial" w:hAnsi="Arial" w:cs="Arial"/>
          <w:b/>
          <w:bCs/>
        </w:rPr>
        <w:t xml:space="preserve">possedere tutti i </w:t>
      </w:r>
      <w:r w:rsidRPr="00E06169">
        <w:rPr>
          <w:rFonts w:ascii="Arial" w:eastAsia="Times New Roman" w:hAnsi="Arial" w:cs="Arial"/>
          <w:b/>
          <w:bCs/>
          <w:lang w:eastAsia="ar-SA"/>
        </w:rPr>
        <w:t>requisiti minimi sopra citati, in mancanza dei quali non sarà ammissibile alle successive fasi di valutazione e assegnazione del punteggio.</w:t>
      </w:r>
    </w:p>
    <w:p w14:paraId="4BB5A8CF" w14:textId="77777777" w:rsidR="00CB6FE7" w:rsidRDefault="00CB6FE7" w:rsidP="00CB6FE7">
      <w:pPr>
        <w:spacing w:after="0" w:line="240" w:lineRule="auto"/>
        <w:jc w:val="both"/>
        <w:rPr>
          <w:rFonts w:ascii="Arial" w:hAnsi="Arial" w:cs="Arial"/>
          <w:b/>
          <w:bCs/>
        </w:rPr>
      </w:pPr>
    </w:p>
    <w:p w14:paraId="4C52734A" w14:textId="01242A60" w:rsidR="00847F65" w:rsidRDefault="00CB6FE7" w:rsidP="00CB6FE7">
      <w:pPr>
        <w:spacing w:after="0" w:line="240" w:lineRule="auto"/>
        <w:jc w:val="both"/>
        <w:rPr>
          <w:rFonts w:ascii="Arial" w:hAnsi="Arial" w:cs="Arial"/>
          <w:b/>
          <w:bCs/>
        </w:rPr>
      </w:pPr>
      <w:r w:rsidRPr="00923807">
        <w:rPr>
          <w:rFonts w:ascii="Arial" w:hAnsi="Arial" w:cs="Arial"/>
          <w:b/>
          <w:bCs/>
        </w:rPr>
        <w:t>Il mancato possesso dei requisiti minimi dichiarati dai candidati nella domanda di ammissione alla selezione comporta l’automatica esclusione dalla selezione stessa, ferm</w:t>
      </w:r>
      <w:r>
        <w:rPr>
          <w:rFonts w:ascii="Arial" w:hAnsi="Arial" w:cs="Arial"/>
          <w:b/>
          <w:bCs/>
        </w:rPr>
        <w:t>o</w:t>
      </w:r>
      <w:r w:rsidRPr="00923807">
        <w:rPr>
          <w:rFonts w:ascii="Arial" w:hAnsi="Arial" w:cs="Arial"/>
          <w:b/>
          <w:bCs/>
        </w:rPr>
        <w:t xml:space="preserve"> </w:t>
      </w:r>
      <w:r w:rsidRPr="00923807">
        <w:rPr>
          <w:rFonts w:ascii="Arial" w:hAnsi="Arial" w:cs="Arial"/>
          <w:b/>
          <w:bCs/>
        </w:rPr>
        <w:lastRenderedPageBreak/>
        <w:t>restando la responsabilità individuale prevista dalla vigente normativa in caso di dichiarazioni mendaci.</w:t>
      </w:r>
    </w:p>
    <w:p w14:paraId="4E07400D" w14:textId="77777777" w:rsidR="00847F65" w:rsidRDefault="00847F65" w:rsidP="00CB6FE7">
      <w:pPr>
        <w:spacing w:after="0" w:line="240" w:lineRule="auto"/>
        <w:jc w:val="both"/>
        <w:rPr>
          <w:rFonts w:ascii="Arial" w:hAnsi="Arial" w:cs="Arial"/>
          <w:b/>
          <w:bCs/>
        </w:rPr>
      </w:pPr>
    </w:p>
    <w:p w14:paraId="2F3CC23E" w14:textId="46EE96CE" w:rsidR="00847F65" w:rsidRDefault="00847F65" w:rsidP="00847F65">
      <w:pPr>
        <w:tabs>
          <w:tab w:val="left" w:pos="-720"/>
          <w:tab w:val="left" w:pos="0"/>
          <w:tab w:val="left" w:pos="1440"/>
          <w:tab w:val="left" w:pos="2160"/>
          <w:tab w:val="left" w:pos="2880"/>
          <w:tab w:val="left" w:pos="3600"/>
          <w:tab w:val="left" w:pos="4320"/>
        </w:tabs>
        <w:autoSpaceDE w:val="0"/>
        <w:autoSpaceDN w:val="0"/>
        <w:adjustRightInd w:val="0"/>
        <w:jc w:val="both"/>
        <w:rPr>
          <w:rFonts w:ascii="Arial" w:eastAsia="Times New Roman" w:hAnsi="Arial" w:cs="Arial"/>
          <w:color w:val="000000"/>
          <w:lang w:eastAsia="ar-SA"/>
        </w:rPr>
      </w:pPr>
      <w:bookmarkStart w:id="0" w:name="_Hlk146876267"/>
      <w:r>
        <w:rPr>
          <w:rFonts w:ascii="Arial" w:eastAsia="Times New Roman" w:hAnsi="Arial" w:cs="Arial"/>
          <w:color w:val="000000"/>
          <w:lang w:eastAsia="ar-SA"/>
        </w:rPr>
        <w:t>S</w:t>
      </w:r>
      <w:r w:rsidRPr="00693F84">
        <w:rPr>
          <w:rFonts w:ascii="Arial" w:eastAsia="Times New Roman" w:hAnsi="Arial" w:cs="Arial"/>
          <w:color w:val="000000"/>
          <w:lang w:eastAsia="ar-SA"/>
        </w:rPr>
        <w:t xml:space="preserve">olo i CV in possesso di tutti i requisiti minimi </w:t>
      </w:r>
      <w:r w:rsidR="00CD77D3">
        <w:rPr>
          <w:rFonts w:ascii="Arial" w:eastAsia="Times New Roman" w:hAnsi="Arial" w:cs="Arial"/>
          <w:color w:val="000000"/>
          <w:lang w:eastAsia="ar-SA"/>
        </w:rPr>
        <w:t>s</w:t>
      </w:r>
      <w:r w:rsidRPr="00693F84">
        <w:rPr>
          <w:rFonts w:ascii="Arial" w:eastAsia="Times New Roman" w:hAnsi="Arial" w:cs="Arial"/>
          <w:color w:val="000000"/>
          <w:lang w:eastAsia="ar-SA"/>
        </w:rPr>
        <w:t xml:space="preserve">aranno ammissibili per le successive fasi di valutazione e </w:t>
      </w:r>
      <w:r>
        <w:rPr>
          <w:rFonts w:ascii="Arial" w:eastAsia="Times New Roman" w:hAnsi="Arial" w:cs="Arial"/>
          <w:color w:val="000000"/>
          <w:lang w:eastAsia="ar-SA"/>
        </w:rPr>
        <w:t xml:space="preserve">di </w:t>
      </w:r>
      <w:r w:rsidRPr="00693F84">
        <w:rPr>
          <w:rFonts w:ascii="Arial" w:eastAsia="Times New Roman" w:hAnsi="Arial" w:cs="Arial"/>
          <w:color w:val="000000"/>
          <w:lang w:eastAsia="ar-SA"/>
        </w:rPr>
        <w:t>assegnazione del punteggio.</w:t>
      </w:r>
      <w:r>
        <w:rPr>
          <w:rFonts w:ascii="Arial" w:eastAsia="Times New Roman" w:hAnsi="Arial" w:cs="Arial"/>
          <w:color w:val="000000"/>
          <w:lang w:eastAsia="ar-SA"/>
        </w:rPr>
        <w:t xml:space="preserve"> La valutazione avviene sulle dichiarazioni rilasciate nel CV. </w:t>
      </w:r>
    </w:p>
    <w:bookmarkEnd w:id="0"/>
    <w:p w14:paraId="69ECF636" w14:textId="77777777" w:rsidR="00CB6FE7" w:rsidRPr="00923807" w:rsidRDefault="00CB6FE7" w:rsidP="00CB6FE7">
      <w:pPr>
        <w:spacing w:after="0" w:line="240" w:lineRule="auto"/>
        <w:jc w:val="both"/>
        <w:rPr>
          <w:rFonts w:ascii="Arial" w:hAnsi="Arial" w:cs="Arial"/>
          <w:b/>
          <w:bCs/>
        </w:rPr>
      </w:pPr>
    </w:p>
    <w:p w14:paraId="64063933" w14:textId="77777777" w:rsidR="00CB6FE7" w:rsidRDefault="00CB6FE7" w:rsidP="00CB6FE7">
      <w:pPr>
        <w:spacing w:after="0" w:line="240" w:lineRule="auto"/>
        <w:jc w:val="both"/>
        <w:rPr>
          <w:rFonts w:ascii="Arial" w:hAnsi="Arial" w:cs="Arial"/>
        </w:rPr>
      </w:pPr>
      <w:r w:rsidRPr="00923807">
        <w:rPr>
          <w:rFonts w:ascii="Arial" w:hAnsi="Arial" w:cs="Arial"/>
        </w:rPr>
        <w:t>Si rimanda al paragrafo “Procedura di selezione” per i requisiti specifici richiesti per la posizione e saranno oggetto di valutazione.</w:t>
      </w:r>
    </w:p>
    <w:p w14:paraId="1E680683" w14:textId="77777777" w:rsidR="00F46599" w:rsidRDefault="00F46599" w:rsidP="00DF57B3">
      <w:pPr>
        <w:suppressAutoHyphens/>
        <w:spacing w:after="0" w:line="240" w:lineRule="auto"/>
        <w:jc w:val="both"/>
        <w:rPr>
          <w:rFonts w:ascii="Arial" w:eastAsia="Times New Roman" w:hAnsi="Arial" w:cs="Arial"/>
          <w:b/>
          <w:bCs/>
          <w:color w:val="000000"/>
          <w:u w:val="single"/>
          <w:lang w:eastAsia="ar-SA"/>
        </w:rPr>
      </w:pPr>
    </w:p>
    <w:p w14:paraId="65A40EEA" w14:textId="77777777" w:rsidR="00A76717" w:rsidRPr="0000223D" w:rsidRDefault="00A76717" w:rsidP="00DF57B3">
      <w:pPr>
        <w:suppressAutoHyphens/>
        <w:spacing w:after="0" w:line="240" w:lineRule="auto"/>
        <w:jc w:val="both"/>
        <w:rPr>
          <w:rFonts w:ascii="Arial" w:eastAsia="Times New Roman" w:hAnsi="Arial" w:cs="Arial"/>
          <w:b/>
          <w:bCs/>
          <w:color w:val="000000"/>
          <w:u w:val="single"/>
          <w:lang w:eastAsia="ar-SA"/>
        </w:rPr>
      </w:pPr>
    </w:p>
    <w:p w14:paraId="2EE1CEBA" w14:textId="771B863F" w:rsidR="00DF57B3" w:rsidRPr="0000223D" w:rsidRDefault="00DF57B3" w:rsidP="0000223D">
      <w:pPr>
        <w:numPr>
          <w:ilvl w:val="0"/>
          <w:numId w:val="2"/>
        </w:numPr>
        <w:suppressAutoHyphens/>
        <w:spacing w:after="0" w:line="240" w:lineRule="auto"/>
        <w:jc w:val="both"/>
        <w:rPr>
          <w:rFonts w:ascii="Arial" w:eastAsia="Times New Roman" w:hAnsi="Arial" w:cs="Arial"/>
          <w:b/>
          <w:bCs/>
          <w:color w:val="000000"/>
          <w:u w:val="single"/>
          <w:lang w:eastAsia="ar-SA"/>
        </w:rPr>
      </w:pPr>
      <w:r w:rsidRPr="0000223D">
        <w:rPr>
          <w:rFonts w:ascii="Arial" w:eastAsia="Times New Roman" w:hAnsi="Arial" w:cs="Arial"/>
          <w:b/>
          <w:bCs/>
          <w:color w:val="000000"/>
          <w:u w:val="single"/>
          <w:lang w:eastAsia="ar-SA"/>
        </w:rPr>
        <w:t>Di cosa si tratta</w:t>
      </w:r>
    </w:p>
    <w:p w14:paraId="23E2061E" w14:textId="77777777" w:rsidR="00DF57B3" w:rsidRPr="0000223D" w:rsidRDefault="00DF57B3" w:rsidP="00DF57B3">
      <w:pPr>
        <w:jc w:val="both"/>
        <w:rPr>
          <w:rFonts w:ascii="Arial" w:eastAsia="Times New Roman" w:hAnsi="Arial" w:cs="Arial"/>
          <w:color w:val="000000"/>
          <w:lang w:eastAsia="ar-SA"/>
        </w:rPr>
      </w:pPr>
    </w:p>
    <w:p w14:paraId="41BD38E3" w14:textId="2E03C39C" w:rsidR="00144910" w:rsidRPr="0000223D" w:rsidRDefault="00DF57B3" w:rsidP="00DF57B3">
      <w:pPr>
        <w:jc w:val="both"/>
        <w:rPr>
          <w:rFonts w:ascii="Arial" w:eastAsia="Times New Roman" w:hAnsi="Arial" w:cs="Arial"/>
          <w:lang w:eastAsia="ar-SA"/>
        </w:rPr>
      </w:pPr>
      <w:r w:rsidRPr="0000223D">
        <w:rPr>
          <w:rFonts w:ascii="Arial" w:eastAsia="Times New Roman" w:hAnsi="Arial" w:cs="Arial"/>
          <w:color w:val="000000"/>
          <w:lang w:eastAsia="ar-SA"/>
        </w:rPr>
        <w:t xml:space="preserve">La risorsa che ricerchiamo </w:t>
      </w:r>
      <w:r w:rsidR="00FF4AB6" w:rsidRPr="0000223D">
        <w:rPr>
          <w:rFonts w:ascii="Arial" w:eastAsia="Times New Roman" w:hAnsi="Arial" w:cs="Arial"/>
          <w:color w:val="000000"/>
          <w:lang w:eastAsia="ar-SA"/>
        </w:rPr>
        <w:t>ricoprir</w:t>
      </w:r>
      <w:r w:rsidR="001F0E80" w:rsidRPr="0000223D">
        <w:rPr>
          <w:rFonts w:ascii="Arial" w:eastAsia="Times New Roman" w:hAnsi="Arial" w:cs="Arial"/>
          <w:color w:val="000000"/>
          <w:lang w:eastAsia="ar-SA"/>
        </w:rPr>
        <w:t>à</w:t>
      </w:r>
      <w:r w:rsidR="00FF4AB6" w:rsidRPr="0000223D">
        <w:rPr>
          <w:rFonts w:ascii="Arial" w:eastAsia="Times New Roman" w:hAnsi="Arial" w:cs="Arial"/>
          <w:color w:val="000000"/>
          <w:lang w:eastAsia="ar-SA"/>
        </w:rPr>
        <w:t xml:space="preserve"> il ruolo </w:t>
      </w:r>
      <w:r w:rsidR="003D0ABA" w:rsidRPr="0000223D">
        <w:rPr>
          <w:rFonts w:ascii="Arial" w:eastAsia="Times New Roman" w:hAnsi="Arial" w:cs="Arial"/>
          <w:color w:val="000000"/>
          <w:lang w:eastAsia="ar-SA"/>
        </w:rPr>
        <w:t>di</w:t>
      </w:r>
      <w:r w:rsidR="002B1C1B" w:rsidRPr="0000223D">
        <w:rPr>
          <w:rFonts w:ascii="Arial" w:eastAsia="Times New Roman" w:hAnsi="Arial" w:cs="Arial"/>
          <w:color w:val="000000"/>
          <w:lang w:eastAsia="ar-SA"/>
        </w:rPr>
        <w:t xml:space="preserve"> </w:t>
      </w:r>
      <w:proofErr w:type="spellStart"/>
      <w:r w:rsidR="00CD77D3" w:rsidRPr="00C05EE4">
        <w:rPr>
          <w:rFonts w:ascii="Arial" w:eastAsia="Times New Roman" w:hAnsi="Arial" w:cs="Arial"/>
          <w:lang w:eastAsia="ar-SA"/>
        </w:rPr>
        <w:t>Operation</w:t>
      </w:r>
      <w:proofErr w:type="spellEnd"/>
      <w:r w:rsidR="00CD77D3">
        <w:rPr>
          <w:rFonts w:ascii="Arial" w:eastAsia="Times New Roman" w:hAnsi="Arial" w:cs="Arial"/>
          <w:lang w:eastAsia="ar-SA"/>
        </w:rPr>
        <w:t xml:space="preserve"> M</w:t>
      </w:r>
      <w:r w:rsidR="00561690" w:rsidRPr="0000223D">
        <w:rPr>
          <w:rFonts w:ascii="Arial" w:eastAsia="Times New Roman" w:hAnsi="Arial" w:cs="Arial"/>
          <w:lang w:eastAsia="ar-SA"/>
        </w:rPr>
        <w:t xml:space="preserve">anager </w:t>
      </w:r>
      <w:r w:rsidR="009C3F05" w:rsidRPr="0000223D">
        <w:rPr>
          <w:rFonts w:ascii="Arial" w:eastAsia="Times New Roman" w:hAnsi="Arial" w:cs="Arial"/>
          <w:lang w:eastAsia="ar-SA"/>
        </w:rPr>
        <w:t xml:space="preserve">all’interno </w:t>
      </w:r>
      <w:r w:rsidR="00815B5F" w:rsidRPr="0000223D">
        <w:rPr>
          <w:rFonts w:ascii="Arial" w:eastAsia="Times New Roman" w:hAnsi="Arial" w:cs="Arial"/>
          <w:lang w:eastAsia="ar-SA"/>
        </w:rPr>
        <w:t>del Dipartimento di Infrastrutture Tecnologiche</w:t>
      </w:r>
      <w:r w:rsidR="00020D75" w:rsidRPr="0000223D">
        <w:rPr>
          <w:rFonts w:ascii="Arial" w:hAnsi="Arial" w:cs="Arial"/>
        </w:rPr>
        <w:t xml:space="preserve">, </w:t>
      </w:r>
      <w:r w:rsidR="00647B12" w:rsidRPr="0000223D">
        <w:rPr>
          <w:rFonts w:ascii="Arial" w:hAnsi="Arial" w:cs="Arial"/>
        </w:rPr>
        <w:t>con il compito di governare la naturale e crescente complessità dei servizi di rete che permettono il collegamento dei sistemi informatici nel co</w:t>
      </w:r>
      <w:r w:rsidR="00AC617F" w:rsidRPr="0000223D">
        <w:rPr>
          <w:rFonts w:ascii="Arial" w:hAnsi="Arial" w:cs="Arial"/>
        </w:rPr>
        <w:t>n</w:t>
      </w:r>
      <w:r w:rsidR="00647B12" w:rsidRPr="0000223D">
        <w:rPr>
          <w:rFonts w:ascii="Arial" w:hAnsi="Arial" w:cs="Arial"/>
        </w:rPr>
        <w:t>testo di una strategia di business aziendale</w:t>
      </w:r>
      <w:r w:rsidR="00144910" w:rsidRPr="0000223D">
        <w:rPr>
          <w:rFonts w:ascii="Arial" w:hAnsi="Arial" w:cs="Arial"/>
        </w:rPr>
        <w:t>.</w:t>
      </w:r>
    </w:p>
    <w:p w14:paraId="018B1B44" w14:textId="7F4A182D" w:rsidR="00F46599" w:rsidRPr="0000223D" w:rsidRDefault="00F46599" w:rsidP="00F46599">
      <w:pPr>
        <w:jc w:val="both"/>
        <w:rPr>
          <w:rFonts w:ascii="Arial" w:eastAsia="Times New Roman" w:hAnsi="Arial" w:cs="Arial"/>
          <w:color w:val="000000"/>
          <w:lang w:eastAsia="ar-SA"/>
        </w:rPr>
      </w:pPr>
      <w:r w:rsidRPr="0000223D">
        <w:rPr>
          <w:rFonts w:ascii="Arial" w:eastAsia="Times New Roman" w:hAnsi="Arial" w:cs="Arial"/>
          <w:color w:val="000000"/>
          <w:lang w:eastAsia="ar-SA"/>
        </w:rPr>
        <w:t xml:space="preserve">Il ruolo richiede eccellenti capacità di </w:t>
      </w:r>
      <w:r w:rsidR="00656D04" w:rsidRPr="0000223D">
        <w:rPr>
          <w:rFonts w:ascii="Arial" w:eastAsia="Times New Roman" w:hAnsi="Arial" w:cs="Arial"/>
          <w:color w:val="000000"/>
          <w:lang w:eastAsia="ar-SA"/>
        </w:rPr>
        <w:t xml:space="preserve">lavorare e interagire all’interno di team complessi e numerosi, composti da </w:t>
      </w:r>
      <w:r w:rsidR="000F16BD" w:rsidRPr="0000223D">
        <w:rPr>
          <w:rFonts w:ascii="Arial" w:eastAsia="Times New Roman" w:hAnsi="Arial" w:cs="Arial"/>
          <w:color w:val="000000"/>
          <w:lang w:eastAsia="ar-SA"/>
        </w:rPr>
        <w:t xml:space="preserve">figure professionali diverse, tecniche e manageriali, </w:t>
      </w:r>
      <w:r w:rsidR="00E54E94" w:rsidRPr="0000223D">
        <w:rPr>
          <w:rFonts w:ascii="Arial" w:eastAsia="Times New Roman" w:hAnsi="Arial" w:cs="Arial"/>
          <w:color w:val="000000"/>
          <w:lang w:eastAsia="ar-SA"/>
        </w:rPr>
        <w:t xml:space="preserve">e </w:t>
      </w:r>
      <w:r w:rsidR="000F16BD" w:rsidRPr="0000223D">
        <w:rPr>
          <w:rFonts w:ascii="Arial" w:eastAsia="Times New Roman" w:hAnsi="Arial" w:cs="Arial"/>
          <w:color w:val="000000"/>
          <w:lang w:eastAsia="ar-SA"/>
        </w:rPr>
        <w:t>di</w:t>
      </w:r>
      <w:r w:rsidR="00656D04" w:rsidRPr="0000223D">
        <w:rPr>
          <w:rFonts w:ascii="Arial" w:eastAsia="Times New Roman" w:hAnsi="Arial" w:cs="Arial"/>
          <w:color w:val="000000"/>
          <w:lang w:eastAsia="ar-SA"/>
        </w:rPr>
        <w:t xml:space="preserve"> lavorare per obiettivi garantendo il rispetto di tempi e costi</w:t>
      </w:r>
      <w:r w:rsidR="00E54E94" w:rsidRPr="0000223D">
        <w:rPr>
          <w:rFonts w:ascii="Arial" w:eastAsia="Times New Roman" w:hAnsi="Arial" w:cs="Arial"/>
          <w:color w:val="000000"/>
          <w:lang w:eastAsia="ar-SA"/>
        </w:rPr>
        <w:t xml:space="preserve">. </w:t>
      </w:r>
      <w:r w:rsidR="00DB65ED" w:rsidRPr="0000223D">
        <w:rPr>
          <w:rFonts w:ascii="Arial" w:eastAsia="Times New Roman" w:hAnsi="Arial" w:cs="Arial"/>
          <w:color w:val="000000"/>
          <w:lang w:eastAsia="ar-SA"/>
        </w:rPr>
        <w:t xml:space="preserve">Sono necessarie doti quali </w:t>
      </w:r>
      <w:r w:rsidR="00E54E94" w:rsidRPr="0000223D">
        <w:rPr>
          <w:rFonts w:ascii="Arial" w:eastAsia="Times New Roman" w:hAnsi="Arial" w:cs="Arial"/>
          <w:color w:val="000000"/>
          <w:lang w:eastAsia="ar-SA"/>
        </w:rPr>
        <w:t>duttilità</w:t>
      </w:r>
      <w:r w:rsidR="00DB65ED" w:rsidRPr="0000223D">
        <w:rPr>
          <w:rFonts w:ascii="Arial" w:eastAsia="Times New Roman" w:hAnsi="Arial" w:cs="Arial"/>
          <w:color w:val="000000"/>
          <w:lang w:eastAsia="ar-SA"/>
        </w:rPr>
        <w:t xml:space="preserve"> mentale e spinta all’innovazione.</w:t>
      </w:r>
    </w:p>
    <w:p w14:paraId="46D8FA65" w14:textId="204E9C14" w:rsidR="003D0ABA" w:rsidRPr="0000223D" w:rsidRDefault="00812A2B" w:rsidP="00DF57B3">
      <w:pPr>
        <w:jc w:val="both"/>
        <w:rPr>
          <w:rFonts w:ascii="Arial" w:eastAsia="Times New Roman" w:hAnsi="Arial" w:cs="Arial"/>
          <w:color w:val="000000"/>
          <w:lang w:eastAsia="ar-SA"/>
        </w:rPr>
      </w:pPr>
      <w:r w:rsidRPr="0000223D">
        <w:rPr>
          <w:rFonts w:ascii="Arial" w:eastAsia="Times New Roman" w:hAnsi="Arial" w:cs="Arial"/>
          <w:color w:val="000000"/>
          <w:lang w:eastAsia="ar-SA"/>
        </w:rPr>
        <w:t>I</w:t>
      </w:r>
      <w:r w:rsidR="003D0ABA" w:rsidRPr="0000223D">
        <w:rPr>
          <w:rFonts w:ascii="Arial" w:eastAsia="Times New Roman" w:hAnsi="Arial" w:cs="Arial"/>
          <w:color w:val="000000"/>
          <w:lang w:eastAsia="ar-SA"/>
        </w:rPr>
        <w:t xml:space="preserve">n conformità ai più elevati standard professionali e secondo le best practice in materia, </w:t>
      </w:r>
      <w:r w:rsidR="00664707" w:rsidRPr="0000223D">
        <w:rPr>
          <w:rFonts w:ascii="Arial" w:eastAsia="Times New Roman" w:hAnsi="Arial" w:cs="Arial"/>
          <w:color w:val="000000"/>
          <w:lang w:eastAsia="ar-SA"/>
        </w:rPr>
        <w:t xml:space="preserve">la risorsa </w:t>
      </w:r>
      <w:r w:rsidR="003D0ABA" w:rsidRPr="0000223D">
        <w:rPr>
          <w:rFonts w:ascii="Arial" w:eastAsia="Times New Roman" w:hAnsi="Arial" w:cs="Arial"/>
          <w:color w:val="000000"/>
          <w:lang w:eastAsia="ar-SA"/>
        </w:rPr>
        <w:t>dovrà occuparsi, a titolo esemplificativo e non esaustivo, d</w:t>
      </w:r>
      <w:r w:rsidR="00FF4AB6" w:rsidRPr="0000223D">
        <w:rPr>
          <w:rFonts w:ascii="Arial" w:eastAsia="Times New Roman" w:hAnsi="Arial" w:cs="Arial"/>
          <w:color w:val="000000"/>
          <w:lang w:eastAsia="ar-SA"/>
        </w:rPr>
        <w:t>elle seguenti attività</w:t>
      </w:r>
      <w:r w:rsidR="00E453D6">
        <w:rPr>
          <w:rFonts w:ascii="Arial" w:eastAsia="Times New Roman" w:hAnsi="Arial" w:cs="Arial"/>
          <w:color w:val="000000"/>
          <w:lang w:eastAsia="ar-SA"/>
        </w:rPr>
        <w:t>:</w:t>
      </w:r>
    </w:p>
    <w:p w14:paraId="47C5028D" w14:textId="2B8A9768" w:rsidR="006C1CEB" w:rsidRPr="0000223D" w:rsidRDefault="006C1CEB" w:rsidP="00DF57B3">
      <w:pPr>
        <w:jc w:val="both"/>
        <w:rPr>
          <w:rFonts w:ascii="Arial" w:hAnsi="Arial" w:cs="Arial"/>
          <w:shd w:val="clear" w:color="auto" w:fill="FFFFFF"/>
        </w:rPr>
      </w:pPr>
      <w:r w:rsidRPr="0000223D">
        <w:rPr>
          <w:rStyle w:val="Enfasigrassetto"/>
          <w:rFonts w:ascii="Arial" w:hAnsi="Arial" w:cs="Arial"/>
          <w:shd w:val="clear" w:color="auto" w:fill="FFFFFF"/>
        </w:rPr>
        <w:t>G</w:t>
      </w:r>
      <w:r w:rsidR="007C67CE" w:rsidRPr="0000223D">
        <w:rPr>
          <w:rStyle w:val="Enfasigrassetto"/>
          <w:rFonts w:ascii="Arial" w:hAnsi="Arial" w:cs="Arial"/>
          <w:shd w:val="clear" w:color="auto" w:fill="FFFFFF"/>
        </w:rPr>
        <w:t>estione tecnica e metodologica di forniture di servizi di rete</w:t>
      </w:r>
    </w:p>
    <w:p w14:paraId="1540AF9E" w14:textId="789192BF" w:rsidR="00BD0CB3" w:rsidRPr="0000223D" w:rsidRDefault="006C72B8" w:rsidP="0000223D">
      <w:pPr>
        <w:pStyle w:val="Paragrafoelenco"/>
        <w:numPr>
          <w:ilvl w:val="0"/>
          <w:numId w:val="10"/>
        </w:numPr>
        <w:jc w:val="both"/>
        <w:rPr>
          <w:rStyle w:val="Enfasicorsivo"/>
          <w:rFonts w:ascii="Arial" w:hAnsi="Arial" w:cs="Arial"/>
          <w:i w:val="0"/>
          <w:iCs w:val="0"/>
          <w:shd w:val="clear" w:color="auto" w:fill="FFFFFF"/>
        </w:rPr>
      </w:pPr>
      <w:r w:rsidRPr="0000223D">
        <w:rPr>
          <w:rFonts w:ascii="Arial" w:hAnsi="Arial" w:cs="Arial"/>
          <w:shd w:val="clear" w:color="auto" w:fill="FFFFFF"/>
        </w:rPr>
        <w:t>Unico</w:t>
      </w:r>
      <w:r w:rsidR="00EF356D" w:rsidRPr="0000223D">
        <w:rPr>
          <w:rStyle w:val="Enfasicorsivo"/>
          <w:rFonts w:ascii="Arial" w:hAnsi="Arial" w:cs="Arial"/>
          <w:i w:val="0"/>
          <w:iCs w:val="0"/>
          <w:shd w:val="clear" w:color="auto" w:fill="FFFFFF"/>
        </w:rPr>
        <w:t xml:space="preserve"> punto </w:t>
      </w:r>
      <w:r w:rsidR="002301F4" w:rsidRPr="0000223D">
        <w:rPr>
          <w:rStyle w:val="Enfasicorsivo"/>
          <w:rFonts w:ascii="Arial" w:hAnsi="Arial" w:cs="Arial"/>
          <w:i w:val="0"/>
          <w:iCs w:val="0"/>
          <w:shd w:val="clear" w:color="auto" w:fill="FFFFFF"/>
        </w:rPr>
        <w:t xml:space="preserve">strategico </w:t>
      </w:r>
      <w:r w:rsidR="00EF356D" w:rsidRPr="0000223D">
        <w:rPr>
          <w:rStyle w:val="Enfasicorsivo"/>
          <w:rFonts w:ascii="Arial" w:hAnsi="Arial" w:cs="Arial"/>
          <w:i w:val="0"/>
          <w:iCs w:val="0"/>
          <w:shd w:val="clear" w:color="auto" w:fill="FFFFFF"/>
        </w:rPr>
        <w:t xml:space="preserve">di responsabilità per </w:t>
      </w:r>
      <w:r w:rsidR="00C42B4E" w:rsidRPr="0000223D">
        <w:rPr>
          <w:rStyle w:val="Enfasicorsivo"/>
          <w:rFonts w:ascii="Arial" w:hAnsi="Arial" w:cs="Arial"/>
          <w:i w:val="0"/>
          <w:iCs w:val="0"/>
          <w:shd w:val="clear" w:color="auto" w:fill="FFFFFF"/>
        </w:rPr>
        <w:t xml:space="preserve">la governance </w:t>
      </w:r>
      <w:r w:rsidR="009C4456" w:rsidRPr="0000223D">
        <w:rPr>
          <w:rStyle w:val="Enfasicorsivo"/>
          <w:rFonts w:ascii="Arial" w:hAnsi="Arial" w:cs="Arial"/>
          <w:i w:val="0"/>
          <w:iCs w:val="0"/>
          <w:shd w:val="clear" w:color="auto" w:fill="FFFFFF"/>
        </w:rPr>
        <w:t>della</w:t>
      </w:r>
      <w:r w:rsidR="00EF356D" w:rsidRPr="0000223D">
        <w:rPr>
          <w:rStyle w:val="Enfasicorsivo"/>
          <w:rFonts w:ascii="Arial" w:hAnsi="Arial" w:cs="Arial"/>
          <w:i w:val="0"/>
          <w:iCs w:val="0"/>
          <w:shd w:val="clear" w:color="auto" w:fill="FFFFFF"/>
        </w:rPr>
        <w:t xml:space="preserve"> fornitura di tutti i servizi </w:t>
      </w:r>
      <w:r w:rsidR="009C4456" w:rsidRPr="0000223D">
        <w:rPr>
          <w:rStyle w:val="Enfasicorsivo"/>
          <w:rFonts w:ascii="Arial" w:hAnsi="Arial" w:cs="Arial"/>
          <w:i w:val="0"/>
          <w:iCs w:val="0"/>
          <w:shd w:val="clear" w:color="auto" w:fill="FFFFFF"/>
        </w:rPr>
        <w:t xml:space="preserve">di rete </w:t>
      </w:r>
      <w:r w:rsidR="00704BD1" w:rsidRPr="0000223D">
        <w:rPr>
          <w:rStyle w:val="Enfasicorsivo"/>
          <w:rFonts w:ascii="Arial" w:hAnsi="Arial" w:cs="Arial"/>
          <w:i w:val="0"/>
          <w:iCs w:val="0"/>
          <w:shd w:val="clear" w:color="auto" w:fill="FFFFFF"/>
        </w:rPr>
        <w:t>erogati</w:t>
      </w:r>
      <w:r w:rsidR="00EF356D" w:rsidRPr="0000223D">
        <w:rPr>
          <w:rStyle w:val="Enfasicorsivo"/>
          <w:rFonts w:ascii="Arial" w:hAnsi="Arial" w:cs="Arial"/>
          <w:i w:val="0"/>
          <w:iCs w:val="0"/>
          <w:shd w:val="clear" w:color="auto" w:fill="FFFFFF"/>
        </w:rPr>
        <w:t xml:space="preserve"> da fornitori </w:t>
      </w:r>
      <w:r w:rsidR="00D92767" w:rsidRPr="0000223D">
        <w:rPr>
          <w:rStyle w:val="Enfasicorsivo"/>
          <w:rFonts w:ascii="Arial" w:hAnsi="Arial" w:cs="Arial"/>
          <w:i w:val="0"/>
          <w:iCs w:val="0"/>
          <w:shd w:val="clear" w:color="auto" w:fill="FFFFFF"/>
        </w:rPr>
        <w:t>diversi</w:t>
      </w:r>
      <w:r w:rsidR="002301F4" w:rsidRPr="0000223D">
        <w:rPr>
          <w:rStyle w:val="Enfasicorsivo"/>
          <w:rFonts w:ascii="Arial" w:hAnsi="Arial" w:cs="Arial"/>
          <w:i w:val="0"/>
          <w:iCs w:val="0"/>
          <w:shd w:val="clear" w:color="auto" w:fill="FFFFFF"/>
        </w:rPr>
        <w:t xml:space="preserve"> </w:t>
      </w:r>
      <w:r w:rsidR="00913A44" w:rsidRPr="0000223D">
        <w:rPr>
          <w:rStyle w:val="Enfasicorsivo"/>
          <w:rFonts w:ascii="Arial" w:hAnsi="Arial" w:cs="Arial"/>
          <w:i w:val="0"/>
          <w:iCs w:val="0"/>
          <w:shd w:val="clear" w:color="auto" w:fill="FFFFFF"/>
        </w:rPr>
        <w:t>(Multi-</w:t>
      </w:r>
      <w:r w:rsidR="003C08CF" w:rsidRPr="0000223D">
        <w:rPr>
          <w:rStyle w:val="Enfasicorsivo"/>
          <w:rFonts w:ascii="Arial" w:hAnsi="Arial" w:cs="Arial"/>
          <w:i w:val="0"/>
          <w:iCs w:val="0"/>
          <w:shd w:val="clear" w:color="auto" w:fill="FFFFFF"/>
        </w:rPr>
        <w:t>Sourcing</w:t>
      </w:r>
      <w:r w:rsidR="00913A44" w:rsidRPr="0000223D">
        <w:rPr>
          <w:rStyle w:val="Enfasicorsivo"/>
          <w:rFonts w:ascii="Arial" w:hAnsi="Arial" w:cs="Arial"/>
          <w:i w:val="0"/>
          <w:iCs w:val="0"/>
          <w:shd w:val="clear" w:color="auto" w:fill="FFFFFF"/>
        </w:rPr>
        <w:t xml:space="preserve">) </w:t>
      </w:r>
      <w:r w:rsidR="002301F4" w:rsidRPr="0000223D">
        <w:rPr>
          <w:rStyle w:val="Enfasicorsivo"/>
          <w:rFonts w:ascii="Arial" w:hAnsi="Arial" w:cs="Arial"/>
          <w:i w:val="0"/>
          <w:iCs w:val="0"/>
          <w:shd w:val="clear" w:color="auto" w:fill="FFFFFF"/>
        </w:rPr>
        <w:t>per</w:t>
      </w:r>
      <w:r w:rsidR="005C2E16" w:rsidRPr="0000223D">
        <w:rPr>
          <w:rStyle w:val="Enfasicorsivo"/>
          <w:rFonts w:ascii="Arial" w:hAnsi="Arial" w:cs="Arial"/>
          <w:i w:val="0"/>
          <w:iCs w:val="0"/>
          <w:shd w:val="clear" w:color="auto" w:fill="FFFFFF"/>
        </w:rPr>
        <w:t xml:space="preserve"> il</w:t>
      </w:r>
      <w:r w:rsidR="002301F4" w:rsidRPr="0000223D">
        <w:rPr>
          <w:rFonts w:ascii="Arial" w:hAnsi="Arial" w:cs="Arial"/>
        </w:rPr>
        <w:t xml:space="preserve"> corretto allineamento tra gli obiettivi aziendali e i sistemi informatici</w:t>
      </w:r>
      <w:r w:rsidR="007A0B00" w:rsidRPr="0000223D">
        <w:rPr>
          <w:rFonts w:ascii="Arial" w:hAnsi="Arial" w:cs="Arial"/>
        </w:rPr>
        <w:t xml:space="preserve"> interconnessi</w:t>
      </w:r>
      <w:r w:rsidR="00BD0CB3" w:rsidRPr="0000223D">
        <w:rPr>
          <w:rStyle w:val="Enfasicorsivo"/>
          <w:rFonts w:ascii="Arial" w:hAnsi="Arial" w:cs="Arial"/>
          <w:i w:val="0"/>
          <w:iCs w:val="0"/>
          <w:shd w:val="clear" w:color="auto" w:fill="FFFFFF"/>
        </w:rPr>
        <w:t>;</w:t>
      </w:r>
    </w:p>
    <w:p w14:paraId="0A85FA83" w14:textId="5025178C" w:rsidR="006C1CEB" w:rsidRDefault="0017428C" w:rsidP="0000223D">
      <w:pPr>
        <w:pStyle w:val="Paragrafoelenco"/>
        <w:numPr>
          <w:ilvl w:val="0"/>
          <w:numId w:val="10"/>
        </w:numPr>
        <w:spacing w:after="0"/>
        <w:jc w:val="both"/>
        <w:rPr>
          <w:rStyle w:val="Enfasicorsivo"/>
          <w:rFonts w:ascii="Arial" w:hAnsi="Arial" w:cs="Arial"/>
          <w:i w:val="0"/>
          <w:iCs w:val="0"/>
          <w:shd w:val="clear" w:color="auto" w:fill="FFFFFF"/>
        </w:rPr>
      </w:pPr>
      <w:r>
        <w:rPr>
          <w:rStyle w:val="Enfasicorsivo"/>
          <w:rFonts w:ascii="Arial" w:hAnsi="Arial" w:cs="Arial"/>
          <w:i w:val="0"/>
          <w:iCs w:val="0"/>
          <w:shd w:val="clear" w:color="auto" w:fill="FFFFFF"/>
        </w:rPr>
        <w:t>c</w:t>
      </w:r>
      <w:r w:rsidR="00EF356D" w:rsidRPr="0000223D">
        <w:rPr>
          <w:rStyle w:val="Enfasicorsivo"/>
          <w:rFonts w:ascii="Arial" w:hAnsi="Arial" w:cs="Arial"/>
          <w:i w:val="0"/>
          <w:iCs w:val="0"/>
          <w:shd w:val="clear" w:color="auto" w:fill="FFFFFF"/>
        </w:rPr>
        <w:t>oordinare la consegna</w:t>
      </w:r>
      <w:r w:rsidR="00BD0CB3" w:rsidRPr="0000223D">
        <w:rPr>
          <w:rStyle w:val="Enfasicorsivo"/>
          <w:rFonts w:ascii="Arial" w:hAnsi="Arial" w:cs="Arial"/>
          <w:i w:val="0"/>
          <w:iCs w:val="0"/>
          <w:shd w:val="clear" w:color="auto" w:fill="FFFFFF"/>
        </w:rPr>
        <w:t xml:space="preserve"> dei servizi</w:t>
      </w:r>
      <w:r w:rsidR="00CC63E9" w:rsidRPr="0000223D">
        <w:rPr>
          <w:rStyle w:val="Enfasicorsivo"/>
          <w:rFonts w:ascii="Arial" w:hAnsi="Arial" w:cs="Arial"/>
          <w:i w:val="0"/>
          <w:iCs w:val="0"/>
          <w:shd w:val="clear" w:color="auto" w:fill="FFFFFF"/>
        </w:rPr>
        <w:t xml:space="preserve"> di rete</w:t>
      </w:r>
      <w:r w:rsidR="00EF356D" w:rsidRPr="0000223D">
        <w:rPr>
          <w:rStyle w:val="Enfasicorsivo"/>
          <w:rFonts w:ascii="Arial" w:hAnsi="Arial" w:cs="Arial"/>
          <w:i w:val="0"/>
          <w:iCs w:val="0"/>
          <w:shd w:val="clear" w:color="auto" w:fill="FFFFFF"/>
        </w:rPr>
        <w:t xml:space="preserve">, </w:t>
      </w:r>
      <w:r w:rsidR="00E26D12" w:rsidRPr="0000223D">
        <w:rPr>
          <w:rStyle w:val="Enfasicorsivo"/>
          <w:rFonts w:ascii="Arial" w:hAnsi="Arial" w:cs="Arial"/>
          <w:i w:val="0"/>
          <w:iCs w:val="0"/>
          <w:shd w:val="clear" w:color="auto" w:fill="FFFFFF"/>
        </w:rPr>
        <w:t xml:space="preserve">incoraggiare la collaborazione, </w:t>
      </w:r>
      <w:r w:rsidR="00EF356D" w:rsidRPr="0000223D">
        <w:rPr>
          <w:rStyle w:val="Enfasicorsivo"/>
          <w:rFonts w:ascii="Arial" w:hAnsi="Arial" w:cs="Arial"/>
          <w:i w:val="0"/>
          <w:iCs w:val="0"/>
          <w:shd w:val="clear" w:color="auto" w:fill="FFFFFF"/>
        </w:rPr>
        <w:t>l'integrazione e l'interoperabilità tra più fornitori</w:t>
      </w:r>
      <w:r w:rsidR="00864C68" w:rsidRPr="0000223D">
        <w:rPr>
          <w:rStyle w:val="Enfasicorsivo"/>
          <w:rFonts w:ascii="Arial" w:hAnsi="Arial" w:cs="Arial"/>
          <w:i w:val="0"/>
          <w:iCs w:val="0"/>
          <w:shd w:val="clear" w:color="auto" w:fill="FFFFFF"/>
        </w:rPr>
        <w:t xml:space="preserve">, </w:t>
      </w:r>
      <w:r w:rsidR="00913A44" w:rsidRPr="0000223D">
        <w:rPr>
          <w:rStyle w:val="Enfasicorsivo"/>
          <w:rFonts w:ascii="Arial" w:hAnsi="Arial" w:cs="Arial"/>
          <w:i w:val="0"/>
          <w:iCs w:val="0"/>
          <w:shd w:val="clear" w:color="auto" w:fill="FFFFFF"/>
        </w:rPr>
        <w:t>fornire</w:t>
      </w:r>
      <w:r w:rsidR="00EF356D" w:rsidRPr="0000223D">
        <w:rPr>
          <w:rStyle w:val="Enfasicorsivo"/>
          <w:rFonts w:ascii="Arial" w:hAnsi="Arial" w:cs="Arial"/>
          <w:i w:val="0"/>
          <w:iCs w:val="0"/>
          <w:shd w:val="clear" w:color="auto" w:fill="FFFFFF"/>
        </w:rPr>
        <w:t xml:space="preserve"> la governance necessaria </w:t>
      </w:r>
      <w:r w:rsidR="006C72B8" w:rsidRPr="0000223D">
        <w:rPr>
          <w:rStyle w:val="Enfasicorsivo"/>
          <w:rFonts w:ascii="Arial" w:hAnsi="Arial" w:cs="Arial"/>
          <w:i w:val="0"/>
          <w:iCs w:val="0"/>
          <w:shd w:val="clear" w:color="auto" w:fill="FFFFFF"/>
        </w:rPr>
        <w:t xml:space="preserve">anche </w:t>
      </w:r>
      <w:r w:rsidR="00EF356D" w:rsidRPr="0000223D">
        <w:rPr>
          <w:rStyle w:val="Enfasicorsivo"/>
          <w:rFonts w:ascii="Arial" w:hAnsi="Arial" w:cs="Arial"/>
          <w:i w:val="0"/>
          <w:iCs w:val="0"/>
          <w:shd w:val="clear" w:color="auto" w:fill="FFFFFF"/>
        </w:rPr>
        <w:t>per conto degli utenti</w:t>
      </w:r>
      <w:r w:rsidR="00BD0CB3" w:rsidRPr="0000223D">
        <w:rPr>
          <w:rStyle w:val="Enfasicorsivo"/>
          <w:rFonts w:ascii="Arial" w:hAnsi="Arial" w:cs="Arial"/>
          <w:i w:val="0"/>
          <w:iCs w:val="0"/>
          <w:shd w:val="clear" w:color="auto" w:fill="FFFFFF"/>
        </w:rPr>
        <w:t>;</w:t>
      </w:r>
      <w:r w:rsidR="00913A44" w:rsidRPr="0000223D">
        <w:rPr>
          <w:rStyle w:val="Enfasicorsivo"/>
          <w:rFonts w:ascii="Arial" w:hAnsi="Arial" w:cs="Arial"/>
          <w:i w:val="0"/>
          <w:iCs w:val="0"/>
          <w:shd w:val="clear" w:color="auto" w:fill="FFFFFF"/>
        </w:rPr>
        <w:t xml:space="preserve"> </w:t>
      </w:r>
    </w:p>
    <w:p w14:paraId="7837D872" w14:textId="3EFBC0C7" w:rsidR="000E41C0" w:rsidRPr="0000223D" w:rsidRDefault="000E41C0" w:rsidP="0000223D">
      <w:pPr>
        <w:pStyle w:val="Paragrafoelenco"/>
        <w:numPr>
          <w:ilvl w:val="0"/>
          <w:numId w:val="10"/>
        </w:numPr>
        <w:spacing w:after="0"/>
        <w:jc w:val="both"/>
        <w:rPr>
          <w:rStyle w:val="Enfasicorsivo"/>
          <w:rFonts w:ascii="Arial" w:hAnsi="Arial" w:cs="Arial"/>
          <w:i w:val="0"/>
          <w:iCs w:val="0"/>
          <w:shd w:val="clear" w:color="auto" w:fill="FFFFFF"/>
        </w:rPr>
      </w:pPr>
      <w:r>
        <w:rPr>
          <w:rStyle w:val="Enfasicorsivo"/>
          <w:rFonts w:ascii="Arial" w:hAnsi="Arial" w:cs="Arial"/>
          <w:i w:val="0"/>
          <w:iCs w:val="0"/>
          <w:shd w:val="clear" w:color="auto" w:fill="FFFFFF"/>
        </w:rPr>
        <w:t>capacità di gestione di contratti e di fornitori e dei relativi budget ad essi associati;</w:t>
      </w:r>
    </w:p>
    <w:p w14:paraId="00D1EB99" w14:textId="76E95655" w:rsidR="00835C38" w:rsidRPr="0000223D" w:rsidRDefault="0017428C" w:rsidP="0000223D">
      <w:pPr>
        <w:pStyle w:val="Paragrafoelenco"/>
        <w:numPr>
          <w:ilvl w:val="0"/>
          <w:numId w:val="10"/>
        </w:numPr>
        <w:jc w:val="both"/>
        <w:rPr>
          <w:rFonts w:ascii="Arial" w:hAnsi="Arial" w:cs="Arial"/>
          <w:shd w:val="clear" w:color="auto" w:fill="FFFFFF"/>
        </w:rPr>
      </w:pPr>
      <w:r>
        <w:rPr>
          <w:rFonts w:ascii="Arial" w:hAnsi="Arial" w:cs="Arial"/>
          <w:shd w:val="clear" w:color="auto" w:fill="FFFFFF"/>
        </w:rPr>
        <w:t>c</w:t>
      </w:r>
      <w:r w:rsidR="00835C38" w:rsidRPr="0000223D">
        <w:rPr>
          <w:rFonts w:ascii="Arial" w:hAnsi="Arial" w:cs="Arial"/>
          <w:shd w:val="clear" w:color="auto" w:fill="FFFFFF"/>
        </w:rPr>
        <w:t>ontrollare e valutare le attività relative ai servizi forniti, in funzione di una strategia orientata al miglioramento continuo, nel generare un effettivo e misurabile valore aggiunto, tale da giustificare e incoraggiare anche ulteriori investimenti;</w:t>
      </w:r>
    </w:p>
    <w:p w14:paraId="3429E268" w14:textId="0CFCD67D" w:rsidR="00BD0CB3" w:rsidRPr="0000223D" w:rsidRDefault="0017428C" w:rsidP="0000223D">
      <w:pPr>
        <w:pStyle w:val="Paragrafoelenco"/>
        <w:numPr>
          <w:ilvl w:val="0"/>
          <w:numId w:val="10"/>
        </w:numPr>
        <w:jc w:val="both"/>
        <w:rPr>
          <w:rFonts w:ascii="Arial" w:hAnsi="Arial" w:cs="Arial"/>
          <w:shd w:val="clear" w:color="auto" w:fill="FFFFFF"/>
        </w:rPr>
      </w:pPr>
      <w:r>
        <w:rPr>
          <w:rFonts w:ascii="Arial" w:hAnsi="Arial" w:cs="Arial"/>
          <w:shd w:val="clear" w:color="auto" w:fill="FFFFFF"/>
        </w:rPr>
        <w:t>r</w:t>
      </w:r>
      <w:r w:rsidR="00BD0CB3" w:rsidRPr="0000223D">
        <w:rPr>
          <w:rFonts w:ascii="Arial" w:hAnsi="Arial" w:cs="Arial"/>
          <w:shd w:val="clear" w:color="auto" w:fill="FFFFFF"/>
        </w:rPr>
        <w:t>idu</w:t>
      </w:r>
      <w:r w:rsidR="00B226A7" w:rsidRPr="0000223D">
        <w:rPr>
          <w:rFonts w:ascii="Arial" w:hAnsi="Arial" w:cs="Arial"/>
          <w:shd w:val="clear" w:color="auto" w:fill="FFFFFF"/>
        </w:rPr>
        <w:t xml:space="preserve">rre </w:t>
      </w:r>
      <w:r w:rsidR="00A73A5F" w:rsidRPr="0000223D">
        <w:rPr>
          <w:rFonts w:ascii="Arial" w:hAnsi="Arial" w:cs="Arial"/>
          <w:shd w:val="clear" w:color="auto" w:fill="FFFFFF"/>
        </w:rPr>
        <w:t>la</w:t>
      </w:r>
      <w:r w:rsidR="00BD0CB3" w:rsidRPr="0000223D">
        <w:rPr>
          <w:rFonts w:ascii="Arial" w:hAnsi="Arial" w:cs="Arial"/>
          <w:shd w:val="clear" w:color="auto" w:fill="FFFFFF"/>
        </w:rPr>
        <w:t xml:space="preserve"> complessità e </w:t>
      </w:r>
      <w:r w:rsidR="00B226A7" w:rsidRPr="0000223D">
        <w:rPr>
          <w:rFonts w:ascii="Arial" w:hAnsi="Arial" w:cs="Arial"/>
          <w:shd w:val="clear" w:color="auto" w:fill="FFFFFF"/>
        </w:rPr>
        <w:t>il</w:t>
      </w:r>
      <w:r w:rsidR="00BD0CB3" w:rsidRPr="0000223D">
        <w:rPr>
          <w:rFonts w:ascii="Arial" w:hAnsi="Arial" w:cs="Arial"/>
          <w:shd w:val="clear" w:color="auto" w:fill="FFFFFF"/>
        </w:rPr>
        <w:t xml:space="preserve"> costo delle tecnologie utilizzate, migliorando in modo sostenibile l'efficienza attraverso </w:t>
      </w:r>
      <w:r w:rsidR="00864C68" w:rsidRPr="0000223D">
        <w:rPr>
          <w:rFonts w:ascii="Arial" w:hAnsi="Arial" w:cs="Arial"/>
          <w:shd w:val="clear" w:color="auto" w:fill="FFFFFF"/>
        </w:rPr>
        <w:t xml:space="preserve">l’ottimizzazione degli approvvigionamenti, </w:t>
      </w:r>
      <w:r w:rsidR="00BD0CB3" w:rsidRPr="0000223D">
        <w:rPr>
          <w:rFonts w:ascii="Arial" w:hAnsi="Arial" w:cs="Arial"/>
          <w:shd w:val="clear" w:color="auto" w:fill="FFFFFF"/>
        </w:rPr>
        <w:t xml:space="preserve">l’innovazione </w:t>
      </w:r>
      <w:r w:rsidR="00864C68" w:rsidRPr="0000223D">
        <w:rPr>
          <w:rFonts w:ascii="Arial" w:hAnsi="Arial" w:cs="Arial"/>
          <w:shd w:val="clear" w:color="auto" w:fill="FFFFFF"/>
        </w:rPr>
        <w:t>delle architetture delle soluzioni</w:t>
      </w:r>
      <w:r w:rsidR="003C58C7" w:rsidRPr="0000223D">
        <w:rPr>
          <w:rFonts w:ascii="Arial" w:hAnsi="Arial" w:cs="Arial"/>
          <w:shd w:val="clear" w:color="auto" w:fill="FFFFFF"/>
        </w:rPr>
        <w:t xml:space="preserve"> in base alle migliori pratiche</w:t>
      </w:r>
      <w:r w:rsidR="00BD0CB3" w:rsidRPr="0000223D">
        <w:rPr>
          <w:rFonts w:ascii="Arial" w:hAnsi="Arial" w:cs="Arial"/>
          <w:shd w:val="clear" w:color="auto" w:fill="FFFFFF"/>
        </w:rPr>
        <w:t>;</w:t>
      </w:r>
    </w:p>
    <w:p w14:paraId="6FF08F3E" w14:textId="27334958" w:rsidR="00E10D22" w:rsidRPr="0000223D" w:rsidRDefault="0017428C" w:rsidP="0000223D">
      <w:pPr>
        <w:pStyle w:val="Paragrafoelenco"/>
        <w:numPr>
          <w:ilvl w:val="0"/>
          <w:numId w:val="10"/>
        </w:numPr>
        <w:jc w:val="both"/>
        <w:rPr>
          <w:rFonts w:ascii="Arial" w:hAnsi="Arial" w:cs="Arial"/>
          <w:shd w:val="clear" w:color="auto" w:fill="FFFFFF"/>
        </w:rPr>
      </w:pPr>
      <w:r>
        <w:rPr>
          <w:rFonts w:ascii="Arial" w:hAnsi="Arial" w:cs="Arial"/>
        </w:rPr>
        <w:t>v</w:t>
      </w:r>
      <w:r w:rsidR="00E10D22" w:rsidRPr="0000223D">
        <w:rPr>
          <w:rFonts w:ascii="Arial" w:hAnsi="Arial" w:cs="Arial"/>
        </w:rPr>
        <w:t>aluta</w:t>
      </w:r>
      <w:r w:rsidR="00B226A7" w:rsidRPr="0000223D">
        <w:rPr>
          <w:rFonts w:ascii="Arial" w:hAnsi="Arial" w:cs="Arial"/>
        </w:rPr>
        <w:t>re</w:t>
      </w:r>
      <w:r w:rsidR="00E10D22" w:rsidRPr="0000223D">
        <w:rPr>
          <w:rFonts w:ascii="Arial" w:hAnsi="Arial" w:cs="Arial"/>
        </w:rPr>
        <w:t xml:space="preserve"> le minacce che potrebbero interessare </w:t>
      </w:r>
      <w:r w:rsidR="00A73A5F" w:rsidRPr="0000223D">
        <w:rPr>
          <w:rFonts w:ascii="Arial" w:hAnsi="Arial" w:cs="Arial"/>
        </w:rPr>
        <w:t>i servizi</w:t>
      </w:r>
      <w:r w:rsidR="00B226A7" w:rsidRPr="0000223D">
        <w:rPr>
          <w:rFonts w:ascii="Arial" w:hAnsi="Arial" w:cs="Arial"/>
        </w:rPr>
        <w:t xml:space="preserve"> </w:t>
      </w:r>
      <w:r w:rsidR="00913A44" w:rsidRPr="0000223D">
        <w:rPr>
          <w:rFonts w:ascii="Arial" w:hAnsi="Arial" w:cs="Arial"/>
        </w:rPr>
        <w:t xml:space="preserve">di rete </w:t>
      </w:r>
      <w:r w:rsidR="00B226A7" w:rsidRPr="0000223D">
        <w:rPr>
          <w:rFonts w:ascii="Arial" w:hAnsi="Arial" w:cs="Arial"/>
        </w:rPr>
        <w:t>forniti</w:t>
      </w:r>
      <w:r w:rsidR="00E10D22" w:rsidRPr="0000223D">
        <w:rPr>
          <w:rFonts w:ascii="Arial" w:hAnsi="Arial" w:cs="Arial"/>
        </w:rPr>
        <w:t>, generando un danno per i processi che vi fanno riferimento.</w:t>
      </w:r>
    </w:p>
    <w:p w14:paraId="2A705488" w14:textId="437BA25C" w:rsidR="00D43F85" w:rsidRPr="0000223D" w:rsidRDefault="001171A1" w:rsidP="00D43F85">
      <w:pPr>
        <w:jc w:val="both"/>
        <w:rPr>
          <w:rFonts w:ascii="Arial" w:hAnsi="Arial" w:cs="Arial"/>
          <w:b/>
          <w:bCs/>
          <w:shd w:val="clear" w:color="auto" w:fill="FFFFFF"/>
        </w:rPr>
      </w:pPr>
      <w:r w:rsidRPr="0000223D">
        <w:rPr>
          <w:rStyle w:val="Enfasigrassetto"/>
          <w:rFonts w:ascii="Arial" w:hAnsi="Arial" w:cs="Arial"/>
          <w:shd w:val="clear" w:color="auto" w:fill="FFFFFF"/>
        </w:rPr>
        <w:t xml:space="preserve">Supervisione </w:t>
      </w:r>
      <w:r w:rsidR="007C67CE" w:rsidRPr="0000223D">
        <w:rPr>
          <w:rStyle w:val="Enfasigrassetto"/>
          <w:rFonts w:ascii="Arial" w:hAnsi="Arial" w:cs="Arial"/>
          <w:shd w:val="clear" w:color="auto" w:fill="FFFFFF"/>
        </w:rPr>
        <w:t xml:space="preserve">dei </w:t>
      </w:r>
      <w:r w:rsidR="00D43F85" w:rsidRPr="0000223D">
        <w:rPr>
          <w:rStyle w:val="Enfasigrassetto"/>
          <w:rFonts w:ascii="Arial" w:hAnsi="Arial" w:cs="Arial"/>
          <w:shd w:val="clear" w:color="auto" w:fill="FFFFFF"/>
        </w:rPr>
        <w:t>progetti</w:t>
      </w:r>
      <w:r w:rsidR="00B36EF6" w:rsidRPr="0000223D">
        <w:rPr>
          <w:rStyle w:val="Enfasigrassetto"/>
          <w:rFonts w:ascii="Arial" w:hAnsi="Arial" w:cs="Arial"/>
          <w:shd w:val="clear" w:color="auto" w:fill="FFFFFF"/>
        </w:rPr>
        <w:t xml:space="preserve"> di rete</w:t>
      </w:r>
    </w:p>
    <w:p w14:paraId="4791D6E5" w14:textId="2BE8FCCC" w:rsidR="00F05A5C" w:rsidRPr="0000223D" w:rsidRDefault="00CA52D0" w:rsidP="0000223D">
      <w:pPr>
        <w:pStyle w:val="Paragrafoelenco"/>
        <w:numPr>
          <w:ilvl w:val="0"/>
          <w:numId w:val="11"/>
        </w:numPr>
        <w:shd w:val="clear" w:color="auto" w:fill="FFFFFF"/>
        <w:spacing w:after="100" w:afterAutospacing="1"/>
        <w:jc w:val="both"/>
        <w:rPr>
          <w:rFonts w:ascii="Arial" w:hAnsi="Arial" w:cs="Arial"/>
        </w:rPr>
      </w:pPr>
      <w:r w:rsidRPr="0000223D">
        <w:rPr>
          <w:rFonts w:ascii="Arial" w:eastAsia="Times New Roman" w:hAnsi="Arial" w:cs="Arial"/>
          <w:lang w:eastAsia="it-IT"/>
        </w:rPr>
        <w:t>Ve</w:t>
      </w:r>
      <w:r w:rsidR="00FA2178" w:rsidRPr="0000223D">
        <w:rPr>
          <w:rFonts w:ascii="Arial" w:eastAsia="Times New Roman" w:hAnsi="Arial" w:cs="Arial"/>
          <w:lang w:eastAsia="it-IT"/>
        </w:rPr>
        <w:t>rific</w:t>
      </w:r>
      <w:r w:rsidR="007213E4" w:rsidRPr="0000223D">
        <w:rPr>
          <w:rFonts w:ascii="Arial" w:eastAsia="Times New Roman" w:hAnsi="Arial" w:cs="Arial"/>
          <w:lang w:eastAsia="it-IT"/>
        </w:rPr>
        <w:t>a dei</w:t>
      </w:r>
      <w:r w:rsidR="0076789B" w:rsidRPr="0000223D">
        <w:rPr>
          <w:rFonts w:ascii="Arial" w:eastAsia="Times New Roman" w:hAnsi="Arial" w:cs="Arial"/>
          <w:lang w:eastAsia="it-IT"/>
        </w:rPr>
        <w:t xml:space="preserve"> progetti e </w:t>
      </w:r>
      <w:r w:rsidR="007213E4" w:rsidRPr="0000223D">
        <w:rPr>
          <w:rFonts w:ascii="Arial" w:eastAsia="Times New Roman" w:hAnsi="Arial" w:cs="Arial"/>
          <w:lang w:eastAsia="it-IT"/>
        </w:rPr>
        <w:t>del</w:t>
      </w:r>
      <w:r w:rsidR="0076789B" w:rsidRPr="0000223D">
        <w:rPr>
          <w:rFonts w:ascii="Arial" w:eastAsia="Times New Roman" w:hAnsi="Arial" w:cs="Arial"/>
          <w:lang w:eastAsia="it-IT"/>
        </w:rPr>
        <w:t>la</w:t>
      </w:r>
      <w:r w:rsidR="00BB089D" w:rsidRPr="0000223D">
        <w:rPr>
          <w:rFonts w:ascii="Arial" w:eastAsia="Times New Roman" w:hAnsi="Arial" w:cs="Arial"/>
          <w:lang w:eastAsia="it-IT"/>
        </w:rPr>
        <w:t xml:space="preserve"> </w:t>
      </w:r>
      <w:r w:rsidR="00937613" w:rsidRPr="0000223D">
        <w:rPr>
          <w:rFonts w:ascii="Arial" w:hAnsi="Arial" w:cs="Arial"/>
        </w:rPr>
        <w:t xml:space="preserve">transizione </w:t>
      </w:r>
      <w:r w:rsidR="0076789B" w:rsidRPr="0000223D">
        <w:rPr>
          <w:rFonts w:ascii="Arial" w:hAnsi="Arial" w:cs="Arial"/>
        </w:rPr>
        <w:t xml:space="preserve">dei </w:t>
      </w:r>
      <w:r w:rsidR="00CB56FB" w:rsidRPr="0000223D">
        <w:rPr>
          <w:rFonts w:ascii="Arial" w:hAnsi="Arial" w:cs="Arial"/>
        </w:rPr>
        <w:t>progetti</w:t>
      </w:r>
      <w:r w:rsidR="00937613" w:rsidRPr="0000223D">
        <w:rPr>
          <w:rFonts w:ascii="Arial" w:hAnsi="Arial" w:cs="Arial"/>
        </w:rPr>
        <w:t xml:space="preserve"> nelle operazioni</w:t>
      </w:r>
      <w:r w:rsidR="00E14EBE" w:rsidRPr="0000223D">
        <w:rPr>
          <w:rFonts w:ascii="Arial" w:hAnsi="Arial" w:cs="Arial"/>
        </w:rPr>
        <w:t>,</w:t>
      </w:r>
      <w:r w:rsidR="003C58C7" w:rsidRPr="0000223D">
        <w:rPr>
          <w:rFonts w:ascii="Arial" w:eastAsia="Times New Roman" w:hAnsi="Arial" w:cs="Arial"/>
          <w:lang w:eastAsia="it-IT"/>
        </w:rPr>
        <w:t xml:space="preserve"> anticipando le problematiche prima dell’avvio della lavorazione e monitorandone i trattamenti</w:t>
      </w:r>
      <w:r w:rsidR="0017428C">
        <w:rPr>
          <w:rFonts w:ascii="Arial" w:eastAsia="Times New Roman" w:hAnsi="Arial" w:cs="Arial"/>
          <w:lang w:eastAsia="it-IT"/>
        </w:rPr>
        <w:t>;</w:t>
      </w:r>
      <w:r w:rsidR="00937613" w:rsidRPr="0000223D">
        <w:rPr>
          <w:rFonts w:ascii="Arial" w:eastAsia="Times New Roman" w:hAnsi="Arial" w:cs="Arial"/>
          <w:lang w:eastAsia="it-IT"/>
        </w:rPr>
        <w:t xml:space="preserve"> </w:t>
      </w:r>
    </w:p>
    <w:p w14:paraId="4034C7E4" w14:textId="68F8D7CC" w:rsidR="003439B4" w:rsidRPr="0000223D" w:rsidRDefault="0017428C" w:rsidP="0000223D">
      <w:pPr>
        <w:pStyle w:val="Paragrafoelenco"/>
        <w:numPr>
          <w:ilvl w:val="0"/>
          <w:numId w:val="11"/>
        </w:numPr>
        <w:shd w:val="clear" w:color="auto" w:fill="FFFFFF"/>
        <w:spacing w:after="100" w:afterAutospacing="1"/>
        <w:jc w:val="both"/>
        <w:rPr>
          <w:rFonts w:ascii="Arial" w:hAnsi="Arial" w:cs="Arial"/>
        </w:rPr>
      </w:pPr>
      <w:r>
        <w:rPr>
          <w:rFonts w:ascii="Arial" w:eastAsia="Times New Roman" w:hAnsi="Arial" w:cs="Arial"/>
          <w:lang w:eastAsia="it-IT"/>
        </w:rPr>
        <w:t>l</w:t>
      </w:r>
      <w:r w:rsidR="003C58C7" w:rsidRPr="0000223D">
        <w:rPr>
          <w:rFonts w:ascii="Arial" w:eastAsia="Times New Roman" w:hAnsi="Arial" w:cs="Arial"/>
          <w:lang w:eastAsia="it-IT"/>
        </w:rPr>
        <w:t>imita</w:t>
      </w:r>
      <w:r w:rsidR="00E14EBE" w:rsidRPr="0000223D">
        <w:rPr>
          <w:rFonts w:ascii="Arial" w:eastAsia="Times New Roman" w:hAnsi="Arial" w:cs="Arial"/>
          <w:lang w:eastAsia="it-IT"/>
        </w:rPr>
        <w:t xml:space="preserve">zione dei </w:t>
      </w:r>
      <w:r w:rsidR="003C58C7" w:rsidRPr="0000223D">
        <w:rPr>
          <w:rFonts w:ascii="Arial" w:eastAsia="Times New Roman" w:hAnsi="Arial" w:cs="Arial"/>
          <w:lang w:eastAsia="it-IT"/>
        </w:rPr>
        <w:t>rischi di variant</w:t>
      </w:r>
      <w:r w:rsidR="0076789B" w:rsidRPr="0000223D">
        <w:rPr>
          <w:rFonts w:ascii="Arial" w:eastAsia="Times New Roman" w:hAnsi="Arial" w:cs="Arial"/>
          <w:lang w:eastAsia="it-IT"/>
        </w:rPr>
        <w:t>e</w:t>
      </w:r>
      <w:r w:rsidR="003C58C7" w:rsidRPr="0000223D">
        <w:rPr>
          <w:rFonts w:ascii="Arial" w:eastAsia="Times New Roman" w:hAnsi="Arial" w:cs="Arial"/>
          <w:lang w:eastAsia="it-IT"/>
        </w:rPr>
        <w:t xml:space="preserve"> e contribu</w:t>
      </w:r>
      <w:r w:rsidR="00E14EBE" w:rsidRPr="0000223D">
        <w:rPr>
          <w:rFonts w:ascii="Arial" w:eastAsia="Times New Roman" w:hAnsi="Arial" w:cs="Arial"/>
          <w:lang w:eastAsia="it-IT"/>
        </w:rPr>
        <w:t xml:space="preserve">zione </w:t>
      </w:r>
      <w:r w:rsidR="003C58C7" w:rsidRPr="0000223D">
        <w:rPr>
          <w:rFonts w:ascii="Arial" w:eastAsia="Times New Roman" w:hAnsi="Arial" w:cs="Arial"/>
          <w:lang w:eastAsia="it-IT"/>
        </w:rPr>
        <w:t>al perseguimento degli obiettivi temporali, economici e di qualità</w:t>
      </w:r>
      <w:r>
        <w:rPr>
          <w:rFonts w:ascii="Arial" w:eastAsia="Times New Roman" w:hAnsi="Arial" w:cs="Arial"/>
          <w:lang w:eastAsia="it-IT"/>
        </w:rPr>
        <w:t>;</w:t>
      </w:r>
      <w:r w:rsidR="00382005" w:rsidRPr="0000223D">
        <w:rPr>
          <w:rFonts w:ascii="Arial" w:hAnsi="Arial" w:cs="Arial"/>
        </w:rPr>
        <w:t xml:space="preserve"> </w:t>
      </w:r>
    </w:p>
    <w:p w14:paraId="5575D462" w14:textId="788757D7" w:rsidR="003C58C7" w:rsidRPr="0000223D" w:rsidRDefault="0017428C" w:rsidP="0000223D">
      <w:pPr>
        <w:pStyle w:val="Paragrafoelenco"/>
        <w:numPr>
          <w:ilvl w:val="0"/>
          <w:numId w:val="11"/>
        </w:numPr>
        <w:shd w:val="clear" w:color="auto" w:fill="FFFFFF"/>
        <w:spacing w:after="100" w:afterAutospacing="1"/>
        <w:jc w:val="both"/>
        <w:rPr>
          <w:rFonts w:ascii="Arial" w:hAnsi="Arial" w:cs="Arial"/>
        </w:rPr>
      </w:pPr>
      <w:r>
        <w:rPr>
          <w:rFonts w:ascii="Arial" w:hAnsi="Arial" w:cs="Arial"/>
        </w:rPr>
        <w:lastRenderedPageBreak/>
        <w:t>t</w:t>
      </w:r>
      <w:r w:rsidR="00382005" w:rsidRPr="0000223D">
        <w:rPr>
          <w:rFonts w:ascii="Arial" w:hAnsi="Arial" w:cs="Arial"/>
        </w:rPr>
        <w:t>raduzione dei requisiti dei clienti in piani tecnologici di fattibilità e budget.</w:t>
      </w:r>
    </w:p>
    <w:p w14:paraId="0D48B80F" w14:textId="374CDD46" w:rsidR="007C67CE" w:rsidRPr="0000223D" w:rsidRDefault="007C67CE" w:rsidP="007C67CE">
      <w:pPr>
        <w:jc w:val="both"/>
        <w:rPr>
          <w:rFonts w:ascii="Arial" w:hAnsi="Arial" w:cs="Arial"/>
          <w:b/>
          <w:bCs/>
          <w:color w:val="495057"/>
          <w:shd w:val="clear" w:color="auto" w:fill="FFFFFF"/>
        </w:rPr>
      </w:pPr>
      <w:r w:rsidRPr="0000223D">
        <w:rPr>
          <w:rFonts w:ascii="Arial" w:hAnsi="Arial" w:cs="Arial"/>
          <w:b/>
          <w:bCs/>
        </w:rPr>
        <w:t>Mantenimento dell’integrità operativa delle risorse e dei servizi di rete forniti.</w:t>
      </w:r>
    </w:p>
    <w:p w14:paraId="785B399E" w14:textId="04A43765" w:rsidR="00382005" w:rsidRPr="0000223D" w:rsidRDefault="005170CC" w:rsidP="0000223D">
      <w:pPr>
        <w:pStyle w:val="Corpotesto"/>
        <w:numPr>
          <w:ilvl w:val="0"/>
          <w:numId w:val="12"/>
        </w:numPr>
        <w:spacing w:line="276" w:lineRule="auto"/>
        <w:rPr>
          <w:rFonts w:cs="Arial"/>
          <w:sz w:val="22"/>
          <w:szCs w:val="22"/>
          <w:lang w:eastAsia="en-US" w:bidi="en-US"/>
        </w:rPr>
      </w:pPr>
      <w:r w:rsidRPr="0000223D">
        <w:rPr>
          <w:rFonts w:cs="Arial"/>
          <w:sz w:val="22"/>
          <w:szCs w:val="22"/>
          <w:lang w:eastAsia="en-US" w:bidi="en-US"/>
        </w:rPr>
        <w:t>Valutare</w:t>
      </w:r>
      <w:r w:rsidR="00F538F4" w:rsidRPr="0000223D">
        <w:rPr>
          <w:rFonts w:cs="Arial"/>
          <w:sz w:val="22"/>
          <w:szCs w:val="22"/>
        </w:rPr>
        <w:t xml:space="preserve"> la misura necessaria in termini di risorse strumentali ed economiche affinché l’IT sia </w:t>
      </w:r>
      <w:r w:rsidR="00EE39D4" w:rsidRPr="0000223D">
        <w:rPr>
          <w:rFonts w:cs="Arial"/>
          <w:sz w:val="22"/>
          <w:szCs w:val="22"/>
        </w:rPr>
        <w:t xml:space="preserve">sempre </w:t>
      </w:r>
      <w:r w:rsidR="00F538F4" w:rsidRPr="0000223D">
        <w:rPr>
          <w:rFonts w:cs="Arial"/>
          <w:sz w:val="22"/>
          <w:szCs w:val="22"/>
        </w:rPr>
        <w:t>in grado di operare in un contesto di rete ottimale ed efficiente</w:t>
      </w:r>
      <w:r w:rsidR="00E74C43" w:rsidRPr="0000223D">
        <w:rPr>
          <w:rFonts w:cs="Arial"/>
          <w:sz w:val="22"/>
          <w:szCs w:val="22"/>
        </w:rPr>
        <w:t>:</w:t>
      </w:r>
    </w:p>
    <w:p w14:paraId="5EBE6658" w14:textId="270992CF" w:rsidR="00382005" w:rsidRPr="0000223D" w:rsidRDefault="0017428C" w:rsidP="0000223D">
      <w:pPr>
        <w:pStyle w:val="Corpotesto"/>
        <w:numPr>
          <w:ilvl w:val="0"/>
          <w:numId w:val="13"/>
        </w:numPr>
        <w:spacing w:after="0" w:line="276" w:lineRule="auto"/>
        <w:rPr>
          <w:sz w:val="22"/>
          <w:szCs w:val="22"/>
          <w:lang w:eastAsia="en-US" w:bidi="en-US"/>
        </w:rPr>
      </w:pPr>
      <w:r>
        <w:rPr>
          <w:sz w:val="22"/>
          <w:szCs w:val="22"/>
          <w:lang w:eastAsia="en-US" w:bidi="en-US"/>
        </w:rPr>
        <w:t>p</w:t>
      </w:r>
      <w:r w:rsidR="006217C7" w:rsidRPr="0000223D">
        <w:rPr>
          <w:sz w:val="22"/>
          <w:szCs w:val="22"/>
          <w:lang w:eastAsia="en-US" w:bidi="en-US"/>
        </w:rPr>
        <w:t xml:space="preserve">ianificazione e </w:t>
      </w:r>
      <w:r w:rsidR="00382005" w:rsidRPr="0000223D">
        <w:rPr>
          <w:sz w:val="22"/>
          <w:szCs w:val="22"/>
          <w:lang w:eastAsia="en-US" w:bidi="en-US"/>
        </w:rPr>
        <w:t>implementazione di risorse all'interno d</w:t>
      </w:r>
      <w:r w:rsidR="00E74C43" w:rsidRPr="0000223D">
        <w:rPr>
          <w:sz w:val="22"/>
          <w:szCs w:val="22"/>
          <w:lang w:eastAsia="en-US" w:bidi="en-US"/>
        </w:rPr>
        <w:t>e</w:t>
      </w:r>
      <w:r w:rsidR="00382005" w:rsidRPr="0000223D">
        <w:rPr>
          <w:sz w:val="22"/>
          <w:szCs w:val="22"/>
          <w:lang w:eastAsia="en-US" w:bidi="en-US"/>
        </w:rPr>
        <w:t xml:space="preserve">i </w:t>
      </w:r>
      <w:r w:rsidR="00E74C43" w:rsidRPr="0000223D">
        <w:rPr>
          <w:sz w:val="22"/>
          <w:szCs w:val="22"/>
          <w:lang w:eastAsia="en-US" w:bidi="en-US"/>
        </w:rPr>
        <w:t>d</w:t>
      </w:r>
      <w:r w:rsidR="00382005" w:rsidRPr="0000223D">
        <w:rPr>
          <w:sz w:val="22"/>
          <w:szCs w:val="22"/>
          <w:lang w:eastAsia="en-US" w:bidi="en-US"/>
        </w:rPr>
        <w:t xml:space="preserve">omini di rete; </w:t>
      </w:r>
    </w:p>
    <w:p w14:paraId="4969393A" w14:textId="223238A2" w:rsidR="00382005" w:rsidRPr="0000223D" w:rsidRDefault="0017428C" w:rsidP="0000223D">
      <w:pPr>
        <w:pStyle w:val="Corpotesto"/>
        <w:numPr>
          <w:ilvl w:val="0"/>
          <w:numId w:val="13"/>
        </w:numPr>
        <w:spacing w:after="0" w:line="276" w:lineRule="auto"/>
        <w:rPr>
          <w:sz w:val="22"/>
          <w:szCs w:val="22"/>
          <w:lang w:eastAsia="en-US" w:bidi="en-US"/>
        </w:rPr>
      </w:pPr>
      <w:r>
        <w:rPr>
          <w:sz w:val="22"/>
          <w:szCs w:val="22"/>
          <w:lang w:eastAsia="en-US" w:bidi="en-US"/>
        </w:rPr>
        <w:t>m</w:t>
      </w:r>
      <w:r w:rsidR="00E74C43" w:rsidRPr="0000223D">
        <w:rPr>
          <w:sz w:val="22"/>
          <w:szCs w:val="22"/>
          <w:lang w:eastAsia="en-US" w:bidi="en-US"/>
        </w:rPr>
        <w:t>antenimento di un</w:t>
      </w:r>
      <w:r w:rsidR="00382005" w:rsidRPr="0000223D">
        <w:rPr>
          <w:sz w:val="22"/>
          <w:szCs w:val="22"/>
          <w:lang w:eastAsia="en-US" w:bidi="en-US"/>
        </w:rPr>
        <w:t xml:space="preserve"> inventario delle risorse impiegate ne</w:t>
      </w:r>
      <w:r w:rsidR="00E74C43" w:rsidRPr="0000223D">
        <w:rPr>
          <w:sz w:val="22"/>
          <w:szCs w:val="22"/>
          <w:lang w:eastAsia="en-US" w:bidi="en-US"/>
        </w:rPr>
        <w:t>i</w:t>
      </w:r>
      <w:r w:rsidR="00382005" w:rsidRPr="0000223D">
        <w:rPr>
          <w:sz w:val="22"/>
          <w:szCs w:val="22"/>
          <w:lang w:eastAsia="en-US" w:bidi="en-US"/>
        </w:rPr>
        <w:t xml:space="preserve"> domini di rete; </w:t>
      </w:r>
    </w:p>
    <w:p w14:paraId="047B653A" w14:textId="2EB6F526" w:rsidR="00382005" w:rsidRPr="0000223D" w:rsidRDefault="0017428C" w:rsidP="0000223D">
      <w:pPr>
        <w:pStyle w:val="Corpotesto"/>
        <w:numPr>
          <w:ilvl w:val="0"/>
          <w:numId w:val="13"/>
        </w:numPr>
        <w:spacing w:after="0" w:line="276" w:lineRule="auto"/>
        <w:rPr>
          <w:sz w:val="22"/>
          <w:szCs w:val="22"/>
          <w:lang w:eastAsia="en-US" w:bidi="en-US"/>
        </w:rPr>
      </w:pPr>
      <w:r>
        <w:rPr>
          <w:sz w:val="22"/>
          <w:szCs w:val="22"/>
          <w:lang w:eastAsia="en-US" w:bidi="en-US"/>
        </w:rPr>
        <w:t>a</w:t>
      </w:r>
      <w:r w:rsidR="00382005" w:rsidRPr="0000223D">
        <w:rPr>
          <w:sz w:val="22"/>
          <w:szCs w:val="22"/>
          <w:lang w:eastAsia="en-US" w:bidi="en-US"/>
        </w:rPr>
        <w:t xml:space="preserve">cquisizione, allocazione e configurazione di risorse per sostenere l'adempimento delle richieste per i servizi; </w:t>
      </w:r>
    </w:p>
    <w:p w14:paraId="0CE7182C" w14:textId="38F516B0" w:rsidR="00382005" w:rsidRPr="0000223D" w:rsidRDefault="0017428C" w:rsidP="0000223D">
      <w:pPr>
        <w:pStyle w:val="Corpotesto"/>
        <w:numPr>
          <w:ilvl w:val="0"/>
          <w:numId w:val="13"/>
        </w:numPr>
        <w:spacing w:after="0" w:line="276" w:lineRule="auto"/>
        <w:rPr>
          <w:sz w:val="22"/>
          <w:szCs w:val="22"/>
          <w:lang w:eastAsia="en-US" w:bidi="en-US"/>
        </w:rPr>
      </w:pPr>
      <w:r>
        <w:rPr>
          <w:sz w:val="22"/>
          <w:szCs w:val="22"/>
          <w:lang w:eastAsia="en-US" w:bidi="en-US"/>
        </w:rPr>
        <w:t>m</w:t>
      </w:r>
      <w:r w:rsidR="00382005" w:rsidRPr="0000223D">
        <w:rPr>
          <w:sz w:val="22"/>
          <w:szCs w:val="22"/>
          <w:lang w:eastAsia="en-US" w:bidi="en-US"/>
        </w:rPr>
        <w:t xml:space="preserve">onitoraggio proattivo e reattivo degli errori delle risorse al fine di determinare </w:t>
      </w:r>
      <w:proofErr w:type="gramStart"/>
      <w:r w:rsidR="00382005" w:rsidRPr="0000223D">
        <w:rPr>
          <w:sz w:val="22"/>
          <w:szCs w:val="22"/>
          <w:lang w:eastAsia="en-US" w:bidi="en-US"/>
        </w:rPr>
        <w:t>la</w:t>
      </w:r>
      <w:r w:rsidR="00EE39D4" w:rsidRPr="0000223D">
        <w:rPr>
          <w:sz w:val="22"/>
          <w:szCs w:val="22"/>
          <w:lang w:eastAsia="en-US" w:bidi="en-US"/>
        </w:rPr>
        <w:t xml:space="preserve"> </w:t>
      </w:r>
      <w:r w:rsidR="00382005" w:rsidRPr="0000223D">
        <w:rPr>
          <w:sz w:val="22"/>
          <w:szCs w:val="22"/>
          <w:lang w:eastAsia="en-US" w:bidi="en-US"/>
        </w:rPr>
        <w:t>root</w:t>
      </w:r>
      <w:proofErr w:type="gramEnd"/>
      <w:r w:rsidR="00382005" w:rsidRPr="0000223D">
        <w:rPr>
          <w:sz w:val="22"/>
          <w:szCs w:val="22"/>
          <w:lang w:eastAsia="en-US" w:bidi="en-US"/>
        </w:rPr>
        <w:t xml:space="preserve"> cause e avviare</w:t>
      </w:r>
      <w:r w:rsidR="00EE39D4" w:rsidRPr="0000223D">
        <w:rPr>
          <w:sz w:val="22"/>
          <w:szCs w:val="22"/>
          <w:lang w:eastAsia="en-US" w:bidi="en-US"/>
        </w:rPr>
        <w:t xml:space="preserve"> velocemente</w:t>
      </w:r>
      <w:r w:rsidR="00382005" w:rsidRPr="0000223D">
        <w:rPr>
          <w:sz w:val="22"/>
          <w:szCs w:val="22"/>
          <w:lang w:eastAsia="en-US" w:bidi="en-US"/>
        </w:rPr>
        <w:t xml:space="preserve"> le eventuali riparazioni; </w:t>
      </w:r>
    </w:p>
    <w:p w14:paraId="18970902" w14:textId="5F10D904" w:rsidR="00382005" w:rsidRPr="0000223D" w:rsidRDefault="0017428C" w:rsidP="0000223D">
      <w:pPr>
        <w:pStyle w:val="Corpotesto"/>
        <w:numPr>
          <w:ilvl w:val="0"/>
          <w:numId w:val="13"/>
        </w:numPr>
        <w:spacing w:after="0" w:line="276" w:lineRule="auto"/>
        <w:rPr>
          <w:sz w:val="22"/>
          <w:szCs w:val="22"/>
          <w:lang w:eastAsia="en-US" w:bidi="en-US"/>
        </w:rPr>
      </w:pPr>
      <w:r>
        <w:rPr>
          <w:sz w:val="22"/>
          <w:szCs w:val="22"/>
          <w:lang w:eastAsia="en-US" w:bidi="en-US"/>
        </w:rPr>
        <w:t>r</w:t>
      </w:r>
      <w:r w:rsidR="00382005" w:rsidRPr="0000223D">
        <w:rPr>
          <w:sz w:val="22"/>
          <w:szCs w:val="22"/>
          <w:lang w:eastAsia="en-US" w:bidi="en-US"/>
        </w:rPr>
        <w:t xml:space="preserve">eporting delle prestazioni delle singole risorse per garantire che la relativa capacità sia sufficiente per supportare i servizi che esse offrono; </w:t>
      </w:r>
    </w:p>
    <w:p w14:paraId="6558FE6E" w14:textId="69C133D0" w:rsidR="00382005" w:rsidRPr="0000223D" w:rsidRDefault="0017428C" w:rsidP="0000223D">
      <w:pPr>
        <w:pStyle w:val="Corpotesto"/>
        <w:numPr>
          <w:ilvl w:val="0"/>
          <w:numId w:val="13"/>
        </w:numPr>
        <w:spacing w:after="0" w:line="276" w:lineRule="auto"/>
        <w:rPr>
          <w:sz w:val="22"/>
          <w:szCs w:val="22"/>
          <w:lang w:eastAsia="en-US" w:bidi="en-US"/>
        </w:rPr>
      </w:pPr>
      <w:r>
        <w:rPr>
          <w:sz w:val="22"/>
          <w:szCs w:val="22"/>
          <w:lang w:eastAsia="en-US" w:bidi="en-US"/>
        </w:rPr>
        <w:t>r</w:t>
      </w:r>
      <w:r w:rsidR="00382005" w:rsidRPr="0000223D">
        <w:rPr>
          <w:sz w:val="22"/>
          <w:szCs w:val="22"/>
          <w:lang w:eastAsia="en-US" w:bidi="en-US"/>
        </w:rPr>
        <w:t xml:space="preserve">ispetto degli standard di sicurezza aziendali e reazione alle minacce di sicurezza. </w:t>
      </w:r>
    </w:p>
    <w:p w14:paraId="112C9FE1" w14:textId="77777777" w:rsidR="00B36EF6" w:rsidRDefault="00B36EF6" w:rsidP="00DF57B3">
      <w:pPr>
        <w:jc w:val="both"/>
        <w:rPr>
          <w:rFonts w:ascii="Arial" w:eastAsia="Times New Roman" w:hAnsi="Arial" w:cs="Arial"/>
          <w:color w:val="000000"/>
          <w:lang w:eastAsia="ar-SA"/>
        </w:rPr>
      </w:pPr>
    </w:p>
    <w:p w14:paraId="41C3E977" w14:textId="77777777" w:rsidR="00751B5F" w:rsidRDefault="00751B5F" w:rsidP="00751B5F">
      <w:pPr>
        <w:tabs>
          <w:tab w:val="left" w:pos="-720"/>
          <w:tab w:val="left" w:pos="0"/>
          <w:tab w:val="left" w:pos="1440"/>
          <w:tab w:val="left" w:pos="2160"/>
          <w:tab w:val="left" w:pos="2880"/>
          <w:tab w:val="left" w:pos="3600"/>
          <w:tab w:val="left" w:pos="4320"/>
        </w:tabs>
        <w:autoSpaceDE w:val="0"/>
        <w:autoSpaceDN w:val="0"/>
        <w:adjustRightInd w:val="0"/>
        <w:jc w:val="both"/>
        <w:rPr>
          <w:rFonts w:ascii="Arial" w:eastAsia="Times New Roman" w:hAnsi="Arial" w:cs="Arial"/>
          <w:color w:val="000000"/>
          <w:lang w:eastAsia="ar-SA"/>
        </w:rPr>
      </w:pPr>
      <w:r>
        <w:rPr>
          <w:rFonts w:ascii="Arial" w:eastAsia="Times New Roman" w:hAnsi="Arial" w:cs="Arial"/>
          <w:color w:val="000000"/>
          <w:lang w:eastAsia="ar-SA"/>
        </w:rPr>
        <w:t>S</w:t>
      </w:r>
      <w:r w:rsidRPr="00693F84">
        <w:rPr>
          <w:rFonts w:ascii="Arial" w:eastAsia="Times New Roman" w:hAnsi="Arial" w:cs="Arial"/>
          <w:color w:val="000000"/>
          <w:lang w:eastAsia="ar-SA"/>
        </w:rPr>
        <w:t>olo i CV in possesso di tutti i requisiti minimi (</w:t>
      </w:r>
      <w:r>
        <w:rPr>
          <w:rFonts w:ascii="Arial" w:eastAsia="Times New Roman" w:hAnsi="Arial" w:cs="Arial"/>
          <w:color w:val="000000"/>
          <w:lang w:eastAsia="ar-SA"/>
        </w:rPr>
        <w:t xml:space="preserve">come illustrato nel successivo </w:t>
      </w:r>
      <w:r w:rsidRPr="00693F84">
        <w:rPr>
          <w:rFonts w:ascii="Arial" w:eastAsia="Times New Roman" w:hAnsi="Arial" w:cs="Arial"/>
          <w:color w:val="000000"/>
          <w:lang w:eastAsia="ar-SA"/>
        </w:rPr>
        <w:t xml:space="preserve">paragrafo 3 “Chi può partecipare”) saranno ammissibili per le successive fasi di valutazione e </w:t>
      </w:r>
      <w:r>
        <w:rPr>
          <w:rFonts w:ascii="Arial" w:eastAsia="Times New Roman" w:hAnsi="Arial" w:cs="Arial"/>
          <w:color w:val="000000"/>
          <w:lang w:eastAsia="ar-SA"/>
        </w:rPr>
        <w:t xml:space="preserve">di </w:t>
      </w:r>
      <w:r w:rsidRPr="00693F84">
        <w:rPr>
          <w:rFonts w:ascii="Arial" w:eastAsia="Times New Roman" w:hAnsi="Arial" w:cs="Arial"/>
          <w:color w:val="000000"/>
          <w:lang w:eastAsia="ar-SA"/>
        </w:rPr>
        <w:t>assegnazione del punteggio.</w:t>
      </w:r>
      <w:r>
        <w:rPr>
          <w:rFonts w:ascii="Arial" w:eastAsia="Times New Roman" w:hAnsi="Arial" w:cs="Arial"/>
          <w:color w:val="000000"/>
          <w:lang w:eastAsia="ar-SA"/>
        </w:rPr>
        <w:t xml:space="preserve"> La valutazione avviene sulle dichiarazioni rilasciate nel CV. </w:t>
      </w:r>
    </w:p>
    <w:p w14:paraId="551C3D04" w14:textId="77777777" w:rsidR="00751B5F" w:rsidRDefault="00751B5F" w:rsidP="00DF57B3">
      <w:pPr>
        <w:jc w:val="both"/>
        <w:rPr>
          <w:rFonts w:ascii="Arial" w:eastAsia="Times New Roman" w:hAnsi="Arial" w:cs="Arial"/>
          <w:color w:val="000000"/>
          <w:lang w:eastAsia="ar-SA"/>
        </w:rPr>
      </w:pPr>
    </w:p>
    <w:p w14:paraId="7D1DE915" w14:textId="77777777" w:rsidR="00AF13F4" w:rsidRPr="00DF2BFF" w:rsidRDefault="00AF13F4" w:rsidP="00AF13F4">
      <w:pPr>
        <w:numPr>
          <w:ilvl w:val="0"/>
          <w:numId w:val="2"/>
        </w:numPr>
        <w:suppressAutoHyphens/>
        <w:spacing w:after="0" w:line="240" w:lineRule="auto"/>
        <w:ind w:left="284" w:hanging="284"/>
        <w:jc w:val="both"/>
        <w:rPr>
          <w:rFonts w:ascii="Arial" w:eastAsia="Times New Roman" w:hAnsi="Arial" w:cs="Arial"/>
          <w:b/>
          <w:bCs/>
          <w:color w:val="000000"/>
          <w:u w:val="single"/>
          <w:lang w:eastAsia="ar-SA"/>
        </w:rPr>
      </w:pPr>
      <w:r w:rsidRPr="00DF2BFF">
        <w:rPr>
          <w:rFonts w:ascii="Arial" w:eastAsia="Times New Roman" w:hAnsi="Arial" w:cs="Arial"/>
          <w:b/>
          <w:bCs/>
          <w:color w:val="000000"/>
          <w:u w:val="single"/>
          <w:lang w:eastAsia="ar-SA"/>
        </w:rPr>
        <w:t>Come partecipare</w:t>
      </w:r>
    </w:p>
    <w:p w14:paraId="7F83C296" w14:textId="704977DB" w:rsidR="00AF13F4" w:rsidRPr="009C3A1B" w:rsidRDefault="00AF13F4" w:rsidP="00AF13F4">
      <w:pPr>
        <w:spacing w:after="0" w:line="240" w:lineRule="auto"/>
        <w:jc w:val="both"/>
        <w:rPr>
          <w:rFonts w:ascii="Arial" w:eastAsia="Times New Roman" w:hAnsi="Arial" w:cs="Arial"/>
          <w:color w:val="000000" w:themeColor="text1"/>
          <w:lang w:eastAsia="it-IT"/>
        </w:rPr>
      </w:pPr>
      <w:r>
        <w:rPr>
          <w:rFonts w:ascii="Arial" w:eastAsia="Times New Roman" w:hAnsi="Arial" w:cs="Arial"/>
          <w:color w:val="000000" w:themeColor="text1"/>
          <w:lang w:eastAsia="it-IT"/>
        </w:rPr>
        <w:br/>
      </w:r>
      <w:r w:rsidRPr="009C3A1B">
        <w:rPr>
          <w:rFonts w:ascii="Arial" w:eastAsia="Times New Roman" w:hAnsi="Arial" w:cs="Arial"/>
          <w:color w:val="000000" w:themeColor="text1"/>
          <w:lang w:eastAsia="it-IT"/>
        </w:rPr>
        <w:t xml:space="preserve">La domanda di partecipazione può essere presentata, a partire dalle ore </w:t>
      </w:r>
      <w:r w:rsidRPr="00815218">
        <w:rPr>
          <w:rFonts w:ascii="Arial" w:eastAsia="Times New Roman" w:hAnsi="Arial" w:cs="Arial"/>
          <w:color w:val="000000" w:themeColor="text1"/>
          <w:lang w:eastAsia="it-IT"/>
        </w:rPr>
        <w:t>1</w:t>
      </w:r>
      <w:r>
        <w:rPr>
          <w:rFonts w:ascii="Arial" w:eastAsia="Times New Roman" w:hAnsi="Arial" w:cs="Arial"/>
          <w:color w:val="000000" w:themeColor="text1"/>
          <w:lang w:eastAsia="it-IT"/>
        </w:rPr>
        <w:t>0</w:t>
      </w:r>
      <w:r w:rsidRPr="00815218">
        <w:rPr>
          <w:rFonts w:ascii="Arial" w:eastAsia="Times New Roman" w:hAnsi="Arial" w:cs="Arial"/>
          <w:color w:val="000000" w:themeColor="text1"/>
          <w:lang w:eastAsia="it-IT"/>
        </w:rPr>
        <w:t>.00 del </w:t>
      </w:r>
      <w:r w:rsidR="002A067E">
        <w:rPr>
          <w:rFonts w:ascii="Arial" w:eastAsia="Times New Roman" w:hAnsi="Arial" w:cs="Arial"/>
          <w:b/>
          <w:bCs/>
          <w:color w:val="000000" w:themeColor="text1"/>
          <w:lang w:eastAsia="it-IT"/>
        </w:rPr>
        <w:t>6</w:t>
      </w:r>
      <w:r w:rsidRPr="00E717E8">
        <w:rPr>
          <w:rFonts w:ascii="Arial" w:eastAsia="Times New Roman" w:hAnsi="Arial" w:cs="Arial"/>
          <w:b/>
          <w:bCs/>
          <w:color w:val="000000" w:themeColor="text1"/>
          <w:lang w:eastAsia="it-IT"/>
        </w:rPr>
        <w:t>/</w:t>
      </w:r>
      <w:r w:rsidR="00F822B4">
        <w:rPr>
          <w:rFonts w:ascii="Arial" w:eastAsia="Times New Roman" w:hAnsi="Arial" w:cs="Arial"/>
          <w:b/>
          <w:bCs/>
          <w:color w:val="000000" w:themeColor="text1"/>
          <w:lang w:eastAsia="it-IT"/>
        </w:rPr>
        <w:t>1</w:t>
      </w:r>
      <w:r w:rsidR="002A067E">
        <w:rPr>
          <w:rFonts w:ascii="Arial" w:eastAsia="Times New Roman" w:hAnsi="Arial" w:cs="Arial"/>
          <w:b/>
          <w:bCs/>
          <w:color w:val="000000" w:themeColor="text1"/>
          <w:lang w:eastAsia="it-IT"/>
        </w:rPr>
        <w:t>2</w:t>
      </w:r>
      <w:r w:rsidRPr="00E717E8">
        <w:rPr>
          <w:rFonts w:ascii="Arial" w:eastAsia="Times New Roman" w:hAnsi="Arial" w:cs="Arial"/>
          <w:b/>
          <w:bCs/>
          <w:color w:val="000000" w:themeColor="text1"/>
          <w:lang w:eastAsia="it-IT"/>
        </w:rPr>
        <w:t>/2023</w:t>
      </w:r>
      <w:r w:rsidRPr="009C3A1B">
        <w:rPr>
          <w:rFonts w:ascii="Arial" w:eastAsia="Times New Roman" w:hAnsi="Arial" w:cs="Arial"/>
          <w:color w:val="000000" w:themeColor="text1"/>
          <w:lang w:eastAsia="it-IT"/>
        </w:rPr>
        <w:t xml:space="preserve"> ed entro e non oltre le ore </w:t>
      </w:r>
      <w:r>
        <w:rPr>
          <w:rFonts w:ascii="Arial" w:eastAsia="Times New Roman" w:hAnsi="Arial" w:cs="Arial"/>
          <w:color w:val="000000" w:themeColor="text1"/>
          <w:lang w:eastAsia="it-IT"/>
        </w:rPr>
        <w:t>16.</w:t>
      </w:r>
      <w:r w:rsidRPr="00815218">
        <w:rPr>
          <w:rFonts w:ascii="Arial" w:eastAsia="Times New Roman" w:hAnsi="Arial" w:cs="Arial"/>
          <w:color w:val="000000" w:themeColor="text1"/>
          <w:lang w:eastAsia="it-IT"/>
        </w:rPr>
        <w:t>00 del </w:t>
      </w:r>
      <w:r w:rsidR="002A067E">
        <w:rPr>
          <w:rFonts w:ascii="Arial" w:eastAsia="Times New Roman" w:hAnsi="Arial" w:cs="Arial"/>
          <w:b/>
          <w:bCs/>
          <w:color w:val="000000" w:themeColor="text1"/>
          <w:lang w:eastAsia="it-IT"/>
        </w:rPr>
        <w:t>8</w:t>
      </w:r>
      <w:r w:rsidRPr="00E717E8">
        <w:rPr>
          <w:rFonts w:ascii="Arial" w:eastAsia="Times New Roman" w:hAnsi="Arial" w:cs="Arial"/>
          <w:b/>
          <w:bCs/>
          <w:color w:val="000000" w:themeColor="text1"/>
          <w:lang w:eastAsia="it-IT"/>
        </w:rPr>
        <w:t>/</w:t>
      </w:r>
      <w:r w:rsidR="002A067E">
        <w:rPr>
          <w:rFonts w:ascii="Arial" w:eastAsia="Times New Roman" w:hAnsi="Arial" w:cs="Arial"/>
          <w:b/>
          <w:bCs/>
          <w:color w:val="000000" w:themeColor="text1"/>
          <w:lang w:eastAsia="it-IT"/>
        </w:rPr>
        <w:t>0</w:t>
      </w:r>
      <w:r w:rsidR="00F822B4">
        <w:rPr>
          <w:rFonts w:ascii="Arial" w:eastAsia="Times New Roman" w:hAnsi="Arial" w:cs="Arial"/>
          <w:b/>
          <w:bCs/>
          <w:color w:val="000000" w:themeColor="text1"/>
          <w:lang w:eastAsia="it-IT"/>
        </w:rPr>
        <w:t>1</w:t>
      </w:r>
      <w:r w:rsidRPr="00E717E8">
        <w:rPr>
          <w:rFonts w:ascii="Arial" w:eastAsia="Times New Roman" w:hAnsi="Arial" w:cs="Arial"/>
          <w:b/>
          <w:bCs/>
          <w:color w:val="000000" w:themeColor="text1"/>
          <w:lang w:eastAsia="it-IT"/>
        </w:rPr>
        <w:t>/202</w:t>
      </w:r>
      <w:r w:rsidR="002A067E">
        <w:rPr>
          <w:rFonts w:ascii="Arial" w:eastAsia="Times New Roman" w:hAnsi="Arial" w:cs="Arial"/>
          <w:b/>
          <w:bCs/>
          <w:color w:val="000000" w:themeColor="text1"/>
          <w:lang w:eastAsia="it-IT"/>
        </w:rPr>
        <w:t>4</w:t>
      </w:r>
      <w:r w:rsidRPr="009C3A1B">
        <w:rPr>
          <w:rFonts w:ascii="Arial" w:eastAsia="Times New Roman" w:hAnsi="Arial" w:cs="Arial"/>
          <w:color w:val="000000" w:themeColor="text1"/>
          <w:lang w:eastAsia="it-IT"/>
        </w:rPr>
        <w:t>, esclusivamente online, attraverso il sistema informativo di Regione Lombardia dedicato ai bandi </w:t>
      </w:r>
      <w:hyperlink r:id="rId6" w:history="1">
        <w:r w:rsidRPr="009C3A1B">
          <w:rPr>
            <w:rFonts w:ascii="Arial" w:eastAsia="Times New Roman" w:hAnsi="Arial" w:cs="Arial"/>
            <w:color w:val="000000" w:themeColor="text1"/>
            <w:u w:val="single"/>
            <w:lang w:eastAsia="it-IT"/>
          </w:rPr>
          <w:t>www.bandi.regione.lombardia.it</w:t>
        </w:r>
      </w:hyperlink>
      <w:r w:rsidRPr="009C3A1B">
        <w:rPr>
          <w:rFonts w:ascii="Arial" w:eastAsia="Times New Roman" w:hAnsi="Arial" w:cs="Arial"/>
          <w:color w:val="000000" w:themeColor="text1"/>
          <w:lang w:eastAsia="it-IT"/>
        </w:rPr>
        <w:t> per accedere al quale occorre registrarsi e autenticarsi:</w:t>
      </w:r>
    </w:p>
    <w:p w14:paraId="7CCCED59" w14:textId="77777777" w:rsidR="00AF13F4" w:rsidRPr="00DF2BFF" w:rsidRDefault="00AF13F4" w:rsidP="00AF13F4">
      <w:pPr>
        <w:numPr>
          <w:ilvl w:val="0"/>
          <w:numId w:val="5"/>
        </w:numPr>
        <w:spacing w:before="100" w:beforeAutospacing="1" w:after="100" w:afterAutospacing="1" w:line="240" w:lineRule="auto"/>
        <w:jc w:val="both"/>
        <w:rPr>
          <w:rFonts w:ascii="Arial" w:eastAsia="Times New Roman" w:hAnsi="Arial" w:cs="Arial"/>
          <w:color w:val="333333"/>
          <w:lang w:eastAsia="it-IT"/>
        </w:rPr>
      </w:pPr>
      <w:r w:rsidRPr="00DF2BFF">
        <w:rPr>
          <w:rFonts w:ascii="Arial" w:eastAsia="Times New Roman" w:hAnsi="Arial" w:cs="Arial"/>
          <w:color w:val="333333"/>
          <w:lang w:eastAsia="it-IT"/>
        </w:rPr>
        <w:t>per i cittadini italiani sia residenti in Italia che all’estero, e per i soggetti stranieri residenti in Italia iscritti al servizio sanitario nazionale:</w:t>
      </w:r>
    </w:p>
    <w:p w14:paraId="5CBA6F15" w14:textId="77777777" w:rsidR="00AF13F4" w:rsidRPr="00DF2BFF" w:rsidRDefault="00AF13F4" w:rsidP="00AF13F4">
      <w:pPr>
        <w:numPr>
          <w:ilvl w:val="0"/>
          <w:numId w:val="6"/>
        </w:numPr>
        <w:spacing w:before="100" w:beforeAutospacing="1" w:after="100" w:afterAutospacing="1" w:line="240" w:lineRule="auto"/>
        <w:jc w:val="both"/>
        <w:rPr>
          <w:rFonts w:ascii="Arial" w:eastAsia="Times New Roman" w:hAnsi="Arial" w:cs="Arial"/>
          <w:color w:val="333333"/>
          <w:lang w:eastAsia="it-IT"/>
        </w:rPr>
      </w:pPr>
      <w:r w:rsidRPr="00DF2BFF">
        <w:rPr>
          <w:rFonts w:ascii="Arial" w:eastAsia="Times New Roman" w:hAnsi="Arial" w:cs="Arial"/>
          <w:color w:val="333333"/>
          <w:lang w:eastAsia="it-IT"/>
        </w:rPr>
        <w:t>con il PIN della tessera sanitaria </w:t>
      </w:r>
      <w:r w:rsidRPr="00DF2BFF">
        <w:rPr>
          <w:rFonts w:ascii="Arial" w:eastAsia="Times New Roman" w:hAnsi="Arial" w:cs="Arial"/>
          <w:b/>
          <w:bCs/>
          <w:color w:val="333333"/>
          <w:lang w:eastAsia="it-IT"/>
        </w:rPr>
        <w:t>CNS</w:t>
      </w:r>
      <w:r w:rsidRPr="00DF2BFF">
        <w:rPr>
          <w:rFonts w:ascii="Arial" w:eastAsia="Times New Roman" w:hAnsi="Arial" w:cs="Arial"/>
          <w:color w:val="333333"/>
          <w:lang w:eastAsia="it-IT"/>
        </w:rPr>
        <w:t> (in tal caso sarà necessario quindi aver richiesto il PIN presso uno degli sportelli abilitati presenti nella Regione di appartenenza, portando con sé la tessera sanitaria e un documento d’identità valido e di essersi dotati di un lettore di smartcard e di aver caricato sul proprio computer il software per il suo utilizzo);</w:t>
      </w:r>
    </w:p>
    <w:p w14:paraId="77446D4A" w14:textId="77777777" w:rsidR="00AF13F4" w:rsidRPr="00DF2BFF" w:rsidRDefault="00AF13F4" w:rsidP="00AF13F4">
      <w:pPr>
        <w:numPr>
          <w:ilvl w:val="0"/>
          <w:numId w:val="6"/>
        </w:numPr>
        <w:spacing w:before="100" w:beforeAutospacing="1" w:after="100" w:afterAutospacing="1" w:line="240" w:lineRule="auto"/>
        <w:jc w:val="both"/>
        <w:rPr>
          <w:rFonts w:ascii="Arial" w:eastAsia="Times New Roman" w:hAnsi="Arial" w:cs="Arial"/>
          <w:color w:val="333333"/>
          <w:lang w:eastAsia="it-IT"/>
        </w:rPr>
      </w:pPr>
      <w:r w:rsidRPr="00DF2BFF">
        <w:rPr>
          <w:rFonts w:ascii="Arial" w:eastAsia="Times New Roman" w:hAnsi="Arial" w:cs="Arial"/>
          <w:color w:val="333333"/>
          <w:lang w:eastAsia="it-IT"/>
        </w:rPr>
        <w:t>con lo </w:t>
      </w:r>
      <w:r w:rsidRPr="00DF2BFF">
        <w:rPr>
          <w:rFonts w:ascii="Arial" w:eastAsia="Times New Roman" w:hAnsi="Arial" w:cs="Arial"/>
          <w:b/>
          <w:bCs/>
          <w:color w:val="333333"/>
          <w:lang w:eastAsia="it-IT"/>
        </w:rPr>
        <w:t>SPID</w:t>
      </w:r>
      <w:r w:rsidRPr="00DF2BFF">
        <w:rPr>
          <w:rFonts w:ascii="Arial" w:eastAsia="Times New Roman" w:hAnsi="Arial" w:cs="Arial"/>
          <w:color w:val="333333"/>
          <w:lang w:eastAsia="it-IT"/>
        </w:rPr>
        <w:t> (Sistema Pubblico di Identità Digitale </w:t>
      </w:r>
      <w:hyperlink r:id="rId7" w:history="1">
        <w:r w:rsidRPr="00DF2BFF">
          <w:rPr>
            <w:rFonts w:ascii="Arial" w:eastAsia="Times New Roman" w:hAnsi="Arial" w:cs="Arial"/>
            <w:color w:val="297A38"/>
            <w:u w:val="single"/>
            <w:lang w:eastAsia="it-IT"/>
          </w:rPr>
          <w:t>https://www.spid.gov.it/</w:t>
        </w:r>
      </w:hyperlink>
      <w:r w:rsidRPr="00DF2BFF">
        <w:rPr>
          <w:rFonts w:ascii="Arial" w:eastAsia="Times New Roman" w:hAnsi="Arial" w:cs="Arial"/>
          <w:color w:val="333333"/>
          <w:lang w:eastAsia="it-IT"/>
        </w:rPr>
        <w:t>).</w:t>
      </w:r>
    </w:p>
    <w:p w14:paraId="1721A8F8" w14:textId="77777777" w:rsidR="00AF13F4" w:rsidRPr="00DF2BFF" w:rsidRDefault="00AF13F4" w:rsidP="00AF13F4">
      <w:pPr>
        <w:spacing w:after="100" w:afterAutospacing="1"/>
        <w:jc w:val="both"/>
        <w:rPr>
          <w:rFonts w:ascii="Arial" w:eastAsia="Times New Roman" w:hAnsi="Arial" w:cs="Arial"/>
          <w:color w:val="333333"/>
          <w:lang w:eastAsia="it-IT"/>
        </w:rPr>
      </w:pPr>
      <w:r w:rsidRPr="00DF2BFF">
        <w:rPr>
          <w:rFonts w:ascii="Arial" w:eastAsia="Times New Roman" w:hAnsi="Arial" w:cs="Arial"/>
          <w:color w:val="333333"/>
          <w:lang w:eastAsia="it-IT"/>
        </w:rPr>
        <w:t>Le modalità di attribuzione dello SPID per ciascun Identity Provider sono comunque immediatamente visibili sul sito: </w:t>
      </w:r>
      <w:hyperlink r:id="rId8" w:history="1">
        <w:r w:rsidRPr="00DF2BFF">
          <w:rPr>
            <w:rFonts w:ascii="Arial" w:eastAsia="Times New Roman" w:hAnsi="Arial" w:cs="Arial"/>
            <w:color w:val="297A38"/>
            <w:u w:val="single"/>
            <w:lang w:eastAsia="it-IT"/>
          </w:rPr>
          <w:t>https://www.spid.gov.it/richiedi-spid</w:t>
        </w:r>
      </w:hyperlink>
      <w:r w:rsidRPr="00DF2BFF">
        <w:rPr>
          <w:rFonts w:ascii="Arial" w:eastAsia="Times New Roman" w:hAnsi="Arial" w:cs="Arial"/>
          <w:color w:val="333333"/>
          <w:lang w:eastAsia="it-IT"/>
        </w:rPr>
        <w:t> e, con specifico riferimento agli italiani all’estero, si consiglia di visitare il link </w:t>
      </w:r>
      <w:hyperlink r:id="rId9" w:history="1">
        <w:r w:rsidRPr="00DF2BFF">
          <w:rPr>
            <w:rFonts w:ascii="Arial" w:eastAsia="Times New Roman" w:hAnsi="Arial" w:cs="Arial"/>
            <w:color w:val="297A38"/>
            <w:u w:val="single"/>
            <w:lang w:eastAsia="it-IT"/>
          </w:rPr>
          <w:t>https://www.spid.gov.it/domande-frequenti</w:t>
        </w:r>
      </w:hyperlink>
      <w:r w:rsidRPr="00DF2BFF">
        <w:rPr>
          <w:rFonts w:ascii="Arial" w:eastAsia="Times New Roman" w:hAnsi="Arial" w:cs="Arial"/>
          <w:color w:val="333333"/>
          <w:lang w:eastAsia="it-IT"/>
        </w:rPr>
        <w:t> (“</w:t>
      </w:r>
      <w:r w:rsidRPr="00DF2BFF">
        <w:rPr>
          <w:rFonts w:ascii="Arial" w:eastAsia="Times New Roman" w:hAnsi="Arial" w:cs="Arial"/>
          <w:i/>
          <w:iCs/>
          <w:color w:val="333333"/>
          <w:lang w:eastAsia="it-IT"/>
        </w:rPr>
        <w:t>Può avere SPID anche un cittadino italiano residente all’estero?</w:t>
      </w:r>
      <w:r w:rsidRPr="00DF2BFF">
        <w:rPr>
          <w:rFonts w:ascii="Arial" w:eastAsia="Times New Roman" w:hAnsi="Arial" w:cs="Arial"/>
          <w:color w:val="333333"/>
          <w:lang w:eastAsia="it-IT"/>
        </w:rPr>
        <w:t>”)</w:t>
      </w:r>
    </w:p>
    <w:p w14:paraId="015BF9F4" w14:textId="77777777" w:rsidR="00AF13F4" w:rsidRDefault="00AF13F4" w:rsidP="00AF13F4">
      <w:pPr>
        <w:spacing w:after="100" w:afterAutospacing="1"/>
        <w:jc w:val="both"/>
        <w:rPr>
          <w:rFonts w:ascii="Arial" w:eastAsia="Times New Roman" w:hAnsi="Arial" w:cs="Arial"/>
          <w:color w:val="333333"/>
          <w:lang w:eastAsia="it-IT"/>
        </w:rPr>
      </w:pPr>
      <w:r w:rsidRPr="00A92688">
        <w:rPr>
          <w:rFonts w:ascii="Arial" w:eastAsia="Times New Roman" w:hAnsi="Arial" w:cs="Arial"/>
          <w:lang w:eastAsia="ar-SA"/>
        </w:rPr>
        <w:t>A seguito dell’inserimento nel sistema informativo dei dati richiesti, verrà automaticamente generata</w:t>
      </w:r>
      <w:r w:rsidRPr="00DF2BFF">
        <w:rPr>
          <w:rFonts w:ascii="Arial" w:eastAsia="Times New Roman" w:hAnsi="Arial" w:cs="Arial"/>
          <w:color w:val="333333"/>
          <w:lang w:eastAsia="it-IT"/>
        </w:rPr>
        <w:t xml:space="preserve"> la domanda di adesione che non richiederà la sottoscrizione da parte del presentatore nel caso di accesso tramite CNS o SPID. Dopo aver preso visione della domanda generata dal sistema e avendo verificato la correttezza di tutte le dichiarazioni presenti nella stessa, si potrà procedere all’invio della domanda al protocollo.</w:t>
      </w:r>
    </w:p>
    <w:p w14:paraId="4090C089" w14:textId="77777777" w:rsidR="00AF13F4" w:rsidRPr="007545DA" w:rsidRDefault="00AF13F4" w:rsidP="00AF13F4">
      <w:pPr>
        <w:spacing w:after="100" w:afterAutospacing="1" w:line="240" w:lineRule="auto"/>
        <w:contextualSpacing/>
        <w:jc w:val="both"/>
        <w:rPr>
          <w:rFonts w:ascii="Arial" w:eastAsia="Times New Roman" w:hAnsi="Arial" w:cs="Arial"/>
          <w:color w:val="333333"/>
          <w:lang w:eastAsia="it-IT"/>
        </w:rPr>
      </w:pPr>
      <w:r w:rsidRPr="007545DA">
        <w:rPr>
          <w:rFonts w:ascii="Arial" w:eastAsia="Times New Roman" w:hAnsi="Arial" w:cs="Arial"/>
          <w:color w:val="333333"/>
          <w:u w:val="single"/>
          <w:lang w:eastAsia="it-IT"/>
        </w:rPr>
        <w:t>La domanda di partecipazione è validamente trasmessa e protocollata elettronicamente solo a seguito del completamento delle fasi sopra riportate cliccando il pulsante “</w:t>
      </w:r>
      <w:r w:rsidRPr="007545DA">
        <w:rPr>
          <w:rFonts w:ascii="Arial" w:eastAsia="Times New Roman" w:hAnsi="Arial" w:cs="Arial"/>
          <w:i/>
          <w:iCs/>
          <w:color w:val="333333"/>
          <w:u w:val="single"/>
          <w:lang w:eastAsia="it-IT"/>
        </w:rPr>
        <w:t>Invia al protocollo</w:t>
      </w:r>
      <w:r w:rsidRPr="007545DA">
        <w:rPr>
          <w:rFonts w:ascii="Arial" w:eastAsia="Times New Roman" w:hAnsi="Arial" w:cs="Arial"/>
          <w:color w:val="333333"/>
          <w:u w:val="single"/>
          <w:lang w:eastAsia="it-IT"/>
        </w:rPr>
        <w:t>”.</w:t>
      </w:r>
    </w:p>
    <w:p w14:paraId="0C3718C6" w14:textId="77777777" w:rsidR="00AF13F4" w:rsidRPr="007545DA" w:rsidRDefault="00AF13F4" w:rsidP="00AF13F4">
      <w:pPr>
        <w:spacing w:after="100" w:afterAutospacing="1" w:line="240" w:lineRule="auto"/>
        <w:contextualSpacing/>
        <w:rPr>
          <w:rFonts w:ascii="Arial" w:eastAsia="Times New Roman" w:hAnsi="Arial" w:cs="Arial"/>
          <w:color w:val="333333"/>
          <w:lang w:eastAsia="it-IT"/>
        </w:rPr>
      </w:pPr>
      <w:r w:rsidRPr="007545DA">
        <w:rPr>
          <w:rFonts w:ascii="Arial" w:eastAsia="Times New Roman" w:hAnsi="Arial" w:cs="Arial"/>
          <w:color w:val="333333"/>
          <w:lang w:eastAsia="it-IT"/>
        </w:rPr>
        <w:lastRenderedPageBreak/>
        <w:t> </w:t>
      </w:r>
    </w:p>
    <w:p w14:paraId="38BE0A12" w14:textId="77777777" w:rsidR="00AF13F4" w:rsidRPr="007545DA" w:rsidRDefault="00AF13F4" w:rsidP="00AF13F4">
      <w:pPr>
        <w:spacing w:after="100" w:afterAutospacing="1" w:line="240" w:lineRule="auto"/>
        <w:contextualSpacing/>
        <w:jc w:val="both"/>
        <w:rPr>
          <w:rFonts w:ascii="Arial" w:eastAsia="Times New Roman" w:hAnsi="Arial" w:cs="Arial"/>
          <w:color w:val="333333"/>
          <w:lang w:eastAsia="it-IT"/>
        </w:rPr>
      </w:pPr>
      <w:r w:rsidRPr="007545DA">
        <w:rPr>
          <w:rFonts w:ascii="Arial" w:eastAsia="Times New Roman" w:hAnsi="Arial" w:cs="Arial"/>
          <w:color w:val="333333"/>
          <w:lang w:eastAsia="it-IT"/>
        </w:rPr>
        <w:t>Si evidenzia che una volta inviata la domanda al protocollo, non sarà più possibile apportare modifiche alla domanda presentata, né sarà possibile presentare una nuova domanda in sostituzione della precedente.</w:t>
      </w:r>
    </w:p>
    <w:p w14:paraId="6D951978" w14:textId="77777777" w:rsidR="00AF13F4" w:rsidRPr="007545DA" w:rsidRDefault="00AF13F4" w:rsidP="00AF13F4">
      <w:pPr>
        <w:spacing w:after="100" w:afterAutospacing="1" w:line="240" w:lineRule="auto"/>
        <w:contextualSpacing/>
        <w:rPr>
          <w:rFonts w:ascii="Arial" w:eastAsia="Times New Roman" w:hAnsi="Arial" w:cs="Arial"/>
          <w:color w:val="333333"/>
          <w:lang w:eastAsia="it-IT"/>
        </w:rPr>
      </w:pPr>
      <w:r w:rsidRPr="007545DA">
        <w:rPr>
          <w:rFonts w:ascii="Arial" w:eastAsia="Times New Roman" w:hAnsi="Arial" w:cs="Arial"/>
          <w:color w:val="333333"/>
          <w:lang w:eastAsia="it-IT"/>
        </w:rPr>
        <w:t> </w:t>
      </w:r>
    </w:p>
    <w:p w14:paraId="0BFF14FF" w14:textId="77777777" w:rsidR="00AF13F4" w:rsidRPr="007545DA" w:rsidRDefault="00AF13F4" w:rsidP="00AF13F4">
      <w:pPr>
        <w:spacing w:after="100" w:afterAutospacing="1" w:line="240" w:lineRule="auto"/>
        <w:contextualSpacing/>
        <w:jc w:val="both"/>
        <w:rPr>
          <w:rFonts w:ascii="Arial" w:eastAsia="Times New Roman" w:hAnsi="Arial" w:cs="Arial"/>
          <w:color w:val="333333"/>
          <w:lang w:eastAsia="it-IT"/>
        </w:rPr>
      </w:pPr>
      <w:r w:rsidRPr="007545DA">
        <w:rPr>
          <w:rFonts w:ascii="Arial" w:eastAsia="Times New Roman" w:hAnsi="Arial" w:cs="Arial"/>
          <w:color w:val="333333"/>
          <w:lang w:eastAsia="it-IT"/>
        </w:rPr>
        <w:t>A conclusione della suddetta procedura il sistema informativo rilascerà automaticamente numero e data di protocollo della domanda presentata. Ai fini della verifica della data di presentazione della domanda farà fede esclusivamente la data di invio al protocollo registrata dalla procedura online.</w:t>
      </w:r>
    </w:p>
    <w:p w14:paraId="53D52C9D" w14:textId="77777777" w:rsidR="00AF13F4" w:rsidRPr="007545DA" w:rsidRDefault="00AF13F4" w:rsidP="00AF13F4">
      <w:pPr>
        <w:spacing w:after="100" w:afterAutospacing="1" w:line="240" w:lineRule="auto"/>
        <w:contextualSpacing/>
        <w:rPr>
          <w:rFonts w:ascii="Arial" w:eastAsia="Times New Roman" w:hAnsi="Arial" w:cs="Arial"/>
          <w:color w:val="333333"/>
          <w:lang w:eastAsia="it-IT"/>
        </w:rPr>
      </w:pPr>
      <w:r w:rsidRPr="007545DA">
        <w:rPr>
          <w:rFonts w:ascii="Arial" w:eastAsia="Times New Roman" w:hAnsi="Arial" w:cs="Arial"/>
          <w:color w:val="333333"/>
          <w:lang w:eastAsia="it-IT"/>
        </w:rPr>
        <w:t> </w:t>
      </w:r>
    </w:p>
    <w:p w14:paraId="341D62CB" w14:textId="77777777" w:rsidR="00AF13F4" w:rsidRPr="00D50F7B" w:rsidRDefault="00AF13F4" w:rsidP="00AF13F4">
      <w:pPr>
        <w:spacing w:after="100" w:afterAutospacing="1" w:line="240" w:lineRule="auto"/>
        <w:contextualSpacing/>
        <w:jc w:val="both"/>
        <w:rPr>
          <w:rFonts w:ascii="Arial" w:eastAsia="Times New Roman" w:hAnsi="Arial" w:cs="Arial"/>
          <w:color w:val="333333"/>
          <w:lang w:eastAsia="it-IT"/>
        </w:rPr>
      </w:pPr>
      <w:r w:rsidRPr="007545DA">
        <w:rPr>
          <w:rFonts w:ascii="Arial" w:eastAsia="Times New Roman" w:hAnsi="Arial" w:cs="Arial"/>
          <w:color w:val="333333"/>
          <w:lang w:eastAsia="it-IT"/>
        </w:rPr>
        <w:t>L’avvenuta ricezione telematica della domanda è comunicata al soggetto richiedente via posta elettronica all’indirizzo indicato nella domanda e riporta il numero identificativo a cui fare riferimento nelle fasi successive dell’iter procedurale.</w:t>
      </w:r>
    </w:p>
    <w:p w14:paraId="6663E4D4" w14:textId="77777777" w:rsidR="00AF13F4" w:rsidRPr="00DF2BFF" w:rsidRDefault="00AF13F4" w:rsidP="00AF13F4">
      <w:pPr>
        <w:spacing w:after="100" w:afterAutospacing="1"/>
        <w:jc w:val="both"/>
        <w:rPr>
          <w:rFonts w:ascii="Arial" w:eastAsia="Times New Roman" w:hAnsi="Arial" w:cs="Arial"/>
          <w:color w:val="333333"/>
          <w:lang w:eastAsia="it-IT"/>
        </w:rPr>
      </w:pPr>
    </w:p>
    <w:p w14:paraId="214E861D" w14:textId="77777777" w:rsidR="00AF13F4" w:rsidRPr="00DF2BFF" w:rsidRDefault="00AF13F4" w:rsidP="00AF13F4">
      <w:pPr>
        <w:numPr>
          <w:ilvl w:val="0"/>
          <w:numId w:val="7"/>
        </w:numPr>
        <w:spacing w:before="100" w:beforeAutospacing="1" w:after="100" w:afterAutospacing="1" w:line="240" w:lineRule="auto"/>
        <w:jc w:val="both"/>
        <w:rPr>
          <w:rFonts w:ascii="Arial" w:eastAsia="Times New Roman" w:hAnsi="Arial" w:cs="Arial"/>
          <w:color w:val="333333"/>
          <w:lang w:eastAsia="it-IT"/>
        </w:rPr>
      </w:pPr>
      <w:r w:rsidRPr="00DF2BFF">
        <w:rPr>
          <w:rFonts w:ascii="Arial" w:eastAsia="Times New Roman" w:hAnsi="Arial" w:cs="Arial"/>
          <w:color w:val="333333"/>
          <w:lang w:eastAsia="it-IT"/>
        </w:rPr>
        <w:t>per i SOLI candidati appartenenti a paesi membri dell’Unione europea di cittadinanza non italiana, che non hanno la residenza in Italia, tramite registrazione e autenticazione al sistema informativo sopra citato con username e password.</w:t>
      </w:r>
    </w:p>
    <w:p w14:paraId="5C7BCBFE" w14:textId="77777777" w:rsidR="00AF13F4" w:rsidRPr="00DF2BFF" w:rsidRDefault="00AF13F4" w:rsidP="00AF13F4">
      <w:pPr>
        <w:spacing w:before="100" w:beforeAutospacing="1" w:after="300" w:line="240" w:lineRule="atLeast"/>
        <w:contextualSpacing/>
        <w:jc w:val="both"/>
        <w:rPr>
          <w:rFonts w:ascii="Arial" w:eastAsia="Times New Roman" w:hAnsi="Arial" w:cs="Arial"/>
          <w:color w:val="000000"/>
          <w:lang w:eastAsia="ar-SA"/>
        </w:rPr>
      </w:pPr>
    </w:p>
    <w:p w14:paraId="144DB7BA" w14:textId="77777777" w:rsidR="00AF13F4" w:rsidRPr="00C52CC9" w:rsidRDefault="00AF13F4" w:rsidP="00AF13F4">
      <w:pPr>
        <w:spacing w:after="0" w:line="240" w:lineRule="auto"/>
        <w:jc w:val="both"/>
        <w:rPr>
          <w:rFonts w:ascii="Arial" w:eastAsia="Times New Roman" w:hAnsi="Arial" w:cs="Arial"/>
          <w:b/>
          <w:bCs/>
          <w:color w:val="000000" w:themeColor="text1"/>
          <w:lang w:eastAsia="ar-SA"/>
        </w:rPr>
      </w:pPr>
      <w:r w:rsidRPr="00CD0772">
        <w:rPr>
          <w:rFonts w:ascii="Arial" w:eastAsia="Times New Roman" w:hAnsi="Arial" w:cs="Arial"/>
          <w:b/>
          <w:bCs/>
          <w:color w:val="000000" w:themeColor="text1"/>
          <w:lang w:eastAsia="ar-SA"/>
        </w:rPr>
        <w:t>La domanda di partecipazione, per essere ritenuta valida e ammissibile, dovrà essere corredata da:</w:t>
      </w:r>
    </w:p>
    <w:p w14:paraId="048E15FE" w14:textId="77777777" w:rsidR="00AF13F4" w:rsidRPr="009C3A1B" w:rsidRDefault="00AF13F4" w:rsidP="00AF13F4">
      <w:pPr>
        <w:spacing w:after="0" w:line="240" w:lineRule="auto"/>
        <w:ind w:left="284" w:hanging="284"/>
        <w:jc w:val="both"/>
        <w:rPr>
          <w:rFonts w:ascii="Arial" w:eastAsia="Times New Roman" w:hAnsi="Arial" w:cs="Arial"/>
          <w:color w:val="000000" w:themeColor="text1"/>
          <w:lang w:eastAsia="ar-SA"/>
        </w:rPr>
      </w:pPr>
      <w:r w:rsidRPr="009C3A1B">
        <w:rPr>
          <w:rFonts w:ascii="Arial" w:eastAsia="Times New Roman" w:hAnsi="Arial" w:cs="Arial"/>
          <w:color w:val="000000" w:themeColor="text1"/>
          <w:lang w:eastAsia="ar-SA"/>
        </w:rPr>
        <w:t xml:space="preserve">- </w:t>
      </w:r>
      <w:r w:rsidRPr="009C3A1B">
        <w:rPr>
          <w:rFonts w:ascii="Arial" w:eastAsia="Times New Roman" w:hAnsi="Arial" w:cs="Arial"/>
          <w:color w:val="000000" w:themeColor="text1"/>
          <w:lang w:eastAsia="ar-SA"/>
        </w:rPr>
        <w:tab/>
        <w:t>fotocopia di un documento di identità in corso di validità, per i SOLI candidati appartenenti a paesi membri dell’Unione europea di cittadinanza non italiana, che non hanno la residenza in Italia, e che si autenticano al sistema informativo sopra citato con username e password;</w:t>
      </w:r>
    </w:p>
    <w:p w14:paraId="59EE6652" w14:textId="77777777" w:rsidR="00AF13F4" w:rsidRPr="009C3A1B" w:rsidRDefault="00AF13F4" w:rsidP="00AF13F4">
      <w:pPr>
        <w:spacing w:after="0" w:line="240" w:lineRule="auto"/>
        <w:ind w:left="284" w:hanging="284"/>
        <w:jc w:val="both"/>
        <w:rPr>
          <w:rFonts w:ascii="Arial" w:eastAsia="Times New Roman" w:hAnsi="Arial" w:cs="Arial"/>
          <w:color w:val="000000" w:themeColor="text1"/>
          <w:lang w:eastAsia="ar-SA"/>
        </w:rPr>
      </w:pPr>
      <w:r w:rsidRPr="009C3A1B">
        <w:rPr>
          <w:rFonts w:ascii="Arial" w:eastAsia="Times New Roman" w:hAnsi="Arial" w:cs="Arial"/>
          <w:color w:val="000000" w:themeColor="text1"/>
          <w:lang w:eastAsia="ar-SA"/>
        </w:rPr>
        <w:t xml:space="preserve">- </w:t>
      </w:r>
      <w:r w:rsidRPr="009C3A1B">
        <w:rPr>
          <w:rFonts w:ascii="Arial" w:eastAsia="Times New Roman" w:hAnsi="Arial" w:cs="Arial"/>
          <w:color w:val="000000" w:themeColor="text1"/>
          <w:lang w:eastAsia="ar-SA"/>
        </w:rPr>
        <w:tab/>
        <w:t>curriculum vitae in lingua italiana;</w:t>
      </w:r>
    </w:p>
    <w:p w14:paraId="260DC79C" w14:textId="3DEF469A" w:rsidR="00AF13F4" w:rsidRDefault="00AF13F4" w:rsidP="00F97D8F">
      <w:pPr>
        <w:spacing w:after="0" w:line="240" w:lineRule="auto"/>
        <w:ind w:left="284" w:hanging="284"/>
        <w:jc w:val="both"/>
        <w:rPr>
          <w:rFonts w:ascii="Arial" w:eastAsia="Times New Roman" w:hAnsi="Arial" w:cs="Arial"/>
          <w:color w:val="000000" w:themeColor="text1"/>
          <w:lang w:eastAsia="ar-SA"/>
        </w:rPr>
      </w:pPr>
      <w:r w:rsidRPr="009C3A1B">
        <w:rPr>
          <w:rFonts w:ascii="Arial" w:eastAsia="Times New Roman" w:hAnsi="Arial" w:cs="Arial"/>
          <w:color w:val="000000" w:themeColor="text1"/>
          <w:lang w:eastAsia="ar-SA"/>
        </w:rPr>
        <w:t xml:space="preserve">- </w:t>
      </w:r>
      <w:r w:rsidRPr="009C3A1B">
        <w:rPr>
          <w:rFonts w:ascii="Arial" w:eastAsia="Times New Roman" w:hAnsi="Arial" w:cs="Arial"/>
          <w:color w:val="000000" w:themeColor="text1"/>
          <w:lang w:eastAsia="ar-SA"/>
        </w:rPr>
        <w:tab/>
        <w:t>attestato del Titolo di studio</w:t>
      </w:r>
      <w:r w:rsidR="00981B01">
        <w:rPr>
          <w:rFonts w:ascii="Arial" w:eastAsia="Times New Roman" w:hAnsi="Arial" w:cs="Arial"/>
          <w:color w:val="000000" w:themeColor="text1"/>
          <w:lang w:eastAsia="ar-SA"/>
        </w:rPr>
        <w:t xml:space="preserve"> </w:t>
      </w:r>
      <w:r w:rsidR="00981B01" w:rsidRPr="00D64E4C">
        <w:rPr>
          <w:rFonts w:ascii="Arial" w:eastAsia="Times New Roman" w:hAnsi="Arial" w:cs="Arial"/>
          <w:b/>
          <w:bCs/>
          <w:color w:val="000000" w:themeColor="text1"/>
          <w:lang w:eastAsia="ar-SA"/>
        </w:rPr>
        <w:t>di scuola secondaria</w:t>
      </w:r>
      <w:r w:rsidR="00981B01">
        <w:rPr>
          <w:rFonts w:ascii="Arial" w:eastAsia="Times New Roman" w:hAnsi="Arial" w:cs="Arial"/>
          <w:color w:val="000000" w:themeColor="text1"/>
          <w:lang w:eastAsia="ar-SA"/>
        </w:rPr>
        <w:t>,</w:t>
      </w:r>
      <w:r w:rsidRPr="009C3A1B">
        <w:rPr>
          <w:rFonts w:ascii="Arial" w:eastAsia="Times New Roman" w:hAnsi="Arial" w:cs="Arial"/>
          <w:color w:val="000000" w:themeColor="text1"/>
          <w:lang w:eastAsia="ar-SA"/>
        </w:rPr>
        <w:t xml:space="preserve"> che costituisce requisito minimo</w:t>
      </w:r>
      <w:bookmarkStart w:id="1" w:name="_Hlk120610653"/>
      <w:r w:rsidR="00F97D8F">
        <w:rPr>
          <w:rFonts w:ascii="Arial" w:eastAsia="Times New Roman" w:hAnsi="Arial" w:cs="Arial"/>
          <w:color w:val="000000" w:themeColor="text1"/>
          <w:lang w:eastAsia="ar-SA"/>
        </w:rPr>
        <w:t>.</w:t>
      </w:r>
    </w:p>
    <w:bookmarkEnd w:id="1"/>
    <w:p w14:paraId="13E1C06A" w14:textId="77777777" w:rsidR="00AF13F4" w:rsidRDefault="00AF13F4" w:rsidP="00AF13F4">
      <w:pPr>
        <w:spacing w:after="0" w:line="240" w:lineRule="auto"/>
        <w:jc w:val="both"/>
        <w:rPr>
          <w:rFonts w:ascii="Arial" w:eastAsia="Times New Roman" w:hAnsi="Arial" w:cs="Arial"/>
          <w:color w:val="000000" w:themeColor="text1"/>
          <w:lang w:eastAsia="ar-SA"/>
        </w:rPr>
      </w:pPr>
    </w:p>
    <w:p w14:paraId="569F64D1" w14:textId="77777777" w:rsidR="00AF13F4" w:rsidRPr="000F6664" w:rsidRDefault="00AF13F4" w:rsidP="00AF13F4">
      <w:pPr>
        <w:jc w:val="both"/>
        <w:rPr>
          <w:rFonts w:ascii="Arial" w:eastAsia="Times New Roman" w:hAnsi="Arial" w:cs="Arial"/>
          <w:color w:val="000000"/>
          <w:lang w:eastAsia="ar-SA"/>
        </w:rPr>
      </w:pPr>
      <w:r w:rsidRPr="000F6664">
        <w:rPr>
          <w:rFonts w:ascii="Arial" w:eastAsia="Times New Roman" w:hAnsi="Arial" w:cs="Arial"/>
          <w:color w:val="000000"/>
          <w:lang w:eastAsia="ar-SA"/>
        </w:rPr>
        <w:t xml:space="preserve">Alle dichiarazioni rese nel Curriculum vitae si riconosce valore di autocertificazione ai sensi e per gli effetti del DPR n. 445/2000 </w:t>
      </w:r>
      <w:proofErr w:type="spellStart"/>
      <w:r w:rsidRPr="000F6664">
        <w:rPr>
          <w:rFonts w:ascii="Arial" w:eastAsia="Times New Roman" w:hAnsi="Arial" w:cs="Arial"/>
          <w:color w:val="000000"/>
          <w:lang w:eastAsia="ar-SA"/>
        </w:rPr>
        <w:t>s.m.i.</w:t>
      </w:r>
      <w:proofErr w:type="spellEnd"/>
      <w:r w:rsidRPr="000F6664">
        <w:rPr>
          <w:rFonts w:ascii="Arial" w:eastAsia="Times New Roman" w:hAnsi="Arial" w:cs="Arial"/>
          <w:color w:val="000000"/>
          <w:lang w:eastAsia="ar-SA"/>
        </w:rPr>
        <w:t xml:space="preserve">, pertanto non è richiesto al candidato di allegare tutta la documentazione a comprova di quanto dichiarato, fermo restando che ARIA S.p.A. si riserva di richiedere tutta la documentazione inerente i requisiti dichiarati e/o di procedere alla verifica delle dichiarazioni rese prima dell’assunzione e che, in caso di falsa dichiarazione, procederà a denunciare l’accaduto alle competenti autorità, con riserva di agire per il risarcimento dei danni subiti. </w:t>
      </w:r>
    </w:p>
    <w:p w14:paraId="3BEB9C9D" w14:textId="77777777" w:rsidR="00AF13F4" w:rsidRDefault="00AF13F4" w:rsidP="00AF13F4">
      <w:pPr>
        <w:jc w:val="both"/>
        <w:rPr>
          <w:rFonts w:ascii="Arial" w:eastAsia="Times New Roman" w:hAnsi="Arial" w:cs="Arial"/>
          <w:color w:val="000000"/>
          <w:lang w:eastAsia="ar-SA"/>
        </w:rPr>
      </w:pPr>
      <w:r w:rsidRPr="000F6664">
        <w:rPr>
          <w:rFonts w:ascii="Arial" w:eastAsia="Times New Roman" w:hAnsi="Arial" w:cs="Arial"/>
          <w:color w:val="000000"/>
          <w:lang w:eastAsia="ar-SA"/>
        </w:rPr>
        <w:t xml:space="preserve">La Commissione di Selezione di cui al paragrafo “Procedura di selezione” si riserva, in ogni caso, di verificare, anche a campione e in ogni fase della procedura, la veridicità delle dichiarazioni rese e attestate dai candidati in fase di presentazione del CV e di tutte le dichiarazioni ad esso eventualmente allegate. </w:t>
      </w:r>
    </w:p>
    <w:p w14:paraId="1CA10372" w14:textId="77777777" w:rsidR="00847F65" w:rsidRDefault="00847F65" w:rsidP="00847F65">
      <w:pPr>
        <w:tabs>
          <w:tab w:val="left" w:pos="-720"/>
          <w:tab w:val="left" w:pos="0"/>
          <w:tab w:val="left" w:pos="1440"/>
          <w:tab w:val="left" w:pos="2160"/>
          <w:tab w:val="left" w:pos="2880"/>
          <w:tab w:val="left" w:pos="3600"/>
          <w:tab w:val="left" w:pos="4320"/>
        </w:tabs>
        <w:autoSpaceDE w:val="0"/>
        <w:autoSpaceDN w:val="0"/>
        <w:adjustRightInd w:val="0"/>
        <w:jc w:val="both"/>
        <w:rPr>
          <w:rFonts w:ascii="Arial" w:eastAsia="Times New Roman" w:hAnsi="Arial" w:cs="Arial"/>
          <w:color w:val="000000"/>
          <w:lang w:eastAsia="ar-SA"/>
        </w:rPr>
      </w:pPr>
      <w:r w:rsidRPr="00F92FE3">
        <w:rPr>
          <w:rFonts w:ascii="Arial" w:hAnsi="Arial" w:cs="Arial"/>
          <w:color w:val="000000"/>
          <w:lang w:eastAsia="ar-SA"/>
        </w:rPr>
        <w:t xml:space="preserve">Aria S.p.A., in quanto gestore di pubblici servizi, esercita il diritto di ottenere i certificati di cui all'articolo 31 </w:t>
      </w:r>
      <w:proofErr w:type="spellStart"/>
      <w:r w:rsidRPr="00F92FE3">
        <w:rPr>
          <w:rFonts w:ascii="Arial" w:hAnsi="Arial" w:cs="Arial"/>
          <w:color w:val="000000"/>
          <w:lang w:eastAsia="ar-SA"/>
        </w:rPr>
        <w:t>d.P.R</w:t>
      </w:r>
      <w:proofErr w:type="spellEnd"/>
      <w:r w:rsidRPr="00F92FE3">
        <w:rPr>
          <w:rFonts w:ascii="Arial" w:hAnsi="Arial" w:cs="Arial"/>
          <w:color w:val="000000"/>
          <w:lang w:eastAsia="ar-SA"/>
        </w:rPr>
        <w:t xml:space="preserve"> 313/2002 quando necessari per l'esercizio delle sue funzioni.</w:t>
      </w:r>
    </w:p>
    <w:p w14:paraId="58E40215" w14:textId="77777777" w:rsidR="00AF13F4" w:rsidRPr="000F6664" w:rsidRDefault="00AF13F4" w:rsidP="00AF13F4">
      <w:pPr>
        <w:jc w:val="both"/>
        <w:rPr>
          <w:rFonts w:ascii="Arial" w:eastAsia="Times New Roman" w:hAnsi="Arial" w:cs="Arial"/>
          <w:color w:val="000000"/>
          <w:lang w:eastAsia="ar-SA"/>
        </w:rPr>
      </w:pPr>
      <w:r w:rsidRPr="000F6664">
        <w:rPr>
          <w:rFonts w:ascii="Arial" w:eastAsia="Times New Roman" w:hAnsi="Arial" w:cs="Arial"/>
          <w:color w:val="000000"/>
          <w:lang w:eastAsia="ar-SA"/>
        </w:rPr>
        <w:t>Non verranno prese in considerazione e saranno escluse le domande:</w:t>
      </w:r>
    </w:p>
    <w:p w14:paraId="3E30D1AC" w14:textId="77777777" w:rsidR="00AF13F4" w:rsidRPr="000F6664" w:rsidRDefault="00AF13F4" w:rsidP="00AF13F4">
      <w:pPr>
        <w:ind w:firstLine="360"/>
        <w:jc w:val="both"/>
        <w:rPr>
          <w:rFonts w:ascii="Arial" w:eastAsia="Times New Roman" w:hAnsi="Arial" w:cs="Arial"/>
          <w:color w:val="000000"/>
          <w:lang w:eastAsia="ar-SA"/>
        </w:rPr>
      </w:pPr>
      <w:r w:rsidRPr="000F6664">
        <w:rPr>
          <w:rFonts w:ascii="Arial" w:eastAsia="Times New Roman" w:hAnsi="Arial" w:cs="Arial"/>
          <w:color w:val="000000"/>
          <w:lang w:eastAsia="ar-SA"/>
        </w:rPr>
        <w:t>- pervenute oltre i termini previsti dall’Avviso;</w:t>
      </w:r>
    </w:p>
    <w:p w14:paraId="71E8787E" w14:textId="77777777" w:rsidR="00AF13F4" w:rsidRPr="000F6664" w:rsidRDefault="00AF13F4" w:rsidP="00AF13F4">
      <w:pPr>
        <w:ind w:firstLine="360"/>
        <w:jc w:val="both"/>
        <w:rPr>
          <w:rFonts w:ascii="Arial" w:eastAsia="Times New Roman" w:hAnsi="Arial" w:cs="Arial"/>
          <w:color w:val="000000"/>
          <w:lang w:eastAsia="ar-SA"/>
        </w:rPr>
      </w:pPr>
      <w:r w:rsidRPr="007728B4">
        <w:rPr>
          <w:rFonts w:ascii="Arial" w:eastAsia="Times New Roman" w:hAnsi="Arial" w:cs="Arial"/>
          <w:color w:val="000000"/>
          <w:lang w:eastAsia="ar-SA"/>
        </w:rPr>
        <w:t>- incomplete</w:t>
      </w:r>
      <w:r w:rsidRPr="000F6664">
        <w:rPr>
          <w:rFonts w:ascii="Arial" w:eastAsia="Times New Roman" w:hAnsi="Arial" w:cs="Arial"/>
          <w:color w:val="000000"/>
          <w:lang w:eastAsia="ar-SA"/>
        </w:rPr>
        <w:t>;</w:t>
      </w:r>
    </w:p>
    <w:p w14:paraId="7E635EC6" w14:textId="77777777" w:rsidR="00AF13F4" w:rsidRPr="000F6664" w:rsidRDefault="00AF13F4" w:rsidP="00AF13F4">
      <w:pPr>
        <w:ind w:firstLine="360"/>
        <w:jc w:val="both"/>
        <w:rPr>
          <w:rFonts w:ascii="Arial" w:eastAsia="Times New Roman" w:hAnsi="Arial" w:cs="Arial"/>
          <w:color w:val="000000"/>
          <w:lang w:eastAsia="ar-SA"/>
        </w:rPr>
      </w:pPr>
      <w:r w:rsidRPr="000F6664">
        <w:rPr>
          <w:rFonts w:ascii="Arial" w:eastAsia="Times New Roman" w:hAnsi="Arial" w:cs="Arial"/>
          <w:color w:val="000000"/>
          <w:lang w:eastAsia="ar-SA"/>
        </w:rPr>
        <w:t xml:space="preserve">- prive del Curriculum vitae o che alleghino un CV in formato illeggibile; </w:t>
      </w:r>
    </w:p>
    <w:p w14:paraId="4537CC70" w14:textId="77777777" w:rsidR="00AF13F4" w:rsidRPr="000F6664" w:rsidRDefault="00AF13F4" w:rsidP="00AF13F4">
      <w:pPr>
        <w:ind w:firstLine="360"/>
        <w:jc w:val="both"/>
        <w:rPr>
          <w:rFonts w:ascii="Arial" w:eastAsia="Times New Roman" w:hAnsi="Arial" w:cs="Arial"/>
          <w:color w:val="000000"/>
          <w:lang w:eastAsia="ar-SA"/>
        </w:rPr>
      </w:pPr>
      <w:r w:rsidRPr="000F6664">
        <w:rPr>
          <w:rFonts w:ascii="Arial" w:eastAsia="Times New Roman" w:hAnsi="Arial" w:cs="Arial"/>
          <w:color w:val="000000"/>
          <w:lang w:eastAsia="ar-SA"/>
        </w:rPr>
        <w:t xml:space="preserve">- contenenti documentazione e informazioni che non risultino veritiere. </w:t>
      </w:r>
    </w:p>
    <w:p w14:paraId="08AABDEE" w14:textId="77777777" w:rsidR="00AF13F4" w:rsidRPr="000F6664" w:rsidRDefault="00AF13F4" w:rsidP="00AF13F4">
      <w:pPr>
        <w:jc w:val="both"/>
        <w:rPr>
          <w:rFonts w:ascii="Arial" w:eastAsia="Times New Roman" w:hAnsi="Arial" w:cs="Arial"/>
          <w:color w:val="000000"/>
          <w:lang w:eastAsia="ar-SA"/>
        </w:rPr>
      </w:pPr>
      <w:r w:rsidRPr="000F6664">
        <w:rPr>
          <w:rFonts w:ascii="Arial" w:eastAsia="Times New Roman" w:hAnsi="Arial" w:cs="Arial"/>
          <w:color w:val="000000"/>
          <w:lang w:eastAsia="ar-SA"/>
        </w:rPr>
        <w:lastRenderedPageBreak/>
        <w:t xml:space="preserve">Tutti i dati personali trasmessi dai candidati con l’istanza di partecipazione alla selezione, ai sensi del GDPR e del D.lgs. n. 196/2003 </w:t>
      </w:r>
      <w:proofErr w:type="spellStart"/>
      <w:r w:rsidRPr="000F6664">
        <w:rPr>
          <w:rFonts w:ascii="Arial" w:eastAsia="Times New Roman" w:hAnsi="Arial" w:cs="Arial"/>
          <w:color w:val="000000"/>
          <w:lang w:eastAsia="ar-SA"/>
        </w:rPr>
        <w:t>s.m.i.</w:t>
      </w:r>
      <w:proofErr w:type="spellEnd"/>
      <w:r w:rsidRPr="000F6664">
        <w:rPr>
          <w:rFonts w:ascii="Arial" w:eastAsia="Times New Roman" w:hAnsi="Arial" w:cs="Arial"/>
          <w:color w:val="000000"/>
          <w:lang w:eastAsia="ar-SA"/>
        </w:rPr>
        <w:t>, saranno trattati esclusivamente ai fini della selezione e dell’affidamento dell’incarico presso la Società.</w:t>
      </w:r>
    </w:p>
    <w:p w14:paraId="194513C1" w14:textId="77777777" w:rsidR="00AF13F4" w:rsidRPr="000F6664" w:rsidRDefault="00AF13F4" w:rsidP="00AF13F4">
      <w:pPr>
        <w:jc w:val="both"/>
        <w:rPr>
          <w:rFonts w:ascii="Arial" w:eastAsia="Times New Roman" w:hAnsi="Arial" w:cs="Arial"/>
          <w:color w:val="000000"/>
          <w:lang w:eastAsia="ar-SA"/>
        </w:rPr>
      </w:pPr>
      <w:r w:rsidRPr="000F6664">
        <w:rPr>
          <w:rFonts w:ascii="Arial" w:eastAsia="Times New Roman" w:hAnsi="Arial" w:cs="Arial"/>
          <w:color w:val="000000"/>
          <w:lang w:eastAsia="ar-SA"/>
        </w:rPr>
        <w:t>La presentazione della domanda di partecipazione alla presente procedura ha valenza di piena accettazione delle condizioni riportate nell'avviso.</w:t>
      </w:r>
    </w:p>
    <w:p w14:paraId="0A1380C0" w14:textId="77777777" w:rsidR="00AF13F4" w:rsidRPr="000F6664" w:rsidRDefault="00AF13F4" w:rsidP="00AF13F4">
      <w:pPr>
        <w:jc w:val="both"/>
        <w:rPr>
          <w:rFonts w:ascii="Arial" w:eastAsia="Times New Roman" w:hAnsi="Arial" w:cs="Arial"/>
          <w:color w:val="000000"/>
          <w:lang w:eastAsia="ar-SA"/>
        </w:rPr>
      </w:pPr>
      <w:r w:rsidRPr="000F6664">
        <w:rPr>
          <w:rFonts w:ascii="Arial" w:eastAsia="Times New Roman" w:hAnsi="Arial" w:cs="Arial"/>
          <w:color w:val="000000"/>
          <w:lang w:eastAsia="ar-SA"/>
        </w:rPr>
        <w:t xml:space="preserve">Ai sensi della normativa vigente, la ricerca si intende estesa a entrambi i sessi. (L 903/77). </w:t>
      </w:r>
    </w:p>
    <w:p w14:paraId="0B1DAB74" w14:textId="77777777" w:rsidR="005B1DB0" w:rsidRPr="00DF2BFF" w:rsidRDefault="005B1DB0" w:rsidP="005B1DB0">
      <w:pPr>
        <w:numPr>
          <w:ilvl w:val="0"/>
          <w:numId w:val="2"/>
        </w:numPr>
        <w:suppressAutoHyphens/>
        <w:spacing w:after="0" w:line="240" w:lineRule="auto"/>
        <w:ind w:left="284" w:hanging="284"/>
        <w:jc w:val="both"/>
        <w:rPr>
          <w:rFonts w:ascii="Arial" w:eastAsia="Times New Roman" w:hAnsi="Arial" w:cs="Arial"/>
          <w:b/>
          <w:bCs/>
          <w:color w:val="000000"/>
          <w:u w:val="single"/>
          <w:lang w:eastAsia="ar-SA"/>
        </w:rPr>
      </w:pPr>
      <w:r w:rsidRPr="00DF2BFF">
        <w:rPr>
          <w:rFonts w:ascii="Arial" w:eastAsia="Times New Roman" w:hAnsi="Arial" w:cs="Arial"/>
          <w:b/>
          <w:bCs/>
          <w:color w:val="000000"/>
          <w:u w:val="single"/>
          <w:lang w:eastAsia="ar-SA"/>
        </w:rPr>
        <w:t>Procedura di selezione</w:t>
      </w:r>
    </w:p>
    <w:p w14:paraId="0C472FD3" w14:textId="77777777" w:rsidR="005B1DB0" w:rsidRDefault="005B1DB0" w:rsidP="005B1DB0">
      <w:pPr>
        <w:pStyle w:val="TableParagraph"/>
        <w:ind w:right="278"/>
        <w:jc w:val="both"/>
        <w:rPr>
          <w:rFonts w:ascii="Arial" w:hAnsi="Arial" w:cs="Arial"/>
          <w:lang w:eastAsia="en-US"/>
        </w:rPr>
      </w:pPr>
    </w:p>
    <w:p w14:paraId="22026B59" w14:textId="77777777" w:rsidR="005B1DB0" w:rsidRDefault="005B1DB0" w:rsidP="00D64E4C">
      <w:pPr>
        <w:spacing w:after="0"/>
        <w:jc w:val="both"/>
        <w:rPr>
          <w:rFonts w:ascii="Arial" w:eastAsia="Times New Roman" w:hAnsi="Arial" w:cs="Arial"/>
          <w:color w:val="000000"/>
          <w:lang w:eastAsia="ar-SA"/>
        </w:rPr>
      </w:pPr>
      <w:r w:rsidRPr="00DF2BFF">
        <w:rPr>
          <w:rFonts w:ascii="Arial" w:eastAsia="Times New Roman" w:hAnsi="Arial" w:cs="Arial"/>
          <w:color w:val="000000"/>
          <w:lang w:eastAsia="ar-SA"/>
        </w:rPr>
        <w:t>Le candidature pervenute saranno valutate da un’apposita Commissione, istituita dopo la scadenza del termine del presente avviso, mediante valutazione e comparazione dei curricula e dei colloqui individuali, sulla base dei requisiti definiti nel presente avviso e, in particolare, tenendo conto della qualificazione professionale, delle esperienze maturate nel settore di riferimento, delle competenze tecniche e specialistiche.</w:t>
      </w:r>
    </w:p>
    <w:p w14:paraId="51DD09ED" w14:textId="77777777" w:rsidR="005B1DB0" w:rsidRPr="00DF2BFF" w:rsidRDefault="005B1DB0" w:rsidP="00D64E4C">
      <w:pPr>
        <w:spacing w:after="0"/>
        <w:jc w:val="both"/>
        <w:rPr>
          <w:rFonts w:ascii="Arial" w:eastAsia="Times New Roman" w:hAnsi="Arial" w:cs="Arial"/>
          <w:color w:val="000000"/>
          <w:lang w:eastAsia="ar-SA"/>
        </w:rPr>
      </w:pPr>
    </w:p>
    <w:p w14:paraId="27D2A5B6" w14:textId="77777777" w:rsidR="005B1DB0" w:rsidRPr="00DF2BFF" w:rsidRDefault="005B1DB0" w:rsidP="00D64E4C">
      <w:pPr>
        <w:spacing w:after="0"/>
        <w:jc w:val="both"/>
        <w:rPr>
          <w:rFonts w:ascii="Arial" w:eastAsia="Times New Roman" w:hAnsi="Arial" w:cs="Arial"/>
          <w:color w:val="000000"/>
          <w:lang w:eastAsia="ar-SA"/>
        </w:rPr>
      </w:pPr>
      <w:r w:rsidRPr="00DF2BFF">
        <w:rPr>
          <w:rFonts w:ascii="Arial" w:eastAsia="Times New Roman" w:hAnsi="Arial" w:cs="Arial"/>
          <w:color w:val="000000"/>
          <w:lang w:eastAsia="ar-SA"/>
        </w:rPr>
        <w:t xml:space="preserve">Saranno ammessi a valutazione tutti quei CV in possesso dei requisiti minimi. Le valutazioni saranno effettuate assegnando un massimo di </w:t>
      </w:r>
      <w:r w:rsidRPr="00DF2BFF">
        <w:rPr>
          <w:rFonts w:ascii="Arial" w:eastAsia="Times New Roman" w:hAnsi="Arial" w:cs="Arial"/>
          <w:b/>
          <w:bCs/>
          <w:color w:val="000000"/>
          <w:lang w:eastAsia="ar-SA"/>
        </w:rPr>
        <w:t>100 punti</w:t>
      </w:r>
      <w:r w:rsidRPr="00DF2BFF">
        <w:rPr>
          <w:rFonts w:ascii="Arial" w:eastAsia="Times New Roman" w:hAnsi="Arial" w:cs="Arial"/>
          <w:color w:val="000000"/>
          <w:lang w:eastAsia="ar-SA"/>
        </w:rPr>
        <w:t xml:space="preserve"> così suddivisi:</w:t>
      </w:r>
    </w:p>
    <w:p w14:paraId="572BFE13" w14:textId="77777777" w:rsidR="005B1DB0" w:rsidRPr="00DF2BFF" w:rsidRDefault="005B1DB0" w:rsidP="00D64E4C">
      <w:pPr>
        <w:numPr>
          <w:ilvl w:val="0"/>
          <w:numId w:val="4"/>
        </w:numPr>
        <w:suppressAutoHyphens/>
        <w:spacing w:after="0"/>
        <w:ind w:left="284" w:hanging="284"/>
        <w:jc w:val="both"/>
        <w:rPr>
          <w:rFonts w:ascii="Arial" w:eastAsia="Times New Roman" w:hAnsi="Arial" w:cs="Arial"/>
          <w:color w:val="000000"/>
          <w:lang w:eastAsia="ar-SA"/>
        </w:rPr>
      </w:pPr>
      <w:r>
        <w:rPr>
          <w:rFonts w:ascii="Arial" w:eastAsia="Times New Roman" w:hAnsi="Arial" w:cs="Arial"/>
          <w:b/>
          <w:bCs/>
          <w:color w:val="000000"/>
          <w:lang w:eastAsia="ar-SA"/>
        </w:rPr>
        <w:t>p</w:t>
      </w:r>
      <w:r w:rsidRPr="00DF2BFF">
        <w:rPr>
          <w:rFonts w:ascii="Arial" w:eastAsia="Times New Roman" w:hAnsi="Arial" w:cs="Arial"/>
          <w:b/>
          <w:bCs/>
          <w:color w:val="000000"/>
          <w:lang w:eastAsia="ar-SA"/>
        </w:rPr>
        <w:t>er la valutazione su titoli e dichiarazioni dal CV,</w:t>
      </w:r>
      <w:r w:rsidRPr="00DF2BFF">
        <w:rPr>
          <w:rFonts w:ascii="Arial" w:eastAsia="Times New Roman" w:hAnsi="Arial" w:cs="Arial"/>
          <w:color w:val="000000"/>
          <w:lang w:eastAsia="ar-SA"/>
        </w:rPr>
        <w:t xml:space="preserve"> saranno assegnati da 0 punti fino a </w:t>
      </w:r>
      <w:r>
        <w:rPr>
          <w:rFonts w:ascii="Arial" w:eastAsia="Times New Roman" w:hAnsi="Arial" w:cs="Arial"/>
          <w:b/>
          <w:bCs/>
          <w:color w:val="000000"/>
          <w:lang w:eastAsia="ar-SA"/>
        </w:rPr>
        <w:t>6</w:t>
      </w:r>
      <w:r w:rsidRPr="00DF2BFF">
        <w:rPr>
          <w:rFonts w:ascii="Arial" w:eastAsia="Times New Roman" w:hAnsi="Arial" w:cs="Arial"/>
          <w:b/>
          <w:bCs/>
          <w:color w:val="000000"/>
          <w:lang w:eastAsia="ar-SA"/>
        </w:rPr>
        <w:t>0 punti</w:t>
      </w:r>
      <w:r w:rsidRPr="00DF2BFF">
        <w:rPr>
          <w:rFonts w:ascii="Arial" w:eastAsia="Times New Roman" w:hAnsi="Arial" w:cs="Arial"/>
          <w:color w:val="000000"/>
          <w:lang w:eastAsia="ar-SA"/>
        </w:rPr>
        <w:t xml:space="preserve"> secondo una scala incrementale definita dalla Commissione;</w:t>
      </w:r>
    </w:p>
    <w:p w14:paraId="4DBEF944" w14:textId="77777777" w:rsidR="005B1DB0" w:rsidRPr="00DF2BFF" w:rsidRDefault="005B1DB0" w:rsidP="00D64E4C">
      <w:pPr>
        <w:numPr>
          <w:ilvl w:val="0"/>
          <w:numId w:val="4"/>
        </w:numPr>
        <w:suppressAutoHyphens/>
        <w:spacing w:after="0"/>
        <w:ind w:left="284" w:hanging="284"/>
        <w:jc w:val="both"/>
        <w:rPr>
          <w:rFonts w:ascii="Arial" w:eastAsia="Times New Roman" w:hAnsi="Arial" w:cs="Arial"/>
          <w:color w:val="000000"/>
          <w:lang w:eastAsia="ar-SA"/>
        </w:rPr>
      </w:pPr>
      <w:r w:rsidRPr="00DF2BFF">
        <w:rPr>
          <w:rFonts w:ascii="Arial" w:eastAsia="Times New Roman" w:hAnsi="Arial" w:cs="Arial"/>
          <w:color w:val="000000"/>
          <w:lang w:eastAsia="ar-SA"/>
        </w:rPr>
        <w:t xml:space="preserve">fino a </w:t>
      </w:r>
      <w:r>
        <w:rPr>
          <w:rFonts w:ascii="Arial" w:eastAsia="Times New Roman" w:hAnsi="Arial" w:cs="Arial"/>
          <w:b/>
          <w:bCs/>
          <w:color w:val="000000"/>
          <w:lang w:eastAsia="ar-SA"/>
        </w:rPr>
        <w:t>4</w:t>
      </w:r>
      <w:r w:rsidRPr="00DF2BFF">
        <w:rPr>
          <w:rFonts w:ascii="Arial" w:eastAsia="Times New Roman" w:hAnsi="Arial" w:cs="Arial"/>
          <w:b/>
          <w:bCs/>
          <w:color w:val="000000"/>
          <w:lang w:eastAsia="ar-SA"/>
        </w:rPr>
        <w:t>0 punti</w:t>
      </w:r>
      <w:r w:rsidRPr="00DF2BFF">
        <w:rPr>
          <w:rFonts w:ascii="Arial" w:eastAsia="Times New Roman" w:hAnsi="Arial" w:cs="Arial"/>
          <w:color w:val="000000"/>
          <w:lang w:eastAsia="ar-SA"/>
        </w:rPr>
        <w:t xml:space="preserve"> complessivi </w:t>
      </w:r>
      <w:r w:rsidRPr="00DF2BFF">
        <w:rPr>
          <w:rFonts w:ascii="Arial" w:eastAsia="Times New Roman" w:hAnsi="Arial" w:cs="Arial"/>
          <w:b/>
          <w:bCs/>
          <w:color w:val="000000"/>
          <w:lang w:eastAsia="ar-SA"/>
        </w:rPr>
        <w:t>per il colloquio</w:t>
      </w:r>
      <w:r w:rsidRPr="00DF2BFF">
        <w:rPr>
          <w:rFonts w:ascii="Arial" w:eastAsia="Times New Roman" w:hAnsi="Arial" w:cs="Arial"/>
          <w:color w:val="000000"/>
          <w:lang w:eastAsia="ar-SA"/>
        </w:rPr>
        <w:t xml:space="preserve"> che mirerà a verificare la candidatura nel suo complesso e la documentazione a supporto richiesta oltre al CV. La Commissione potrà definire il criterio con cui attribuire il punteggio allo scopo di valorizzare le esperienze professionali più significative rispetto alla posizione.</w:t>
      </w:r>
    </w:p>
    <w:p w14:paraId="326D81CB" w14:textId="77777777" w:rsidR="005B1DB0" w:rsidRPr="00EC2130" w:rsidRDefault="005B1DB0" w:rsidP="00D64E4C">
      <w:pPr>
        <w:pStyle w:val="TableParagraph"/>
        <w:spacing w:line="276" w:lineRule="auto"/>
        <w:ind w:right="278"/>
        <w:jc w:val="both"/>
        <w:rPr>
          <w:rFonts w:ascii="Arial" w:hAnsi="Arial" w:cs="Arial"/>
          <w:lang w:eastAsia="en-US"/>
        </w:rPr>
      </w:pPr>
    </w:p>
    <w:p w14:paraId="2E19054A" w14:textId="77777777" w:rsidR="005B1DB0" w:rsidRPr="00701034" w:rsidRDefault="005B1DB0" w:rsidP="00847F65">
      <w:pPr>
        <w:jc w:val="both"/>
        <w:rPr>
          <w:rFonts w:ascii="Arial" w:hAnsi="Arial" w:cs="Arial"/>
          <w:b/>
          <w:bCs/>
          <w:i/>
          <w:iCs/>
          <w:u w:val="single"/>
        </w:rPr>
      </w:pPr>
      <w:r w:rsidRPr="005E31D5">
        <w:rPr>
          <w:rFonts w:ascii="Arial" w:hAnsi="Arial" w:cs="Arial"/>
          <w:b/>
          <w:bCs/>
          <w:i/>
          <w:iCs/>
          <w:u w:val="single"/>
        </w:rPr>
        <w:t>Requisiti specifici</w:t>
      </w:r>
      <w:r w:rsidRPr="005E31D5">
        <w:rPr>
          <w:rFonts w:ascii="Arial" w:eastAsia="Times New Roman" w:hAnsi="Arial" w:cs="Arial"/>
          <w:b/>
          <w:bCs/>
          <w:i/>
          <w:iCs/>
          <w:color w:val="000000"/>
          <w:u w:val="single"/>
          <w:lang w:eastAsia="ar-SA"/>
        </w:rPr>
        <w:t xml:space="preserve"> </w:t>
      </w:r>
      <w:r w:rsidRPr="005E31D5">
        <w:rPr>
          <w:rFonts w:ascii="Arial" w:hAnsi="Arial" w:cs="Arial"/>
          <w:b/>
          <w:bCs/>
          <w:i/>
          <w:iCs/>
          <w:u w:val="single"/>
        </w:rPr>
        <w:t xml:space="preserve">richiesti </w:t>
      </w:r>
      <w:r w:rsidRPr="007728B4">
        <w:rPr>
          <w:rFonts w:ascii="Arial" w:hAnsi="Arial" w:cs="Arial"/>
          <w:b/>
          <w:bCs/>
          <w:i/>
          <w:iCs/>
          <w:u w:val="single"/>
        </w:rPr>
        <w:t>per l</w:t>
      </w:r>
      <w:r>
        <w:rPr>
          <w:rFonts w:ascii="Arial" w:hAnsi="Arial" w:cs="Arial"/>
          <w:b/>
          <w:bCs/>
          <w:i/>
          <w:iCs/>
          <w:u w:val="single"/>
        </w:rPr>
        <w:t>a valutazione su titoli e dichiarazione dal CV</w:t>
      </w:r>
      <w:r w:rsidRPr="007728B4">
        <w:rPr>
          <w:rFonts w:ascii="Arial" w:hAnsi="Arial" w:cs="Arial"/>
          <w:b/>
          <w:bCs/>
          <w:i/>
          <w:iCs/>
          <w:u w:val="single"/>
        </w:rPr>
        <w:t xml:space="preserve"> </w:t>
      </w:r>
      <w:r w:rsidRPr="005E31D5">
        <w:rPr>
          <w:rFonts w:ascii="Arial" w:hAnsi="Arial" w:cs="Arial"/>
          <w:b/>
          <w:bCs/>
          <w:i/>
          <w:iCs/>
          <w:u w:val="single"/>
        </w:rPr>
        <w:t xml:space="preserve">con punteggio massimo maturabile </w:t>
      </w:r>
      <w:r>
        <w:rPr>
          <w:rFonts w:ascii="Arial" w:hAnsi="Arial" w:cs="Arial"/>
          <w:b/>
          <w:bCs/>
          <w:i/>
          <w:iCs/>
          <w:u w:val="single"/>
        </w:rPr>
        <w:t>6</w:t>
      </w:r>
      <w:r w:rsidRPr="005E31D5">
        <w:rPr>
          <w:rFonts w:ascii="Arial" w:hAnsi="Arial" w:cs="Arial"/>
          <w:b/>
          <w:bCs/>
          <w:i/>
          <w:iCs/>
          <w:u w:val="single"/>
        </w:rPr>
        <w:t>0 punti</w:t>
      </w:r>
      <w:r>
        <w:rPr>
          <w:rFonts w:ascii="Arial" w:hAnsi="Arial" w:cs="Arial"/>
          <w:b/>
          <w:bCs/>
          <w:i/>
          <w:iCs/>
          <w:u w:val="single"/>
        </w:rPr>
        <w:t>:</w:t>
      </w:r>
    </w:p>
    <w:p w14:paraId="182B31FA" w14:textId="77777777" w:rsidR="00A41BF4" w:rsidRDefault="0010075C" w:rsidP="00A41BF4">
      <w:pPr>
        <w:contextualSpacing/>
        <w:jc w:val="both"/>
        <w:rPr>
          <w:rFonts w:ascii="Arial" w:eastAsia="ArialMT" w:hAnsi="Arial" w:cs="Arial"/>
          <w:lang w:eastAsia="it-IT"/>
        </w:rPr>
      </w:pPr>
      <w:r w:rsidRPr="0000223D">
        <w:rPr>
          <w:rFonts w:ascii="Arial" w:eastAsia="ArialMT" w:hAnsi="Arial" w:cs="Arial"/>
          <w:b/>
          <w:bCs/>
          <w:i/>
          <w:iCs/>
          <w:lang w:eastAsia="it-IT"/>
        </w:rPr>
        <w:t xml:space="preserve">Requisito 1 - </w:t>
      </w:r>
      <w:r w:rsidR="008C6455" w:rsidRPr="0000223D">
        <w:rPr>
          <w:rFonts w:ascii="Arial" w:eastAsia="ArialMT" w:hAnsi="Arial" w:cs="Arial"/>
          <w:b/>
          <w:bCs/>
          <w:i/>
          <w:iCs/>
          <w:lang w:eastAsia="it-IT"/>
        </w:rPr>
        <w:t xml:space="preserve">Formazione </w:t>
      </w:r>
      <w:r w:rsidR="00793ABD" w:rsidRPr="0000223D">
        <w:rPr>
          <w:rFonts w:ascii="Arial" w:eastAsia="ArialMT" w:hAnsi="Arial" w:cs="Arial"/>
          <w:b/>
          <w:bCs/>
          <w:i/>
          <w:iCs/>
          <w:lang w:eastAsia="it-IT"/>
        </w:rPr>
        <w:t>(</w:t>
      </w:r>
      <w:r w:rsidR="003502BA" w:rsidRPr="0000223D">
        <w:rPr>
          <w:rFonts w:ascii="Arial" w:eastAsia="ArialMT" w:hAnsi="Arial" w:cs="Arial"/>
          <w:b/>
          <w:bCs/>
          <w:i/>
          <w:iCs/>
          <w:lang w:eastAsia="it-IT"/>
        </w:rPr>
        <w:t xml:space="preserve">massimo </w:t>
      </w:r>
      <w:r w:rsidR="00B720FB" w:rsidRPr="0000223D">
        <w:rPr>
          <w:rFonts w:ascii="Arial" w:eastAsia="ArialMT" w:hAnsi="Arial" w:cs="Arial"/>
          <w:b/>
          <w:bCs/>
          <w:i/>
          <w:iCs/>
          <w:lang w:eastAsia="it-IT"/>
        </w:rPr>
        <w:t>6</w:t>
      </w:r>
      <w:r w:rsidR="00793ABD" w:rsidRPr="0000223D">
        <w:rPr>
          <w:rFonts w:ascii="Arial" w:eastAsia="ArialMT" w:hAnsi="Arial" w:cs="Arial"/>
          <w:b/>
          <w:bCs/>
          <w:i/>
          <w:iCs/>
          <w:lang w:eastAsia="it-IT"/>
        </w:rPr>
        <w:t xml:space="preserve"> punti):</w:t>
      </w:r>
      <w:r w:rsidR="00BD4808" w:rsidRPr="0000223D">
        <w:rPr>
          <w:rFonts w:ascii="Arial" w:eastAsia="ArialMT" w:hAnsi="Arial" w:cs="Arial"/>
          <w:b/>
          <w:bCs/>
          <w:i/>
          <w:iCs/>
          <w:lang w:eastAsia="it-IT"/>
        </w:rPr>
        <w:t xml:space="preserve"> </w:t>
      </w:r>
    </w:p>
    <w:p w14:paraId="44A2A161" w14:textId="3CD21DD0" w:rsidR="00A41BF4" w:rsidRDefault="004C2967" w:rsidP="00A41BF4">
      <w:pPr>
        <w:contextualSpacing/>
        <w:jc w:val="both"/>
        <w:rPr>
          <w:rFonts w:ascii="Arial" w:hAnsi="Arial" w:cs="Arial"/>
        </w:rPr>
      </w:pPr>
      <w:r w:rsidRPr="00067380">
        <w:rPr>
          <w:rFonts w:ascii="Arial" w:eastAsia="ArialMT" w:hAnsi="Arial" w:cs="Arial"/>
          <w:lang w:eastAsia="it-IT"/>
        </w:rPr>
        <w:t>L</w:t>
      </w:r>
      <w:r w:rsidR="00A41BF4" w:rsidRPr="00067380">
        <w:rPr>
          <w:rFonts w:ascii="Arial" w:eastAsia="ArialMT" w:hAnsi="Arial" w:cs="Arial"/>
          <w:lang w:eastAsia="it-IT"/>
        </w:rPr>
        <w:t xml:space="preserve">a Commissione valuterà il percorso formativo nel suo complesso, tenendo conto, ad esempio, del grado di istruzione </w:t>
      </w:r>
      <w:r w:rsidR="0069100A" w:rsidRPr="00067380">
        <w:rPr>
          <w:rFonts w:ascii="Arial" w:eastAsia="ArialMT" w:hAnsi="Arial" w:cs="Arial"/>
          <w:lang w:eastAsia="it-IT"/>
        </w:rPr>
        <w:t>oltre il diploma di scuola s</w:t>
      </w:r>
      <w:r w:rsidR="000E41C0" w:rsidRPr="00067380">
        <w:rPr>
          <w:rFonts w:ascii="Arial" w:eastAsia="ArialMT" w:hAnsi="Arial" w:cs="Arial"/>
          <w:lang w:eastAsia="it-IT"/>
        </w:rPr>
        <w:t>econdaria di secondo grado</w:t>
      </w:r>
      <w:r w:rsidR="0069100A" w:rsidRPr="00067380">
        <w:rPr>
          <w:rFonts w:ascii="Arial" w:eastAsia="ArialMT" w:hAnsi="Arial" w:cs="Arial"/>
          <w:lang w:eastAsia="it-IT"/>
        </w:rPr>
        <w:t xml:space="preserve"> </w:t>
      </w:r>
      <w:r w:rsidR="00A41BF4" w:rsidRPr="00067380">
        <w:rPr>
          <w:rFonts w:ascii="Arial" w:eastAsia="ArialMT" w:hAnsi="Arial" w:cs="Arial"/>
          <w:lang w:eastAsia="it-IT"/>
        </w:rPr>
        <w:t>(laurea triennale, magistrale, master, laurea aggiuntiva, etc.)</w:t>
      </w:r>
      <w:r w:rsidR="00B37E2B" w:rsidRPr="00067380">
        <w:rPr>
          <w:rFonts w:ascii="Arial" w:eastAsia="ArialMT" w:hAnsi="Arial" w:cs="Arial"/>
          <w:lang w:eastAsia="it-IT"/>
        </w:rPr>
        <w:t xml:space="preserve"> e della coerenza con il profilo qui descritto</w:t>
      </w:r>
      <w:r w:rsidR="00A41BF4" w:rsidRPr="00067380">
        <w:rPr>
          <w:rFonts w:ascii="Arial" w:eastAsia="ArialMT" w:hAnsi="Arial" w:cs="Arial"/>
          <w:lang w:eastAsia="it-IT"/>
        </w:rPr>
        <w:t xml:space="preserve">. Costituisce titolo preferenziale l’indirizzo </w:t>
      </w:r>
      <w:r w:rsidR="00A41BF4" w:rsidRPr="00067380">
        <w:rPr>
          <w:rFonts w:ascii="Arial" w:hAnsi="Arial" w:cs="Arial"/>
        </w:rPr>
        <w:t xml:space="preserve">in discipline </w:t>
      </w:r>
      <w:r w:rsidR="006B12D0" w:rsidRPr="00067380">
        <w:rPr>
          <w:rFonts w:ascii="Arial" w:hAnsi="Arial" w:cs="Arial"/>
        </w:rPr>
        <w:t>dell’area STEM</w:t>
      </w:r>
      <w:r w:rsidR="00A41BF4" w:rsidRPr="00067380">
        <w:rPr>
          <w:rFonts w:ascii="Arial" w:hAnsi="Arial" w:cs="Arial"/>
        </w:rPr>
        <w:t>.</w:t>
      </w:r>
    </w:p>
    <w:p w14:paraId="3E4A11ED" w14:textId="7D46DA0D" w:rsidR="00793ABD" w:rsidRDefault="006E1F3D" w:rsidP="00847F65">
      <w:pPr>
        <w:contextualSpacing/>
        <w:jc w:val="both"/>
        <w:rPr>
          <w:rFonts w:ascii="Arial" w:eastAsia="ArialMT" w:hAnsi="Arial" w:cs="Arial"/>
          <w:lang w:eastAsia="it-IT"/>
        </w:rPr>
      </w:pPr>
      <w:r w:rsidRPr="0000223D">
        <w:rPr>
          <w:rFonts w:ascii="Arial" w:hAnsi="Arial" w:cs="Arial"/>
        </w:rPr>
        <w:t xml:space="preserve">La Commissione terrà conto anche </w:t>
      </w:r>
      <w:r w:rsidR="008C6455" w:rsidRPr="0000223D">
        <w:rPr>
          <w:rFonts w:ascii="Arial" w:hAnsi="Arial" w:cs="Arial"/>
        </w:rPr>
        <w:t xml:space="preserve">di </w:t>
      </w:r>
      <w:r w:rsidR="00316333" w:rsidRPr="0000223D">
        <w:rPr>
          <w:rFonts w:ascii="Arial" w:eastAsia="ArialMT" w:hAnsi="Arial" w:cs="Arial"/>
          <w:lang w:eastAsia="it-IT"/>
        </w:rPr>
        <w:t xml:space="preserve">attestati di corsi inerenti </w:t>
      </w:r>
      <w:r w:rsidR="000E41C0" w:rsidRPr="0000223D">
        <w:rPr>
          <w:rFonts w:ascii="Arial" w:eastAsia="ArialMT" w:hAnsi="Arial" w:cs="Arial"/>
          <w:lang w:eastAsia="it-IT"/>
        </w:rPr>
        <w:t>alle</w:t>
      </w:r>
      <w:r w:rsidR="00FF2083" w:rsidRPr="0000223D">
        <w:rPr>
          <w:rFonts w:ascii="Arial" w:eastAsia="ArialMT" w:hAnsi="Arial" w:cs="Arial"/>
          <w:lang w:eastAsia="it-IT"/>
        </w:rPr>
        <w:t xml:space="preserve"> </w:t>
      </w:r>
      <w:r w:rsidR="00316333" w:rsidRPr="0000223D">
        <w:rPr>
          <w:rFonts w:ascii="Arial" w:eastAsia="ArialMT" w:hAnsi="Arial" w:cs="Arial"/>
          <w:lang w:eastAsia="it-IT"/>
        </w:rPr>
        <w:t xml:space="preserve">materie oggetto del presente avviso quali certificazioni specialistiche, ITIL, </w:t>
      </w:r>
      <w:proofErr w:type="spellStart"/>
      <w:r w:rsidR="00316333" w:rsidRPr="0000223D">
        <w:rPr>
          <w:rFonts w:ascii="Arial" w:eastAsia="ArialMT" w:hAnsi="Arial" w:cs="Arial"/>
          <w:lang w:eastAsia="it-IT"/>
        </w:rPr>
        <w:t>ecc</w:t>
      </w:r>
      <w:proofErr w:type="spellEnd"/>
      <w:r w:rsidR="00316333" w:rsidRPr="0000223D">
        <w:rPr>
          <w:rFonts w:ascii="Arial" w:eastAsia="ArialMT" w:hAnsi="Arial" w:cs="Arial"/>
          <w:lang w:eastAsia="it-IT"/>
        </w:rPr>
        <w:t>…</w:t>
      </w:r>
      <w:r w:rsidRPr="0000223D">
        <w:rPr>
          <w:rFonts w:ascii="Arial" w:eastAsia="ArialMT" w:hAnsi="Arial" w:cs="Arial"/>
          <w:lang w:eastAsia="it-IT"/>
        </w:rPr>
        <w:t xml:space="preserve"> di cui saranno presentati documenti che ne dimostrano il conseguimento</w:t>
      </w:r>
      <w:r w:rsidR="000B5C24" w:rsidRPr="0000223D">
        <w:rPr>
          <w:rFonts w:ascii="Arial" w:eastAsia="ArialMT" w:hAnsi="Arial" w:cs="Arial"/>
          <w:lang w:eastAsia="it-IT"/>
        </w:rPr>
        <w:t>.</w:t>
      </w:r>
    </w:p>
    <w:p w14:paraId="4F2BC793" w14:textId="77777777" w:rsidR="00981B01" w:rsidRPr="0047058C" w:rsidRDefault="00981B01" w:rsidP="00847F65">
      <w:pPr>
        <w:contextualSpacing/>
        <w:jc w:val="both"/>
        <w:rPr>
          <w:rFonts w:ascii="Arial" w:eastAsia="ArialMT" w:hAnsi="Arial" w:cs="Arial"/>
          <w:lang w:eastAsia="it-IT"/>
        </w:rPr>
      </w:pPr>
      <w:r w:rsidRPr="00415F56">
        <w:rPr>
          <w:rFonts w:ascii="Arial" w:hAnsi="Arial" w:cs="Arial"/>
        </w:rPr>
        <w:t>La presenza di allegati attestanti il possesso del requisito</w:t>
      </w:r>
      <w:r w:rsidRPr="0047058C">
        <w:rPr>
          <w:rFonts w:ascii="Arial" w:hAnsi="Arial" w:cs="Arial"/>
        </w:rPr>
        <w:t xml:space="preserve"> costituisce elemento preferenziale nelle valutazioni della Commissione</w:t>
      </w:r>
      <w:r w:rsidRPr="0047058C">
        <w:rPr>
          <w:rFonts w:ascii="Arial" w:eastAsia="ArialMT" w:hAnsi="Arial" w:cs="Arial"/>
          <w:lang w:eastAsia="it-IT"/>
        </w:rPr>
        <w:t>.</w:t>
      </w:r>
    </w:p>
    <w:p w14:paraId="6FBB8B2A" w14:textId="08D6B46F" w:rsidR="00325B86" w:rsidRPr="0000223D" w:rsidRDefault="00325B86" w:rsidP="00847F65">
      <w:pPr>
        <w:contextualSpacing/>
        <w:jc w:val="both"/>
        <w:rPr>
          <w:rFonts w:ascii="Arial" w:eastAsia="ArialMT" w:hAnsi="Arial" w:cs="Arial"/>
          <w:lang w:eastAsia="it-IT"/>
        </w:rPr>
      </w:pPr>
    </w:p>
    <w:p w14:paraId="590D85FF" w14:textId="7CE954B2" w:rsidR="008C6455" w:rsidRPr="0000223D" w:rsidRDefault="008C6455" w:rsidP="00847F65">
      <w:pPr>
        <w:jc w:val="both"/>
        <w:rPr>
          <w:rFonts w:ascii="Arial" w:eastAsia="ArialMT" w:hAnsi="Arial" w:cs="Arial"/>
          <w:lang w:eastAsia="it-IT"/>
        </w:rPr>
      </w:pPr>
      <w:r w:rsidRPr="0000223D">
        <w:rPr>
          <w:rFonts w:ascii="Arial" w:eastAsia="ArialMT" w:hAnsi="Arial" w:cs="Arial"/>
          <w:b/>
          <w:bCs/>
          <w:i/>
          <w:iCs/>
          <w:lang w:eastAsia="it-IT"/>
        </w:rPr>
        <w:t xml:space="preserve">Requisito 2 - Esperienza maturata (massimo </w:t>
      </w:r>
      <w:r w:rsidR="00E77BE7" w:rsidRPr="0000223D">
        <w:rPr>
          <w:rFonts w:ascii="Arial" w:eastAsia="ArialMT" w:hAnsi="Arial" w:cs="Arial"/>
          <w:b/>
          <w:bCs/>
          <w:i/>
          <w:iCs/>
          <w:lang w:eastAsia="it-IT"/>
        </w:rPr>
        <w:t>1</w:t>
      </w:r>
      <w:r w:rsidR="00B720FB" w:rsidRPr="0000223D">
        <w:rPr>
          <w:rFonts w:ascii="Arial" w:eastAsia="ArialMT" w:hAnsi="Arial" w:cs="Arial"/>
          <w:b/>
          <w:bCs/>
          <w:i/>
          <w:iCs/>
          <w:lang w:eastAsia="it-IT"/>
        </w:rPr>
        <w:t>5</w:t>
      </w:r>
      <w:r w:rsidRPr="0000223D">
        <w:rPr>
          <w:rFonts w:ascii="Arial" w:eastAsia="ArialMT" w:hAnsi="Arial" w:cs="Arial"/>
          <w:b/>
          <w:bCs/>
          <w:i/>
          <w:iCs/>
          <w:lang w:eastAsia="it-IT"/>
        </w:rPr>
        <w:t xml:space="preserve"> punti): </w:t>
      </w:r>
      <w:r w:rsidR="000032A5" w:rsidRPr="0000223D">
        <w:rPr>
          <w:rFonts w:ascii="Arial" w:eastAsia="ArialMT" w:hAnsi="Arial" w:cs="Arial"/>
          <w:lang w:eastAsia="it-IT"/>
        </w:rPr>
        <w:t xml:space="preserve">oggetto di valutazione sarà l’esperienza </w:t>
      </w:r>
      <w:r w:rsidR="00EF2026" w:rsidRPr="00E07128">
        <w:rPr>
          <w:rFonts w:ascii="Arial" w:hAnsi="Arial" w:cs="Arial"/>
        </w:rPr>
        <w:t>maturata in ruolo</w:t>
      </w:r>
      <w:r w:rsidR="00CE60F8">
        <w:rPr>
          <w:rFonts w:ascii="Arial" w:hAnsi="Arial" w:cs="Arial"/>
        </w:rPr>
        <w:t xml:space="preserve"> similare</w:t>
      </w:r>
      <w:r w:rsidR="000032A5" w:rsidRPr="0000223D">
        <w:rPr>
          <w:rFonts w:ascii="Arial" w:hAnsi="Arial" w:cs="Arial"/>
        </w:rPr>
        <w:t xml:space="preserve">: </w:t>
      </w:r>
      <w:r w:rsidR="00EF2026" w:rsidRPr="0000223D">
        <w:rPr>
          <w:rFonts w:ascii="Arial" w:eastAsia="ArialMT" w:hAnsi="Arial" w:cs="Arial"/>
          <w:lang w:eastAsia="it-IT"/>
        </w:rPr>
        <w:t xml:space="preserve">almeno </w:t>
      </w:r>
      <w:r w:rsidR="00981B01">
        <w:rPr>
          <w:rFonts w:ascii="Arial" w:eastAsia="ArialMT" w:hAnsi="Arial" w:cs="Arial"/>
          <w:lang w:eastAsia="it-IT"/>
        </w:rPr>
        <w:t>5</w:t>
      </w:r>
      <w:r w:rsidR="00981B01" w:rsidRPr="0000223D">
        <w:rPr>
          <w:rFonts w:ascii="Arial" w:eastAsia="ArialMT" w:hAnsi="Arial" w:cs="Arial"/>
          <w:lang w:eastAsia="it-IT"/>
        </w:rPr>
        <w:t xml:space="preserve"> </w:t>
      </w:r>
      <w:r w:rsidRPr="0000223D">
        <w:rPr>
          <w:rFonts w:ascii="Arial" w:eastAsia="ArialMT" w:hAnsi="Arial" w:cs="Arial"/>
          <w:lang w:eastAsia="it-IT"/>
        </w:rPr>
        <w:t xml:space="preserve">anni </w:t>
      </w:r>
      <w:r w:rsidR="00316333" w:rsidRPr="0000223D">
        <w:rPr>
          <w:rFonts w:ascii="Arial" w:hAnsi="Arial" w:cs="Arial"/>
        </w:rPr>
        <w:t xml:space="preserve">per i diplomati e </w:t>
      </w:r>
      <w:r w:rsidR="00EF2026" w:rsidRPr="0000223D">
        <w:rPr>
          <w:rFonts w:ascii="Arial" w:hAnsi="Arial" w:cs="Arial"/>
        </w:rPr>
        <w:t xml:space="preserve">almeno </w:t>
      </w:r>
      <w:r w:rsidR="00981B01">
        <w:rPr>
          <w:rFonts w:ascii="Arial" w:hAnsi="Arial" w:cs="Arial"/>
        </w:rPr>
        <w:t>3</w:t>
      </w:r>
      <w:r w:rsidR="00981B01" w:rsidRPr="0000223D">
        <w:rPr>
          <w:rFonts w:ascii="Arial" w:hAnsi="Arial" w:cs="Arial"/>
        </w:rPr>
        <w:t xml:space="preserve"> </w:t>
      </w:r>
      <w:r w:rsidR="00316333" w:rsidRPr="0000223D">
        <w:rPr>
          <w:rFonts w:ascii="Arial" w:hAnsi="Arial" w:cs="Arial"/>
        </w:rPr>
        <w:t>anni per chi è in possesso di un titolo di studio universitario</w:t>
      </w:r>
      <w:r w:rsidRPr="0000223D">
        <w:rPr>
          <w:rFonts w:ascii="Arial" w:hAnsi="Arial" w:cs="Arial"/>
        </w:rPr>
        <w:t xml:space="preserve">. </w:t>
      </w:r>
      <w:r w:rsidR="000032A5" w:rsidRPr="0000223D">
        <w:rPr>
          <w:rFonts w:ascii="Arial" w:hAnsi="Arial" w:cs="Arial"/>
        </w:rPr>
        <w:t>Si precisa che un numero di anni inferiore porterà ad un punteggio pari a</w:t>
      </w:r>
      <w:r w:rsidR="000032A5" w:rsidRPr="0000223D">
        <w:rPr>
          <w:rFonts w:ascii="Arial" w:eastAsia="ArialMT" w:hAnsi="Arial" w:cs="Arial"/>
          <w:lang w:eastAsia="it-IT"/>
        </w:rPr>
        <w:t xml:space="preserve"> 0 sul presente requisito. </w:t>
      </w:r>
      <w:r w:rsidRPr="0000223D">
        <w:rPr>
          <w:rFonts w:ascii="Arial" w:hAnsi="Arial" w:cs="Arial"/>
        </w:rPr>
        <w:t>L’esperienza deve essere espressamente dichiarata nel CV.</w:t>
      </w:r>
      <w:r w:rsidR="0010075C" w:rsidRPr="0000223D">
        <w:rPr>
          <w:rFonts w:ascii="Arial" w:eastAsia="ArialMT" w:hAnsi="Arial" w:cs="Arial"/>
          <w:lang w:eastAsia="it-IT"/>
        </w:rPr>
        <w:t xml:space="preserve"> </w:t>
      </w:r>
    </w:p>
    <w:p w14:paraId="5B96CA4C" w14:textId="05AE8D59" w:rsidR="00985F83" w:rsidRPr="0000223D" w:rsidRDefault="00BF4240" w:rsidP="00847F65">
      <w:pPr>
        <w:jc w:val="both"/>
        <w:rPr>
          <w:rFonts w:ascii="Arial" w:eastAsia="ArialMT" w:hAnsi="Arial" w:cs="Arial"/>
          <w:b/>
          <w:bCs/>
          <w:i/>
          <w:iCs/>
          <w:lang w:eastAsia="it-IT"/>
        </w:rPr>
      </w:pPr>
      <w:r w:rsidRPr="0000223D">
        <w:rPr>
          <w:rFonts w:ascii="Arial" w:eastAsia="ArialMT" w:hAnsi="Arial" w:cs="Arial"/>
          <w:b/>
          <w:bCs/>
          <w:i/>
          <w:iCs/>
          <w:lang w:eastAsia="it-IT"/>
        </w:rPr>
        <w:t>Requisito 3</w:t>
      </w:r>
      <w:r w:rsidR="00E77BE7" w:rsidRPr="0000223D">
        <w:rPr>
          <w:rFonts w:ascii="Arial" w:eastAsia="ArialMT" w:hAnsi="Arial" w:cs="Arial"/>
          <w:b/>
          <w:bCs/>
          <w:i/>
          <w:iCs/>
          <w:lang w:eastAsia="it-IT"/>
        </w:rPr>
        <w:t xml:space="preserve"> </w:t>
      </w:r>
      <w:r w:rsidR="00E54E94" w:rsidRPr="0000223D">
        <w:rPr>
          <w:rFonts w:ascii="Arial" w:eastAsia="ArialMT" w:hAnsi="Arial" w:cs="Arial"/>
          <w:b/>
          <w:bCs/>
          <w:i/>
          <w:iCs/>
          <w:lang w:eastAsia="it-IT"/>
        </w:rPr>
        <w:t xml:space="preserve">- </w:t>
      </w:r>
      <w:r w:rsidR="00E77BE7" w:rsidRPr="0000223D">
        <w:rPr>
          <w:rFonts w:ascii="Arial" w:eastAsia="ArialMT" w:hAnsi="Arial" w:cs="Arial"/>
          <w:b/>
          <w:bCs/>
          <w:i/>
          <w:iCs/>
          <w:lang w:eastAsia="it-IT"/>
        </w:rPr>
        <w:t>Esperienza maturata nel settore pubblico (massimo 5 punti)</w:t>
      </w:r>
      <w:r w:rsidRPr="0000223D">
        <w:rPr>
          <w:rFonts w:ascii="Arial" w:eastAsia="ArialMT" w:hAnsi="Arial" w:cs="Arial"/>
          <w:b/>
          <w:bCs/>
          <w:i/>
          <w:iCs/>
          <w:lang w:eastAsia="it-IT"/>
        </w:rPr>
        <w:t>:</w:t>
      </w:r>
      <w:r w:rsidRPr="0000223D">
        <w:rPr>
          <w:rFonts w:ascii="Arial" w:eastAsia="ArialMT" w:hAnsi="Arial" w:cs="Arial"/>
          <w:lang w:eastAsia="it-IT"/>
        </w:rPr>
        <w:t xml:space="preserve"> </w:t>
      </w:r>
      <w:r w:rsidR="00985F83" w:rsidRPr="0000223D">
        <w:rPr>
          <w:rFonts w:ascii="Arial" w:eastAsia="ArialMT" w:hAnsi="Arial" w:cs="Arial"/>
          <w:lang w:eastAsia="it-IT"/>
        </w:rPr>
        <w:t>Esperienza nel settore pubblico</w:t>
      </w:r>
      <w:r w:rsidR="00E77BE7" w:rsidRPr="0000223D">
        <w:rPr>
          <w:rFonts w:ascii="Arial" w:eastAsia="ArialMT" w:hAnsi="Arial" w:cs="Arial"/>
          <w:lang w:eastAsia="it-IT"/>
        </w:rPr>
        <w:t xml:space="preserve"> </w:t>
      </w:r>
      <w:r w:rsidR="00E77BE7" w:rsidRPr="0000223D">
        <w:rPr>
          <w:rFonts w:ascii="Arial" w:hAnsi="Arial" w:cs="Arial"/>
        </w:rPr>
        <w:t>maturata in ruolo</w:t>
      </w:r>
      <w:r w:rsidR="00CE60F8">
        <w:rPr>
          <w:rFonts w:ascii="Arial" w:hAnsi="Arial" w:cs="Arial"/>
        </w:rPr>
        <w:t xml:space="preserve"> similare</w:t>
      </w:r>
      <w:r w:rsidR="005B0967">
        <w:rPr>
          <w:rFonts w:ascii="Arial" w:hAnsi="Arial" w:cs="Arial"/>
        </w:rPr>
        <w:t xml:space="preserve"> e competenze ed esperienza nella scrittura di capitolati di gara</w:t>
      </w:r>
      <w:r w:rsidR="00E77BE7" w:rsidRPr="0000223D">
        <w:rPr>
          <w:rFonts w:ascii="Arial" w:hAnsi="Arial" w:cs="Arial"/>
        </w:rPr>
        <w:t>. L’esperienza deve essere espressamente dichiarata nel CV.</w:t>
      </w:r>
    </w:p>
    <w:p w14:paraId="3DB2FB58" w14:textId="79F3D755" w:rsidR="009226E7" w:rsidRDefault="008C6455" w:rsidP="009226E7">
      <w:pPr>
        <w:jc w:val="both"/>
        <w:rPr>
          <w:rFonts w:ascii="Arial" w:eastAsia="ArialMT" w:hAnsi="Arial" w:cs="Arial"/>
          <w:lang w:eastAsia="it-IT"/>
        </w:rPr>
      </w:pPr>
      <w:r w:rsidRPr="0000223D">
        <w:rPr>
          <w:rFonts w:ascii="Arial" w:eastAsia="ArialMT" w:hAnsi="Arial" w:cs="Arial"/>
          <w:b/>
          <w:bCs/>
          <w:i/>
          <w:iCs/>
          <w:lang w:eastAsia="it-IT"/>
        </w:rPr>
        <w:t xml:space="preserve">Requisito </w:t>
      </w:r>
      <w:r w:rsidR="00C44272" w:rsidRPr="0000223D">
        <w:rPr>
          <w:rFonts w:ascii="Arial" w:eastAsia="ArialMT" w:hAnsi="Arial" w:cs="Arial"/>
          <w:b/>
          <w:bCs/>
          <w:i/>
          <w:iCs/>
          <w:lang w:eastAsia="it-IT"/>
        </w:rPr>
        <w:t>4</w:t>
      </w:r>
      <w:r w:rsidRPr="0000223D">
        <w:rPr>
          <w:rFonts w:ascii="Arial" w:eastAsia="ArialMT" w:hAnsi="Arial" w:cs="Arial"/>
          <w:b/>
          <w:bCs/>
          <w:i/>
          <w:iCs/>
          <w:lang w:eastAsia="it-IT"/>
        </w:rPr>
        <w:t xml:space="preserve"> – Competenze e conoscenze (massimo </w:t>
      </w:r>
      <w:r w:rsidR="002A20C5">
        <w:rPr>
          <w:rFonts w:ascii="Arial" w:eastAsia="ArialMT" w:hAnsi="Arial" w:cs="Arial"/>
          <w:b/>
          <w:bCs/>
          <w:i/>
          <w:iCs/>
          <w:lang w:eastAsia="it-IT"/>
        </w:rPr>
        <w:t>3</w:t>
      </w:r>
      <w:r w:rsidR="00FB6C60" w:rsidRPr="0000223D">
        <w:rPr>
          <w:rFonts w:ascii="Arial" w:eastAsia="ArialMT" w:hAnsi="Arial" w:cs="Arial"/>
          <w:b/>
          <w:bCs/>
          <w:i/>
          <w:iCs/>
          <w:lang w:eastAsia="it-IT"/>
        </w:rPr>
        <w:t>4</w:t>
      </w:r>
      <w:r w:rsidRPr="0000223D">
        <w:rPr>
          <w:rFonts w:ascii="Arial" w:eastAsia="ArialMT" w:hAnsi="Arial" w:cs="Arial"/>
          <w:b/>
          <w:bCs/>
          <w:i/>
          <w:iCs/>
          <w:lang w:eastAsia="it-IT"/>
        </w:rPr>
        <w:t xml:space="preserve"> punti):</w:t>
      </w:r>
      <w:r w:rsidRPr="0000223D">
        <w:rPr>
          <w:rFonts w:ascii="Arial" w:eastAsia="ArialMT" w:hAnsi="Arial" w:cs="Arial"/>
          <w:lang w:eastAsia="it-IT"/>
        </w:rPr>
        <w:t xml:space="preserve"> </w:t>
      </w:r>
    </w:p>
    <w:p w14:paraId="604247B9" w14:textId="7FAB6F0D" w:rsidR="009226E7" w:rsidRDefault="002A20C5" w:rsidP="009226E7">
      <w:pPr>
        <w:jc w:val="both"/>
        <w:rPr>
          <w:rFonts w:ascii="Arial" w:eastAsia="ArialMT" w:hAnsi="Arial" w:cs="Arial"/>
          <w:lang w:eastAsia="it-IT"/>
        </w:rPr>
      </w:pPr>
      <w:r w:rsidRPr="00067380">
        <w:rPr>
          <w:rFonts w:ascii="Arial" w:eastAsia="ArialMT" w:hAnsi="Arial" w:cs="Arial"/>
          <w:lang w:eastAsia="it-IT"/>
        </w:rPr>
        <w:lastRenderedPageBreak/>
        <w:t>È</w:t>
      </w:r>
      <w:r w:rsidR="009226E7" w:rsidRPr="00067380">
        <w:rPr>
          <w:rFonts w:ascii="Arial" w:eastAsia="ArialMT" w:hAnsi="Arial" w:cs="Arial"/>
          <w:lang w:eastAsia="it-IT"/>
        </w:rPr>
        <w:t xml:space="preserve"> richiesto al/alla candidato/a un’autovalutazione </w:t>
      </w:r>
      <w:r w:rsidR="009226E7" w:rsidRPr="00C27F20">
        <w:rPr>
          <w:rFonts w:ascii="Arial" w:eastAsia="ArialMT" w:hAnsi="Arial" w:cs="Arial"/>
          <w:lang w:eastAsia="it-IT"/>
        </w:rPr>
        <w:t>sui seguenti elementi</w:t>
      </w:r>
      <w:r w:rsidRPr="00C27F20">
        <w:rPr>
          <w:rFonts w:ascii="Arial" w:eastAsia="ArialMT" w:hAnsi="Arial" w:cs="Arial"/>
          <w:lang w:eastAsia="it-IT"/>
        </w:rPr>
        <w:t xml:space="preserve"> </w:t>
      </w:r>
      <w:r w:rsidR="00A72970" w:rsidRPr="00C27F20">
        <w:rPr>
          <w:rFonts w:ascii="Arial" w:eastAsia="ArialMT" w:hAnsi="Arial" w:cs="Arial"/>
          <w:lang w:eastAsia="it-IT"/>
        </w:rPr>
        <w:t>riportati in base all’importanza per il ruolo</w:t>
      </w:r>
      <w:r w:rsidR="009226E7" w:rsidRPr="00C27F20">
        <w:rPr>
          <w:rFonts w:ascii="Arial" w:eastAsia="ArialMT" w:hAnsi="Arial" w:cs="Arial"/>
          <w:lang w:eastAsia="it-IT"/>
        </w:rPr>
        <w:t>:</w:t>
      </w:r>
    </w:p>
    <w:p w14:paraId="4CB98D30" w14:textId="4BD306AA" w:rsidR="00A2594A" w:rsidRPr="00052440" w:rsidRDefault="00A2594A" w:rsidP="007C1F59">
      <w:pPr>
        <w:pStyle w:val="Paragrafoelenco"/>
        <w:numPr>
          <w:ilvl w:val="0"/>
          <w:numId w:val="23"/>
        </w:numPr>
        <w:spacing w:after="0" w:line="240" w:lineRule="auto"/>
        <w:rPr>
          <w:rFonts w:ascii="Arial" w:eastAsia="Times New Roman" w:hAnsi="Arial" w:cs="Arial"/>
          <w:lang w:eastAsia="it-IT"/>
        </w:rPr>
      </w:pPr>
      <w:r w:rsidRPr="00052440">
        <w:rPr>
          <w:rFonts w:ascii="Arial" w:eastAsia="Times New Roman" w:hAnsi="Arial" w:cs="Arial"/>
          <w:lang w:eastAsia="it-IT"/>
        </w:rPr>
        <w:t>Conoscenz</w:t>
      </w:r>
      <w:r w:rsidR="00052440">
        <w:rPr>
          <w:rFonts w:ascii="Arial" w:eastAsia="Times New Roman" w:hAnsi="Arial" w:cs="Arial"/>
          <w:lang w:eastAsia="it-IT"/>
        </w:rPr>
        <w:t>a delle</w:t>
      </w:r>
      <w:r w:rsidRPr="00052440">
        <w:rPr>
          <w:rFonts w:ascii="Arial" w:eastAsia="Times New Roman" w:hAnsi="Arial" w:cs="Arial"/>
          <w:lang w:eastAsia="it-IT"/>
        </w:rPr>
        <w:t xml:space="preserve"> architetture di rete e modelli di design infrastrutturale in ambito data center:</w:t>
      </w:r>
    </w:p>
    <w:p w14:paraId="056A40FC" w14:textId="1BBA7231" w:rsidR="00A2594A" w:rsidRPr="00052440" w:rsidRDefault="00A2594A" w:rsidP="007C1F59">
      <w:pPr>
        <w:numPr>
          <w:ilvl w:val="1"/>
          <w:numId w:val="23"/>
        </w:numPr>
        <w:spacing w:after="45" w:line="240" w:lineRule="auto"/>
        <w:rPr>
          <w:rFonts w:ascii="Arial" w:eastAsia="Times New Roman" w:hAnsi="Arial" w:cs="Arial"/>
          <w:lang w:eastAsia="it-IT"/>
        </w:rPr>
      </w:pPr>
      <w:r w:rsidRPr="00052440">
        <w:rPr>
          <w:rFonts w:ascii="Arial" w:eastAsia="Times New Roman" w:hAnsi="Arial" w:cs="Arial"/>
          <w:lang w:eastAsia="it-IT"/>
        </w:rPr>
        <w:t>Principali piattaforme di rete e relativa virtualizzazione (piattafo</w:t>
      </w:r>
      <w:r w:rsidR="001E71E1">
        <w:rPr>
          <w:rFonts w:ascii="Arial" w:eastAsia="Times New Roman" w:hAnsi="Arial" w:cs="Arial"/>
          <w:lang w:eastAsia="it-IT"/>
        </w:rPr>
        <w:t>r</w:t>
      </w:r>
      <w:r w:rsidRPr="00052440">
        <w:rPr>
          <w:rFonts w:ascii="Arial" w:eastAsia="Times New Roman" w:hAnsi="Arial" w:cs="Arial"/>
          <w:lang w:eastAsia="it-IT"/>
        </w:rPr>
        <w:t xml:space="preserve">me clustering, </w:t>
      </w:r>
      <w:proofErr w:type="spellStart"/>
      <w:r w:rsidRPr="00052440">
        <w:rPr>
          <w:rFonts w:ascii="Arial" w:eastAsia="Times New Roman" w:hAnsi="Arial" w:cs="Arial"/>
          <w:lang w:eastAsia="it-IT"/>
        </w:rPr>
        <w:t>stacking</w:t>
      </w:r>
      <w:proofErr w:type="spellEnd"/>
      <w:r w:rsidRPr="00052440">
        <w:rPr>
          <w:rFonts w:ascii="Arial" w:eastAsia="Times New Roman" w:hAnsi="Arial" w:cs="Arial"/>
          <w:lang w:eastAsia="it-IT"/>
        </w:rPr>
        <w:t>, switching virtuale)</w:t>
      </w:r>
      <w:r w:rsidR="00052440">
        <w:rPr>
          <w:rFonts w:ascii="Arial" w:eastAsia="Times New Roman" w:hAnsi="Arial" w:cs="Arial"/>
          <w:lang w:eastAsia="it-IT"/>
        </w:rPr>
        <w:t>,</w:t>
      </w:r>
    </w:p>
    <w:p w14:paraId="34AFDC81" w14:textId="13E5314C" w:rsidR="00052440" w:rsidRDefault="00A2594A" w:rsidP="00052440">
      <w:pPr>
        <w:numPr>
          <w:ilvl w:val="1"/>
          <w:numId w:val="23"/>
        </w:numPr>
        <w:spacing w:after="45" w:line="240" w:lineRule="auto"/>
        <w:rPr>
          <w:rFonts w:ascii="Arial" w:eastAsia="Times New Roman" w:hAnsi="Arial" w:cs="Arial"/>
          <w:lang w:eastAsia="it-IT"/>
        </w:rPr>
      </w:pPr>
      <w:r w:rsidRPr="00052440">
        <w:rPr>
          <w:rFonts w:ascii="Arial" w:eastAsia="Times New Roman" w:hAnsi="Arial" w:cs="Arial"/>
          <w:lang w:eastAsia="it-IT"/>
        </w:rPr>
        <w:t>Modelli di rete per la continuità operativa (</w:t>
      </w:r>
      <w:proofErr w:type="spellStart"/>
      <w:r w:rsidRPr="00052440">
        <w:rPr>
          <w:rFonts w:ascii="Arial" w:eastAsia="Times New Roman" w:hAnsi="Arial" w:cs="Arial"/>
          <w:lang w:eastAsia="it-IT"/>
        </w:rPr>
        <w:t>Cold</w:t>
      </w:r>
      <w:proofErr w:type="spellEnd"/>
      <w:r w:rsidRPr="00052440">
        <w:rPr>
          <w:rFonts w:ascii="Arial" w:eastAsia="Times New Roman" w:hAnsi="Arial" w:cs="Arial"/>
          <w:lang w:eastAsia="it-IT"/>
        </w:rPr>
        <w:t xml:space="preserve"> Standby, Warm Standby, Hot Standby)</w:t>
      </w:r>
      <w:r w:rsidR="00052440">
        <w:rPr>
          <w:rFonts w:ascii="Arial" w:eastAsia="Times New Roman" w:hAnsi="Arial" w:cs="Arial"/>
          <w:lang w:eastAsia="it-IT"/>
        </w:rPr>
        <w:t>,</w:t>
      </w:r>
    </w:p>
    <w:p w14:paraId="6A8B606E" w14:textId="11924D65" w:rsidR="00A2594A" w:rsidRPr="00052440" w:rsidRDefault="00A2594A" w:rsidP="00052440">
      <w:pPr>
        <w:numPr>
          <w:ilvl w:val="1"/>
          <w:numId w:val="23"/>
        </w:numPr>
        <w:spacing w:after="45" w:line="240" w:lineRule="auto"/>
        <w:rPr>
          <w:rFonts w:ascii="Arial" w:eastAsia="Times New Roman" w:hAnsi="Arial" w:cs="Arial"/>
          <w:lang w:eastAsia="it-IT"/>
        </w:rPr>
      </w:pPr>
      <w:r w:rsidRPr="00052440">
        <w:rPr>
          <w:rFonts w:ascii="Arial" w:eastAsia="Times New Roman" w:hAnsi="Arial" w:cs="Arial"/>
          <w:lang w:eastAsia="it-IT"/>
        </w:rPr>
        <w:t>Livelli di Alta disponibilità e livelli di Tolleranza ai guasti; </w:t>
      </w:r>
    </w:p>
    <w:p w14:paraId="7FFF4010" w14:textId="5AA0F791" w:rsidR="00A2594A" w:rsidRPr="00052440" w:rsidRDefault="00A2594A" w:rsidP="007C1F59">
      <w:pPr>
        <w:numPr>
          <w:ilvl w:val="0"/>
          <w:numId w:val="23"/>
        </w:numPr>
        <w:spacing w:after="0" w:line="240" w:lineRule="auto"/>
        <w:jc w:val="both"/>
        <w:rPr>
          <w:rFonts w:ascii="Arial" w:eastAsia="Times New Roman" w:hAnsi="Arial" w:cs="Arial"/>
          <w:lang w:eastAsia="it-IT"/>
        </w:rPr>
      </w:pPr>
      <w:r w:rsidRPr="00052440">
        <w:rPr>
          <w:rFonts w:ascii="Arial" w:eastAsia="Times New Roman" w:hAnsi="Arial" w:cs="Arial"/>
          <w:lang w:eastAsia="it-IT"/>
        </w:rPr>
        <w:t>Conoscenz</w:t>
      </w:r>
      <w:r w:rsidR="00052440">
        <w:rPr>
          <w:rFonts w:ascii="Arial" w:eastAsia="Times New Roman" w:hAnsi="Arial" w:cs="Arial"/>
          <w:lang w:eastAsia="it-IT"/>
        </w:rPr>
        <w:t>a dei</w:t>
      </w:r>
      <w:r w:rsidRPr="00052440">
        <w:rPr>
          <w:rFonts w:ascii="Arial" w:eastAsia="Times New Roman" w:hAnsi="Arial" w:cs="Arial"/>
          <w:lang w:eastAsia="it-IT"/>
        </w:rPr>
        <w:t xml:space="preserve"> principali protocolli: Ethernet, </w:t>
      </w:r>
      <w:proofErr w:type="spellStart"/>
      <w:r w:rsidRPr="00052440">
        <w:rPr>
          <w:rFonts w:ascii="Arial" w:eastAsia="Times New Roman" w:hAnsi="Arial" w:cs="Arial"/>
          <w:lang w:eastAsia="it-IT"/>
        </w:rPr>
        <w:t>Stack</w:t>
      </w:r>
      <w:proofErr w:type="spellEnd"/>
      <w:r w:rsidRPr="00052440">
        <w:rPr>
          <w:rFonts w:ascii="Arial" w:eastAsia="Times New Roman" w:hAnsi="Arial" w:cs="Arial"/>
          <w:lang w:eastAsia="it-IT"/>
        </w:rPr>
        <w:t> TCP/IP, Routing BGP, OSPF, Switching</w:t>
      </w:r>
      <w:r w:rsidR="00052440">
        <w:rPr>
          <w:rFonts w:ascii="Arial" w:eastAsia="Times New Roman" w:hAnsi="Arial" w:cs="Arial"/>
          <w:lang w:eastAsia="it-IT"/>
        </w:rPr>
        <w:t>;</w:t>
      </w:r>
    </w:p>
    <w:p w14:paraId="7E49996C" w14:textId="2A182C58" w:rsidR="00A2594A" w:rsidRPr="00052440" w:rsidRDefault="00052440" w:rsidP="007C1F59">
      <w:pPr>
        <w:numPr>
          <w:ilvl w:val="0"/>
          <w:numId w:val="23"/>
        </w:numPr>
        <w:spacing w:after="0" w:line="240" w:lineRule="auto"/>
        <w:jc w:val="both"/>
        <w:rPr>
          <w:rFonts w:ascii="Arial" w:eastAsia="Times New Roman" w:hAnsi="Arial" w:cs="Arial"/>
          <w:lang w:eastAsia="it-IT"/>
        </w:rPr>
      </w:pPr>
      <w:r>
        <w:rPr>
          <w:rFonts w:ascii="Arial" w:eastAsia="Times New Roman" w:hAnsi="Arial" w:cs="Arial"/>
          <w:lang w:eastAsia="it-IT"/>
        </w:rPr>
        <w:t>C</w:t>
      </w:r>
      <w:r w:rsidR="00A2594A" w:rsidRPr="00052440">
        <w:rPr>
          <w:rFonts w:ascii="Arial" w:eastAsia="Times New Roman" w:hAnsi="Arial" w:cs="Arial"/>
          <w:lang w:eastAsia="it-IT"/>
        </w:rPr>
        <w:t xml:space="preserve">onoscenze </w:t>
      </w:r>
      <w:r>
        <w:rPr>
          <w:rFonts w:ascii="Arial" w:eastAsia="Times New Roman" w:hAnsi="Arial" w:cs="Arial"/>
          <w:lang w:eastAsia="it-IT"/>
        </w:rPr>
        <w:t xml:space="preserve">delle </w:t>
      </w:r>
      <w:r w:rsidR="00A2594A" w:rsidRPr="00052440">
        <w:rPr>
          <w:rFonts w:ascii="Arial" w:eastAsia="Times New Roman" w:hAnsi="Arial" w:cs="Arial"/>
          <w:lang w:eastAsia="it-IT"/>
        </w:rPr>
        <w:t>reti in ambito LAN, WLAN, MAN e WAN:</w:t>
      </w:r>
    </w:p>
    <w:p w14:paraId="688FCEED" w14:textId="48636C83" w:rsidR="00A2594A" w:rsidRPr="00052440" w:rsidRDefault="00A2594A" w:rsidP="007C1F59">
      <w:pPr>
        <w:numPr>
          <w:ilvl w:val="1"/>
          <w:numId w:val="23"/>
        </w:numPr>
        <w:spacing w:after="0" w:line="240" w:lineRule="auto"/>
        <w:jc w:val="both"/>
        <w:rPr>
          <w:rFonts w:ascii="Arial" w:eastAsia="Times New Roman" w:hAnsi="Arial" w:cs="Arial"/>
          <w:lang w:eastAsia="it-IT"/>
        </w:rPr>
      </w:pPr>
      <w:r w:rsidRPr="00052440">
        <w:rPr>
          <w:rFonts w:ascii="Arial" w:eastAsia="Times New Roman" w:hAnsi="Arial" w:cs="Arial"/>
          <w:lang w:eastAsia="it-IT"/>
        </w:rPr>
        <w:t xml:space="preserve">Tecnologie di </w:t>
      </w:r>
      <w:r w:rsidRPr="00964014">
        <w:rPr>
          <w:rFonts w:ascii="Arial" w:eastAsia="Times New Roman" w:hAnsi="Arial" w:cs="Arial"/>
          <w:lang w:eastAsia="it-IT"/>
        </w:rPr>
        <w:t>tra</w:t>
      </w:r>
      <w:r w:rsidR="00964014" w:rsidRPr="00964014">
        <w:rPr>
          <w:rFonts w:ascii="Arial" w:eastAsia="Times New Roman" w:hAnsi="Arial" w:cs="Arial"/>
          <w:lang w:eastAsia="it-IT"/>
        </w:rPr>
        <w:t>s</w:t>
      </w:r>
      <w:r w:rsidRPr="00964014">
        <w:rPr>
          <w:rFonts w:ascii="Arial" w:eastAsia="Times New Roman" w:hAnsi="Arial" w:cs="Arial"/>
          <w:lang w:eastAsia="it-IT"/>
        </w:rPr>
        <w:t>porto</w:t>
      </w:r>
      <w:r w:rsidRPr="009528D0">
        <w:rPr>
          <w:rFonts w:ascii="Arial" w:eastAsia="Times New Roman" w:hAnsi="Arial" w:cs="Arial"/>
          <w:color w:val="FF0000"/>
          <w:lang w:eastAsia="it-IT"/>
        </w:rPr>
        <w:t xml:space="preserve"> </w:t>
      </w:r>
      <w:r w:rsidRPr="00052440">
        <w:rPr>
          <w:rFonts w:ascii="Arial" w:eastAsia="Times New Roman" w:hAnsi="Arial" w:cs="Arial"/>
          <w:lang w:eastAsia="it-IT"/>
        </w:rPr>
        <w:t>MPLS, WDM, SDH</w:t>
      </w:r>
      <w:r w:rsidR="00052440">
        <w:rPr>
          <w:rFonts w:ascii="Arial" w:eastAsia="Times New Roman" w:hAnsi="Arial" w:cs="Arial"/>
          <w:lang w:eastAsia="it-IT"/>
        </w:rPr>
        <w:t>,</w:t>
      </w:r>
    </w:p>
    <w:p w14:paraId="70023C53" w14:textId="4D5A378E" w:rsidR="00A2594A" w:rsidRPr="00052440" w:rsidRDefault="00A2594A" w:rsidP="007C1F59">
      <w:pPr>
        <w:numPr>
          <w:ilvl w:val="1"/>
          <w:numId w:val="23"/>
        </w:numPr>
        <w:spacing w:after="0" w:line="240" w:lineRule="auto"/>
        <w:jc w:val="both"/>
        <w:rPr>
          <w:rFonts w:ascii="Arial" w:eastAsia="Times New Roman" w:hAnsi="Arial" w:cs="Arial"/>
          <w:lang w:eastAsia="it-IT"/>
        </w:rPr>
      </w:pPr>
      <w:r w:rsidRPr="00052440">
        <w:rPr>
          <w:rFonts w:ascii="Arial" w:eastAsia="Times New Roman" w:hAnsi="Arial" w:cs="Arial"/>
          <w:lang w:eastAsia="it-IT"/>
        </w:rPr>
        <w:t>Reti Software-</w:t>
      </w:r>
      <w:proofErr w:type="spellStart"/>
      <w:r w:rsidRPr="00052440">
        <w:rPr>
          <w:rFonts w:ascii="Arial" w:eastAsia="Times New Roman" w:hAnsi="Arial" w:cs="Arial"/>
          <w:lang w:eastAsia="it-IT"/>
        </w:rPr>
        <w:t>Defined</w:t>
      </w:r>
      <w:proofErr w:type="spellEnd"/>
      <w:r w:rsidRPr="00052440">
        <w:rPr>
          <w:rFonts w:ascii="Arial" w:eastAsia="Times New Roman" w:hAnsi="Arial" w:cs="Arial"/>
          <w:lang w:eastAsia="it-IT"/>
        </w:rPr>
        <w:t xml:space="preserve"> zero trust e zero trust network access, sicurezza di base integrata ed evoluta on-cloud</w:t>
      </w:r>
      <w:r w:rsidR="00052440">
        <w:rPr>
          <w:rFonts w:ascii="Arial" w:eastAsia="Times New Roman" w:hAnsi="Arial" w:cs="Arial"/>
          <w:lang w:eastAsia="it-IT"/>
        </w:rPr>
        <w:t>,</w:t>
      </w:r>
    </w:p>
    <w:p w14:paraId="20D14161" w14:textId="191228F1" w:rsidR="00A2594A" w:rsidRPr="00052440" w:rsidRDefault="00A2594A" w:rsidP="007C1F59">
      <w:pPr>
        <w:numPr>
          <w:ilvl w:val="1"/>
          <w:numId w:val="23"/>
        </w:numPr>
        <w:spacing w:after="0" w:line="240" w:lineRule="auto"/>
        <w:jc w:val="both"/>
        <w:rPr>
          <w:rFonts w:ascii="Arial" w:eastAsia="Times New Roman" w:hAnsi="Arial" w:cs="Arial"/>
          <w:lang w:eastAsia="it-IT"/>
        </w:rPr>
      </w:pPr>
      <w:r w:rsidRPr="00052440">
        <w:rPr>
          <w:rFonts w:ascii="Arial" w:eastAsia="Times New Roman" w:hAnsi="Arial" w:cs="Arial"/>
          <w:lang w:eastAsia="it-IT"/>
        </w:rPr>
        <w:t xml:space="preserve">Modelli Network </w:t>
      </w:r>
      <w:proofErr w:type="spellStart"/>
      <w:r w:rsidRPr="00052440">
        <w:rPr>
          <w:rFonts w:ascii="Arial" w:eastAsia="Times New Roman" w:hAnsi="Arial" w:cs="Arial"/>
          <w:lang w:eastAsia="it-IT"/>
        </w:rPr>
        <w:t>as</w:t>
      </w:r>
      <w:proofErr w:type="spellEnd"/>
      <w:r w:rsidRPr="00052440">
        <w:rPr>
          <w:rFonts w:ascii="Arial" w:eastAsia="Times New Roman" w:hAnsi="Arial" w:cs="Arial"/>
          <w:lang w:eastAsia="it-IT"/>
        </w:rPr>
        <w:t>-a-Service (</w:t>
      </w:r>
      <w:proofErr w:type="spellStart"/>
      <w:r w:rsidRPr="00052440">
        <w:rPr>
          <w:rFonts w:ascii="Arial" w:eastAsia="Times New Roman" w:hAnsi="Arial" w:cs="Arial"/>
          <w:lang w:eastAsia="it-IT"/>
        </w:rPr>
        <w:t>NaaS</w:t>
      </w:r>
      <w:proofErr w:type="spellEnd"/>
      <w:r w:rsidRPr="00052440">
        <w:rPr>
          <w:rFonts w:ascii="Arial" w:eastAsia="Times New Roman" w:hAnsi="Arial" w:cs="Arial"/>
          <w:lang w:eastAsia="it-IT"/>
        </w:rPr>
        <w:t xml:space="preserve">), Cloud Edge </w:t>
      </w:r>
      <w:proofErr w:type="spellStart"/>
      <w:r w:rsidRPr="00052440">
        <w:rPr>
          <w:rFonts w:ascii="Arial" w:eastAsia="Times New Roman" w:hAnsi="Arial" w:cs="Arial"/>
          <w:lang w:eastAsia="it-IT"/>
        </w:rPr>
        <w:t>as</w:t>
      </w:r>
      <w:proofErr w:type="spellEnd"/>
      <w:r w:rsidRPr="00052440">
        <w:rPr>
          <w:rFonts w:ascii="Arial" w:eastAsia="Times New Roman" w:hAnsi="Arial" w:cs="Arial"/>
          <w:lang w:eastAsia="it-IT"/>
        </w:rPr>
        <w:t>-a-Service (</w:t>
      </w:r>
      <w:proofErr w:type="spellStart"/>
      <w:r w:rsidRPr="00052440">
        <w:rPr>
          <w:rFonts w:ascii="Arial" w:eastAsia="Times New Roman" w:hAnsi="Arial" w:cs="Arial"/>
          <w:lang w:eastAsia="it-IT"/>
        </w:rPr>
        <w:t>EaaS</w:t>
      </w:r>
      <w:proofErr w:type="spellEnd"/>
      <w:r w:rsidRPr="00052440">
        <w:rPr>
          <w:rFonts w:ascii="Arial" w:eastAsia="Times New Roman" w:hAnsi="Arial" w:cs="Arial"/>
          <w:lang w:eastAsia="it-IT"/>
        </w:rPr>
        <w:t>) approccio SASE e SSE</w:t>
      </w:r>
      <w:r w:rsidR="00052440">
        <w:rPr>
          <w:rFonts w:ascii="Arial" w:eastAsia="Times New Roman" w:hAnsi="Arial" w:cs="Arial"/>
          <w:lang w:eastAsia="it-IT"/>
        </w:rPr>
        <w:t>;</w:t>
      </w:r>
    </w:p>
    <w:p w14:paraId="16C5D838" w14:textId="40DAB8AF" w:rsidR="00A2594A" w:rsidRPr="00052440" w:rsidRDefault="00052440" w:rsidP="007C1F59">
      <w:pPr>
        <w:numPr>
          <w:ilvl w:val="0"/>
          <w:numId w:val="23"/>
        </w:numPr>
        <w:spacing w:after="0" w:line="240" w:lineRule="auto"/>
        <w:jc w:val="both"/>
        <w:rPr>
          <w:rFonts w:ascii="Arial" w:eastAsia="Times New Roman" w:hAnsi="Arial" w:cs="Arial"/>
          <w:lang w:eastAsia="it-IT"/>
        </w:rPr>
      </w:pPr>
      <w:r>
        <w:rPr>
          <w:rFonts w:ascii="Arial" w:eastAsia="Times New Roman" w:hAnsi="Arial" w:cs="Arial"/>
          <w:lang w:eastAsia="it-IT"/>
        </w:rPr>
        <w:t>C</w:t>
      </w:r>
      <w:r w:rsidR="00A2594A" w:rsidRPr="00052440">
        <w:rPr>
          <w:rFonts w:ascii="Arial" w:eastAsia="Times New Roman" w:hAnsi="Arial" w:cs="Arial"/>
          <w:lang w:eastAsia="it-IT"/>
        </w:rPr>
        <w:t xml:space="preserve">onoscenza </w:t>
      </w:r>
      <w:r>
        <w:rPr>
          <w:rFonts w:ascii="Arial" w:eastAsia="Times New Roman" w:hAnsi="Arial" w:cs="Arial"/>
          <w:lang w:eastAsia="it-IT"/>
        </w:rPr>
        <w:t xml:space="preserve">dei </w:t>
      </w:r>
      <w:r w:rsidR="00A2594A" w:rsidRPr="00052440">
        <w:rPr>
          <w:rFonts w:ascii="Arial" w:eastAsia="Times New Roman" w:hAnsi="Arial" w:cs="Arial"/>
          <w:lang w:eastAsia="it-IT"/>
        </w:rPr>
        <w:t>Sistemi di Rete in ambito cloud AWS, Azure, Google;</w:t>
      </w:r>
    </w:p>
    <w:p w14:paraId="3F0495BD" w14:textId="34437AA5" w:rsidR="00A2594A" w:rsidRPr="00052440" w:rsidRDefault="00052440" w:rsidP="007C1F59">
      <w:pPr>
        <w:numPr>
          <w:ilvl w:val="0"/>
          <w:numId w:val="23"/>
        </w:numPr>
        <w:spacing w:after="0" w:line="240" w:lineRule="auto"/>
        <w:jc w:val="both"/>
        <w:rPr>
          <w:rFonts w:ascii="Arial" w:eastAsia="Times New Roman" w:hAnsi="Arial" w:cs="Arial"/>
          <w:lang w:eastAsia="it-IT"/>
        </w:rPr>
      </w:pPr>
      <w:r>
        <w:rPr>
          <w:rFonts w:ascii="Arial" w:eastAsia="Times New Roman" w:hAnsi="Arial" w:cs="Arial"/>
          <w:lang w:eastAsia="it-IT"/>
        </w:rPr>
        <w:t>C</w:t>
      </w:r>
      <w:r w:rsidR="00A2594A" w:rsidRPr="00052440">
        <w:rPr>
          <w:rFonts w:ascii="Arial" w:eastAsia="Times New Roman" w:hAnsi="Arial" w:cs="Arial"/>
          <w:lang w:eastAsia="it-IT"/>
        </w:rPr>
        <w:t>onoscenz</w:t>
      </w:r>
      <w:r>
        <w:rPr>
          <w:rFonts w:ascii="Arial" w:eastAsia="Times New Roman" w:hAnsi="Arial" w:cs="Arial"/>
          <w:lang w:eastAsia="it-IT"/>
        </w:rPr>
        <w:t>a</w:t>
      </w:r>
      <w:r w:rsidR="00A2594A" w:rsidRPr="00052440">
        <w:rPr>
          <w:rFonts w:ascii="Arial" w:eastAsia="Times New Roman" w:hAnsi="Arial" w:cs="Arial"/>
          <w:lang w:eastAsia="it-IT"/>
        </w:rPr>
        <w:t xml:space="preserve"> di tecnologie di Load Balancing hardware e software con particolare riferimento a F5;</w:t>
      </w:r>
    </w:p>
    <w:p w14:paraId="2DF152BF" w14:textId="6921FA78" w:rsidR="00A2594A" w:rsidRPr="00052440" w:rsidRDefault="00052440" w:rsidP="007C1F59">
      <w:pPr>
        <w:numPr>
          <w:ilvl w:val="0"/>
          <w:numId w:val="23"/>
        </w:numPr>
        <w:spacing w:after="0" w:line="240" w:lineRule="auto"/>
        <w:jc w:val="both"/>
        <w:rPr>
          <w:rFonts w:ascii="Arial" w:eastAsia="Times New Roman" w:hAnsi="Arial" w:cs="Arial"/>
          <w:lang w:eastAsia="it-IT"/>
        </w:rPr>
      </w:pPr>
      <w:r>
        <w:rPr>
          <w:rFonts w:ascii="Arial" w:eastAsia="Times New Roman" w:hAnsi="Arial" w:cs="Arial"/>
          <w:lang w:eastAsia="it-IT"/>
        </w:rPr>
        <w:t>C</w:t>
      </w:r>
      <w:proofErr w:type="spellStart"/>
      <w:r w:rsidR="00A2594A" w:rsidRPr="00052440">
        <w:rPr>
          <w:rFonts w:ascii="Arial" w:eastAsia="Times New Roman" w:hAnsi="Arial" w:cs="Arial"/>
          <w:lang w:val="en-US" w:eastAsia="it-IT"/>
        </w:rPr>
        <w:t>onoscenz</w:t>
      </w:r>
      <w:r>
        <w:rPr>
          <w:rFonts w:ascii="Arial" w:eastAsia="Times New Roman" w:hAnsi="Arial" w:cs="Arial"/>
          <w:lang w:val="en-US" w:eastAsia="it-IT"/>
        </w:rPr>
        <w:t>a</w:t>
      </w:r>
      <w:proofErr w:type="spellEnd"/>
      <w:r>
        <w:rPr>
          <w:rFonts w:ascii="Arial" w:eastAsia="Times New Roman" w:hAnsi="Arial" w:cs="Arial"/>
          <w:lang w:val="en-US" w:eastAsia="it-IT"/>
        </w:rPr>
        <w:t xml:space="preserve"> </w:t>
      </w:r>
      <w:r w:rsidR="00A2594A" w:rsidRPr="00052440">
        <w:rPr>
          <w:rFonts w:ascii="Arial" w:eastAsia="Times New Roman" w:hAnsi="Arial" w:cs="Arial"/>
          <w:lang w:val="en-US" w:eastAsia="it-IT"/>
        </w:rPr>
        <w:t>di Firewalling next generation, IDS, IPS;</w:t>
      </w:r>
    </w:p>
    <w:p w14:paraId="1E00301F" w14:textId="34A90B65" w:rsidR="00A2594A" w:rsidRPr="00052440" w:rsidRDefault="00052440" w:rsidP="007C1F59">
      <w:pPr>
        <w:numPr>
          <w:ilvl w:val="0"/>
          <w:numId w:val="23"/>
        </w:numPr>
        <w:spacing w:after="0" w:line="240" w:lineRule="auto"/>
        <w:jc w:val="both"/>
        <w:rPr>
          <w:rFonts w:ascii="Arial" w:eastAsia="Times New Roman" w:hAnsi="Arial" w:cs="Arial"/>
          <w:lang w:eastAsia="it-IT"/>
        </w:rPr>
      </w:pPr>
      <w:r>
        <w:rPr>
          <w:rFonts w:ascii="Arial" w:eastAsia="Times New Roman" w:hAnsi="Arial" w:cs="Arial"/>
          <w:lang w:eastAsia="it-IT"/>
        </w:rPr>
        <w:t>C</w:t>
      </w:r>
      <w:r w:rsidR="00A2594A" w:rsidRPr="00052440">
        <w:rPr>
          <w:rFonts w:ascii="Arial" w:eastAsia="Times New Roman" w:hAnsi="Arial" w:cs="Arial"/>
          <w:lang w:eastAsia="it-IT"/>
        </w:rPr>
        <w:t xml:space="preserve">onoscenza di strumenti di Network Management e Network Monitor NPM, APM (es: </w:t>
      </w:r>
      <w:proofErr w:type="spellStart"/>
      <w:r w:rsidR="00A2594A" w:rsidRPr="00052440">
        <w:rPr>
          <w:rFonts w:ascii="Arial" w:eastAsia="Times New Roman" w:hAnsi="Arial" w:cs="Arial"/>
          <w:lang w:eastAsia="it-IT"/>
        </w:rPr>
        <w:t>Dynatrace</w:t>
      </w:r>
      <w:proofErr w:type="spellEnd"/>
      <w:r w:rsidR="00A2594A" w:rsidRPr="00052440">
        <w:rPr>
          <w:rFonts w:ascii="Arial" w:eastAsia="Times New Roman" w:hAnsi="Arial" w:cs="Arial"/>
          <w:lang w:eastAsia="it-IT"/>
        </w:rPr>
        <w:t>);</w:t>
      </w:r>
    </w:p>
    <w:p w14:paraId="0842DAB9" w14:textId="0C92A6CD" w:rsidR="00A2594A" w:rsidRPr="00052440" w:rsidRDefault="00052440" w:rsidP="007C1F59">
      <w:pPr>
        <w:numPr>
          <w:ilvl w:val="0"/>
          <w:numId w:val="23"/>
        </w:numPr>
        <w:spacing w:after="0" w:line="240" w:lineRule="auto"/>
        <w:jc w:val="both"/>
        <w:rPr>
          <w:rFonts w:ascii="Arial" w:eastAsia="Times New Roman" w:hAnsi="Arial" w:cs="Arial"/>
          <w:lang w:eastAsia="it-IT"/>
        </w:rPr>
      </w:pPr>
      <w:r>
        <w:rPr>
          <w:rFonts w:ascii="Arial" w:eastAsia="Times New Roman" w:hAnsi="Arial" w:cs="Arial"/>
          <w:lang w:eastAsia="it-IT"/>
        </w:rPr>
        <w:t xml:space="preserve">Capacità di </w:t>
      </w:r>
      <w:r w:rsidR="00A2594A" w:rsidRPr="00052440">
        <w:rPr>
          <w:rFonts w:ascii="Arial" w:eastAsia="Times New Roman" w:hAnsi="Arial" w:cs="Arial"/>
          <w:lang w:eastAsia="it-IT"/>
        </w:rPr>
        <w:t>analisi di infrastrutture IT </w:t>
      </w:r>
      <w:r w:rsidR="00A2594A" w:rsidRPr="00052440">
        <w:rPr>
          <w:rFonts w:ascii="Arial" w:eastAsia="Times New Roman" w:hAnsi="Arial" w:cs="Arial"/>
          <w:i/>
          <w:iCs/>
          <w:lang w:eastAsia="it-IT"/>
        </w:rPr>
        <w:t>Enterprise-grade</w:t>
      </w:r>
      <w:r w:rsidR="00A2594A" w:rsidRPr="00052440">
        <w:rPr>
          <w:rFonts w:ascii="Arial" w:eastAsia="Times New Roman" w:hAnsi="Arial" w:cs="Arial"/>
          <w:lang w:eastAsia="it-IT"/>
        </w:rPr>
        <w:t> ed elaborazione di dati complessi;</w:t>
      </w:r>
    </w:p>
    <w:p w14:paraId="07CDAD4C" w14:textId="6AED010A" w:rsidR="00A2594A" w:rsidRPr="00052440" w:rsidRDefault="00052440" w:rsidP="007C1F59">
      <w:pPr>
        <w:numPr>
          <w:ilvl w:val="0"/>
          <w:numId w:val="23"/>
        </w:numPr>
        <w:spacing w:after="0" w:line="240" w:lineRule="auto"/>
        <w:jc w:val="both"/>
        <w:rPr>
          <w:rFonts w:ascii="Arial" w:eastAsia="Times New Roman" w:hAnsi="Arial" w:cs="Arial"/>
          <w:lang w:eastAsia="it-IT"/>
        </w:rPr>
      </w:pPr>
      <w:r>
        <w:rPr>
          <w:rFonts w:ascii="Arial" w:eastAsia="Times New Roman" w:hAnsi="Arial" w:cs="Arial"/>
          <w:lang w:eastAsia="it-IT"/>
        </w:rPr>
        <w:t>C</w:t>
      </w:r>
      <w:r w:rsidR="00A2594A" w:rsidRPr="00052440">
        <w:rPr>
          <w:rFonts w:ascii="Arial" w:eastAsia="Times New Roman" w:hAnsi="Arial" w:cs="Arial"/>
          <w:lang w:eastAsia="it-IT"/>
        </w:rPr>
        <w:t>onoscenza approfondita delle infrastrutture sistemistiche;</w:t>
      </w:r>
    </w:p>
    <w:p w14:paraId="787DF806" w14:textId="41D61E3B" w:rsidR="00A2594A" w:rsidRPr="00052440" w:rsidRDefault="00052440" w:rsidP="007C1F59">
      <w:pPr>
        <w:numPr>
          <w:ilvl w:val="0"/>
          <w:numId w:val="23"/>
        </w:numPr>
        <w:spacing w:after="0" w:line="240" w:lineRule="auto"/>
        <w:jc w:val="both"/>
        <w:rPr>
          <w:rFonts w:ascii="Arial" w:eastAsia="Times New Roman" w:hAnsi="Arial" w:cs="Arial"/>
          <w:lang w:eastAsia="it-IT"/>
        </w:rPr>
      </w:pPr>
      <w:r>
        <w:rPr>
          <w:rFonts w:ascii="Arial" w:eastAsia="Times New Roman" w:hAnsi="Arial" w:cs="Arial"/>
          <w:lang w:eastAsia="it-IT"/>
        </w:rPr>
        <w:t>C</w:t>
      </w:r>
      <w:r w:rsidR="00A2594A" w:rsidRPr="00052440">
        <w:rPr>
          <w:rFonts w:ascii="Arial" w:eastAsia="Times New Roman" w:hAnsi="Arial" w:cs="Arial"/>
          <w:lang w:eastAsia="it-IT"/>
        </w:rPr>
        <w:t>onoscenza dei database relazionali (es: Oracle);</w:t>
      </w:r>
    </w:p>
    <w:p w14:paraId="13A0FFF5" w14:textId="53E66E8E" w:rsidR="00A2594A" w:rsidRPr="00052440" w:rsidRDefault="00052440" w:rsidP="007C1F59">
      <w:pPr>
        <w:numPr>
          <w:ilvl w:val="0"/>
          <w:numId w:val="23"/>
        </w:numPr>
        <w:spacing w:line="240" w:lineRule="auto"/>
        <w:rPr>
          <w:rFonts w:ascii="Arial" w:eastAsia="Times New Roman" w:hAnsi="Arial" w:cs="Arial"/>
          <w:lang w:eastAsia="it-IT"/>
        </w:rPr>
      </w:pPr>
      <w:r>
        <w:rPr>
          <w:rFonts w:ascii="Arial" w:eastAsia="Times New Roman" w:hAnsi="Arial" w:cs="Arial"/>
          <w:lang w:eastAsia="it-IT"/>
        </w:rPr>
        <w:t>C</w:t>
      </w:r>
      <w:r w:rsidR="00A2594A" w:rsidRPr="00052440">
        <w:rPr>
          <w:rFonts w:ascii="Arial" w:eastAsia="Times New Roman" w:hAnsi="Arial" w:cs="Arial"/>
          <w:lang w:eastAsia="it-IT"/>
        </w:rPr>
        <w:t>onoscenza dei linguaggi di front-end/back-end.</w:t>
      </w:r>
    </w:p>
    <w:p w14:paraId="2288248F" w14:textId="77777777" w:rsidR="00A2594A" w:rsidRPr="00A2594A" w:rsidRDefault="00A2594A" w:rsidP="00A2594A">
      <w:pPr>
        <w:spacing w:after="0" w:line="240" w:lineRule="auto"/>
        <w:rPr>
          <w:rFonts w:ascii="Times New Roman" w:eastAsia="Times New Roman" w:hAnsi="Times New Roman" w:cs="Times New Roman"/>
          <w:sz w:val="24"/>
          <w:szCs w:val="24"/>
          <w:lang w:eastAsia="it-IT"/>
        </w:rPr>
      </w:pPr>
    </w:p>
    <w:p w14:paraId="570B995E" w14:textId="77777777" w:rsidR="00A2594A" w:rsidRPr="005E2698" w:rsidRDefault="00A2594A" w:rsidP="009226E7">
      <w:pPr>
        <w:jc w:val="both"/>
        <w:rPr>
          <w:rFonts w:ascii="Arial" w:eastAsia="ArialMT" w:hAnsi="Arial" w:cs="Arial"/>
          <w:lang w:eastAsia="it-IT"/>
        </w:rPr>
      </w:pPr>
    </w:p>
    <w:p w14:paraId="5B22130D" w14:textId="45547EFC" w:rsidR="007032CC" w:rsidRPr="0000223D" w:rsidRDefault="00AE1C98" w:rsidP="00847F65">
      <w:pPr>
        <w:jc w:val="both"/>
        <w:rPr>
          <w:rFonts w:ascii="Calibri" w:eastAsia="Times New Roman" w:hAnsi="Calibri" w:cs="Calibri"/>
          <w:color w:val="000000"/>
          <w:lang w:eastAsia="it-IT"/>
        </w:rPr>
      </w:pPr>
      <w:r w:rsidRPr="00067380">
        <w:rPr>
          <w:rFonts w:ascii="Arial" w:hAnsi="Arial" w:cs="Arial"/>
        </w:rPr>
        <w:t xml:space="preserve">La Commissione terrà conto del contenuto delle autovalutazioni e di altre eventuali informazioni messe a disposizione dai candidati, quali ad esempio </w:t>
      </w:r>
      <w:r w:rsidRPr="00D122E7">
        <w:rPr>
          <w:rFonts w:ascii="Arial" w:hAnsi="Arial" w:cs="Arial"/>
        </w:rPr>
        <w:t>attestati di partecipazione a cors</w:t>
      </w:r>
      <w:r w:rsidR="0040628E" w:rsidRPr="00D122E7">
        <w:rPr>
          <w:rFonts w:ascii="Arial" w:hAnsi="Arial" w:cs="Arial"/>
        </w:rPr>
        <w:t xml:space="preserve">i, certificazioni, </w:t>
      </w:r>
      <w:r w:rsidR="00B5107E" w:rsidRPr="00D122E7">
        <w:rPr>
          <w:rFonts w:ascii="Arial" w:hAnsi="Arial" w:cs="Arial"/>
        </w:rPr>
        <w:t>ecc</w:t>
      </w:r>
      <w:r w:rsidRPr="00067380">
        <w:rPr>
          <w:rFonts w:ascii="Arial" w:hAnsi="Arial" w:cs="Arial"/>
        </w:rPr>
        <w:t xml:space="preserve">. </w:t>
      </w:r>
      <w:r w:rsidR="000E41C0" w:rsidRPr="00067380">
        <w:rPr>
          <w:rFonts w:ascii="Arial" w:hAnsi="Arial" w:cs="Arial"/>
        </w:rPr>
        <w:t>È</w:t>
      </w:r>
      <w:r w:rsidRPr="00067380">
        <w:rPr>
          <w:rFonts w:ascii="Arial" w:hAnsi="Arial" w:cs="Arial"/>
        </w:rPr>
        <w:t xml:space="preserve"> inteso che tali conoscenze potranno essere oggetto di approfondimento nel corso dell’eventuale colloquio.</w:t>
      </w:r>
    </w:p>
    <w:p w14:paraId="70B08F0E" w14:textId="24F4B720" w:rsidR="00C44272" w:rsidRPr="0000223D" w:rsidRDefault="00C44272" w:rsidP="00847F65">
      <w:pPr>
        <w:jc w:val="both"/>
        <w:rPr>
          <w:rFonts w:ascii="Arial" w:hAnsi="Arial" w:cs="Arial"/>
        </w:rPr>
      </w:pPr>
      <w:r w:rsidRPr="0000223D">
        <w:rPr>
          <w:rFonts w:ascii="Arial" w:hAnsi="Arial" w:cs="Arial"/>
        </w:rPr>
        <w:t>La presenza di attestati di partecipazione a corsi, di certificazioni rilasciate da Enti accreditati o l’elenco dei progetti realizzati da cui si evincono il possesso di questi requisiti, costituiscono elementi preferenziali nelle valutazioni della Commissione.</w:t>
      </w:r>
    </w:p>
    <w:p w14:paraId="0B44B9D0" w14:textId="77777777" w:rsidR="005B1DB0" w:rsidRDefault="005B1DB0" w:rsidP="00D64E4C">
      <w:pPr>
        <w:spacing w:after="0"/>
        <w:jc w:val="both"/>
        <w:rPr>
          <w:rFonts w:ascii="Arial" w:hAnsi="Arial" w:cs="Arial"/>
          <w:b/>
          <w:bCs/>
          <w:color w:val="000000"/>
          <w:lang w:eastAsia="ar-SA"/>
        </w:rPr>
      </w:pPr>
      <w:r w:rsidRPr="00601CA6">
        <w:rPr>
          <w:rFonts w:ascii="Arial" w:hAnsi="Arial" w:cs="Arial"/>
          <w:b/>
          <w:bCs/>
          <w:color w:val="000000"/>
          <w:lang w:eastAsia="ar-SA"/>
        </w:rPr>
        <w:t>I suddetti requisiti (minimi di ammissione e specifici) devono essere posseduti alla data di scadenza stabilita dal bando di selezione per la presentazione delle domande e devono permanere alla data effettiva di assunzione.</w:t>
      </w:r>
    </w:p>
    <w:p w14:paraId="6699086C" w14:textId="77777777" w:rsidR="005B1DB0" w:rsidRPr="00D95840" w:rsidRDefault="005B1DB0" w:rsidP="00D64E4C">
      <w:pPr>
        <w:spacing w:after="0"/>
        <w:jc w:val="both"/>
        <w:rPr>
          <w:rFonts w:ascii="Arial" w:hAnsi="Arial" w:cs="Arial"/>
          <w:b/>
          <w:bCs/>
          <w:color w:val="000000"/>
          <w:lang w:eastAsia="ar-SA"/>
        </w:rPr>
      </w:pPr>
    </w:p>
    <w:p w14:paraId="17E5095A" w14:textId="77777777" w:rsidR="005B1DB0" w:rsidRPr="00DF2BFF" w:rsidRDefault="005B1DB0" w:rsidP="00D64E4C">
      <w:pPr>
        <w:spacing w:after="0"/>
        <w:jc w:val="both"/>
        <w:rPr>
          <w:rFonts w:ascii="Arial" w:eastAsia="Times New Roman" w:hAnsi="Arial" w:cs="Arial"/>
          <w:color w:val="000000"/>
          <w:lang w:eastAsia="ar-SA"/>
        </w:rPr>
      </w:pPr>
      <w:r>
        <w:rPr>
          <w:rFonts w:ascii="Arial" w:eastAsia="Times New Roman" w:hAnsi="Arial" w:cs="Arial"/>
          <w:b/>
          <w:bCs/>
          <w:color w:val="000000"/>
          <w:lang w:eastAsia="ar-SA"/>
        </w:rPr>
        <w:t>S</w:t>
      </w:r>
      <w:r w:rsidRPr="00693F84">
        <w:rPr>
          <w:rFonts w:ascii="Arial" w:eastAsia="Times New Roman" w:hAnsi="Arial" w:cs="Arial"/>
          <w:b/>
          <w:bCs/>
          <w:color w:val="000000"/>
          <w:lang w:eastAsia="ar-SA"/>
        </w:rPr>
        <w:t>i precisa che, allo scopo di consentire una corretta valutazione da parte della Commissione, è importante che</w:t>
      </w:r>
      <w:r>
        <w:rPr>
          <w:rFonts w:ascii="Arial" w:eastAsia="Times New Roman" w:hAnsi="Arial" w:cs="Arial"/>
          <w:b/>
          <w:bCs/>
          <w:color w:val="000000"/>
          <w:lang w:eastAsia="ar-SA"/>
        </w:rPr>
        <w:t>, a testimonianza del possesso del requisito,</w:t>
      </w:r>
      <w:r w:rsidRPr="00693F84">
        <w:rPr>
          <w:rFonts w:ascii="Arial" w:eastAsia="Times New Roman" w:hAnsi="Arial" w:cs="Arial"/>
          <w:b/>
          <w:bCs/>
          <w:color w:val="000000"/>
          <w:lang w:eastAsia="ar-SA"/>
        </w:rPr>
        <w:t xml:space="preserve"> il candidato fornisca informazioni puntuali e mirate dalle quali avere riscontro </w:t>
      </w:r>
      <w:r>
        <w:rPr>
          <w:rFonts w:ascii="Arial" w:eastAsia="Times New Roman" w:hAnsi="Arial" w:cs="Arial"/>
          <w:b/>
          <w:bCs/>
          <w:color w:val="000000"/>
          <w:lang w:eastAsia="ar-SA"/>
        </w:rPr>
        <w:t xml:space="preserve">diretto </w:t>
      </w:r>
      <w:r w:rsidRPr="00693F84">
        <w:rPr>
          <w:rFonts w:ascii="Arial" w:eastAsia="Times New Roman" w:hAnsi="Arial" w:cs="Arial"/>
          <w:b/>
          <w:bCs/>
          <w:color w:val="000000"/>
          <w:lang w:eastAsia="ar-SA"/>
        </w:rPr>
        <w:t xml:space="preserve">di quanto </w:t>
      </w:r>
      <w:r>
        <w:rPr>
          <w:rFonts w:ascii="Arial" w:eastAsia="Times New Roman" w:hAnsi="Arial" w:cs="Arial"/>
          <w:b/>
          <w:bCs/>
          <w:color w:val="000000"/>
          <w:lang w:eastAsia="ar-SA"/>
        </w:rPr>
        <w:t>richiesto nel profilo</w:t>
      </w:r>
      <w:r w:rsidRPr="00693F84">
        <w:rPr>
          <w:rFonts w:ascii="Arial" w:eastAsia="Times New Roman" w:hAnsi="Arial" w:cs="Arial"/>
          <w:b/>
          <w:bCs/>
          <w:color w:val="000000"/>
          <w:lang w:eastAsia="ar-SA"/>
        </w:rPr>
        <w:t xml:space="preserve">, specificando </w:t>
      </w:r>
      <w:r>
        <w:rPr>
          <w:rFonts w:ascii="Arial" w:eastAsia="Times New Roman" w:hAnsi="Arial" w:cs="Arial"/>
          <w:b/>
          <w:bCs/>
          <w:color w:val="000000"/>
          <w:lang w:eastAsia="ar-SA"/>
        </w:rPr>
        <w:t xml:space="preserve">ad esempio </w:t>
      </w:r>
      <w:r w:rsidRPr="00693F84">
        <w:rPr>
          <w:rFonts w:ascii="Arial" w:eastAsia="Times New Roman" w:hAnsi="Arial" w:cs="Arial"/>
          <w:b/>
          <w:bCs/>
          <w:color w:val="000000"/>
          <w:lang w:eastAsia="ar-SA"/>
        </w:rPr>
        <w:t>date, ruolo svolto, azienda/committen</w:t>
      </w:r>
      <w:r>
        <w:rPr>
          <w:rFonts w:ascii="Arial" w:eastAsia="Times New Roman" w:hAnsi="Arial" w:cs="Arial"/>
          <w:b/>
          <w:bCs/>
          <w:color w:val="000000"/>
          <w:lang w:eastAsia="ar-SA"/>
        </w:rPr>
        <w:t>t</w:t>
      </w:r>
      <w:r w:rsidRPr="00693F84">
        <w:rPr>
          <w:rFonts w:ascii="Arial" w:eastAsia="Times New Roman" w:hAnsi="Arial" w:cs="Arial"/>
          <w:b/>
          <w:bCs/>
          <w:color w:val="000000"/>
          <w:lang w:eastAsia="ar-SA"/>
        </w:rPr>
        <w:t>e, risultati conseguiti (se personali o di gruppo)</w:t>
      </w:r>
      <w:r>
        <w:rPr>
          <w:rFonts w:ascii="Arial" w:eastAsia="Times New Roman" w:hAnsi="Arial" w:cs="Arial"/>
          <w:b/>
          <w:bCs/>
          <w:color w:val="000000"/>
          <w:lang w:eastAsia="ar-SA"/>
        </w:rPr>
        <w:t xml:space="preserve"> nonché allegando documentazione attestante il possesso del requisito specifico secondo quanto previsto dal presente avviso</w:t>
      </w:r>
      <w:r w:rsidRPr="00693F84">
        <w:rPr>
          <w:rFonts w:ascii="Arial" w:eastAsia="Times New Roman" w:hAnsi="Arial" w:cs="Arial"/>
          <w:b/>
          <w:bCs/>
          <w:color w:val="000000"/>
          <w:lang w:eastAsia="ar-SA"/>
        </w:rPr>
        <w:t>. In mancanza, la Commissione si riserv</w:t>
      </w:r>
      <w:r>
        <w:rPr>
          <w:rFonts w:ascii="Arial" w:eastAsia="Times New Roman" w:hAnsi="Arial" w:cs="Arial"/>
          <w:b/>
          <w:bCs/>
          <w:color w:val="000000"/>
          <w:lang w:eastAsia="ar-SA"/>
        </w:rPr>
        <w:t>a</w:t>
      </w:r>
      <w:r w:rsidRPr="00693F84">
        <w:rPr>
          <w:rFonts w:ascii="Arial" w:eastAsia="Times New Roman" w:hAnsi="Arial" w:cs="Arial"/>
          <w:b/>
          <w:bCs/>
          <w:color w:val="000000"/>
          <w:lang w:eastAsia="ar-SA"/>
        </w:rPr>
        <w:t xml:space="preserve"> di fare le valutazioni con le sole informazioni presenti nel</w:t>
      </w:r>
      <w:r>
        <w:rPr>
          <w:rFonts w:ascii="Arial" w:eastAsia="Times New Roman" w:hAnsi="Arial" w:cs="Arial"/>
          <w:b/>
          <w:bCs/>
          <w:color w:val="000000"/>
          <w:lang w:eastAsia="ar-SA"/>
        </w:rPr>
        <w:t>la documentazione fornita</w:t>
      </w:r>
      <w:r w:rsidRPr="00693F84">
        <w:rPr>
          <w:rFonts w:ascii="Arial" w:eastAsia="Times New Roman" w:hAnsi="Arial" w:cs="Arial"/>
          <w:b/>
          <w:bCs/>
          <w:color w:val="000000"/>
          <w:lang w:eastAsia="ar-SA"/>
        </w:rPr>
        <w:t>.</w:t>
      </w:r>
    </w:p>
    <w:p w14:paraId="48A48DAC" w14:textId="77777777" w:rsidR="005B1DB0" w:rsidRDefault="005B1DB0" w:rsidP="00D64E4C">
      <w:pPr>
        <w:spacing w:after="0"/>
        <w:jc w:val="both"/>
        <w:rPr>
          <w:rFonts w:ascii="Arial" w:hAnsi="Arial" w:cs="Arial"/>
          <w:b/>
          <w:bCs/>
          <w:i/>
          <w:iCs/>
          <w:u w:val="single"/>
        </w:rPr>
      </w:pPr>
    </w:p>
    <w:p w14:paraId="6BDBE05D" w14:textId="77777777" w:rsidR="005B1DB0" w:rsidRPr="007068C8" w:rsidRDefault="005B1DB0" w:rsidP="00D64E4C">
      <w:pPr>
        <w:spacing w:after="0"/>
        <w:jc w:val="both"/>
        <w:rPr>
          <w:rFonts w:ascii="Arial" w:hAnsi="Arial" w:cs="Arial"/>
          <w:b/>
          <w:bCs/>
          <w:i/>
          <w:iCs/>
          <w:u w:val="single"/>
        </w:rPr>
      </w:pPr>
      <w:r w:rsidRPr="00601CA6">
        <w:rPr>
          <w:rFonts w:ascii="Arial" w:hAnsi="Arial" w:cs="Arial"/>
          <w:b/>
          <w:bCs/>
          <w:i/>
          <w:iCs/>
          <w:u w:val="single"/>
        </w:rPr>
        <w:t>Colloquio</w:t>
      </w:r>
      <w:r w:rsidRPr="00601CA6">
        <w:rPr>
          <w:rFonts w:ascii="Arial" w:eastAsia="Times New Roman" w:hAnsi="Arial" w:cs="Arial"/>
          <w:b/>
          <w:bCs/>
          <w:i/>
          <w:iCs/>
          <w:color w:val="000000"/>
          <w:u w:val="single"/>
          <w:lang w:eastAsia="ar-SA"/>
        </w:rPr>
        <w:t xml:space="preserve"> con punteggio massimo maturabile di </w:t>
      </w:r>
      <w:r w:rsidRPr="002F3CA1">
        <w:rPr>
          <w:rFonts w:ascii="Arial" w:hAnsi="Arial" w:cs="Arial"/>
          <w:b/>
          <w:bCs/>
          <w:i/>
          <w:iCs/>
          <w:u w:val="single"/>
        </w:rPr>
        <w:t>40</w:t>
      </w:r>
      <w:r w:rsidRPr="00601CA6">
        <w:rPr>
          <w:rFonts w:ascii="Arial" w:hAnsi="Arial" w:cs="Arial"/>
          <w:b/>
          <w:bCs/>
          <w:i/>
          <w:iCs/>
          <w:u w:val="single"/>
        </w:rPr>
        <w:t xml:space="preserve"> punti</w:t>
      </w:r>
      <w:r w:rsidRPr="007068C8">
        <w:rPr>
          <w:rFonts w:ascii="Arial" w:hAnsi="Arial" w:cs="Arial"/>
          <w:b/>
          <w:bCs/>
          <w:i/>
          <w:iCs/>
          <w:u w:val="single"/>
        </w:rPr>
        <w:t xml:space="preserve"> </w:t>
      </w:r>
    </w:p>
    <w:p w14:paraId="6D3B4AAA" w14:textId="77777777" w:rsidR="005B1DB0" w:rsidRDefault="005B1DB0" w:rsidP="00D64E4C">
      <w:pPr>
        <w:tabs>
          <w:tab w:val="left" w:pos="-720"/>
          <w:tab w:val="left" w:pos="0"/>
          <w:tab w:val="left" w:pos="1440"/>
          <w:tab w:val="left" w:pos="2160"/>
          <w:tab w:val="left" w:pos="2880"/>
          <w:tab w:val="left" w:pos="3600"/>
          <w:tab w:val="left" w:pos="4320"/>
        </w:tabs>
        <w:autoSpaceDE w:val="0"/>
        <w:autoSpaceDN w:val="0"/>
        <w:adjustRightInd w:val="0"/>
        <w:spacing w:after="0"/>
        <w:jc w:val="both"/>
        <w:rPr>
          <w:rFonts w:ascii="Arial" w:hAnsi="Arial" w:cs="Arial"/>
          <w:color w:val="000000"/>
          <w:lang w:eastAsia="ar-SA"/>
        </w:rPr>
      </w:pPr>
    </w:p>
    <w:p w14:paraId="16AC57C4" w14:textId="77777777" w:rsidR="005B1DB0" w:rsidRPr="00F779FE" w:rsidRDefault="005B1DB0" w:rsidP="00D64E4C">
      <w:pPr>
        <w:tabs>
          <w:tab w:val="left" w:pos="-720"/>
          <w:tab w:val="left" w:pos="0"/>
          <w:tab w:val="left" w:pos="1440"/>
          <w:tab w:val="left" w:pos="2160"/>
          <w:tab w:val="left" w:pos="2880"/>
          <w:tab w:val="left" w:pos="3600"/>
          <w:tab w:val="left" w:pos="4320"/>
        </w:tabs>
        <w:autoSpaceDE w:val="0"/>
        <w:autoSpaceDN w:val="0"/>
        <w:adjustRightInd w:val="0"/>
        <w:spacing w:after="0"/>
        <w:jc w:val="both"/>
        <w:rPr>
          <w:rFonts w:ascii="Arial" w:hAnsi="Arial" w:cs="Arial"/>
          <w:color w:val="000000"/>
          <w:lang w:eastAsia="ar-SA"/>
        </w:rPr>
      </w:pPr>
      <w:r w:rsidRPr="00920E7B">
        <w:rPr>
          <w:rFonts w:ascii="Arial" w:hAnsi="Arial" w:cs="Arial"/>
          <w:color w:val="000000"/>
          <w:lang w:eastAsia="ar-SA"/>
        </w:rPr>
        <w:t xml:space="preserve">Saranno ammessi a colloquio tutti i candidati che la Commissione riterrà idonei sulla base di un </w:t>
      </w:r>
      <w:r w:rsidRPr="00F779FE">
        <w:rPr>
          <w:rFonts w:ascii="Arial" w:hAnsi="Arial" w:cs="Arial"/>
          <w:color w:val="000000"/>
          <w:lang w:eastAsia="ar-SA"/>
        </w:rPr>
        <w:t xml:space="preserve">punteggio minimo dalla stessa definito. </w:t>
      </w:r>
    </w:p>
    <w:p w14:paraId="6CAFC55B" w14:textId="0A9B33BB" w:rsidR="005B1DB0" w:rsidRDefault="005B1DB0" w:rsidP="00D64E4C">
      <w:pPr>
        <w:tabs>
          <w:tab w:val="left" w:pos="-720"/>
          <w:tab w:val="left" w:pos="0"/>
          <w:tab w:val="left" w:pos="1440"/>
          <w:tab w:val="left" w:pos="2160"/>
          <w:tab w:val="left" w:pos="2880"/>
          <w:tab w:val="left" w:pos="3600"/>
          <w:tab w:val="left" w:pos="4320"/>
        </w:tabs>
        <w:autoSpaceDE w:val="0"/>
        <w:autoSpaceDN w:val="0"/>
        <w:adjustRightInd w:val="0"/>
        <w:spacing w:after="0"/>
        <w:jc w:val="both"/>
        <w:rPr>
          <w:rFonts w:ascii="Arial" w:hAnsi="Arial" w:cs="Arial"/>
          <w:color w:val="000000"/>
          <w:lang w:eastAsia="ar-SA"/>
        </w:rPr>
      </w:pPr>
      <w:r w:rsidRPr="00F779FE">
        <w:rPr>
          <w:rFonts w:ascii="Arial" w:hAnsi="Arial" w:cs="Arial"/>
          <w:color w:val="000000"/>
          <w:lang w:eastAsia="ar-SA"/>
        </w:rPr>
        <w:t>Nel corso del/dei colloquio/i, saranno valutati la candidatura nel suo complesso, i requisiti tecnici di cui al presente avviso</w:t>
      </w:r>
      <w:r w:rsidR="004D4F6E">
        <w:rPr>
          <w:rFonts w:ascii="Arial" w:hAnsi="Arial" w:cs="Arial"/>
          <w:color w:val="000000"/>
          <w:lang w:eastAsia="ar-SA"/>
        </w:rPr>
        <w:t>, e</w:t>
      </w:r>
      <w:r w:rsidR="004D4F6E" w:rsidRPr="004D4F6E">
        <w:rPr>
          <w:rFonts w:ascii="Arial" w:hAnsi="Arial" w:cs="Arial"/>
          <w:color w:val="000000"/>
          <w:lang w:eastAsia="ar-SA"/>
        </w:rPr>
        <w:t xml:space="preserve"> </w:t>
      </w:r>
      <w:r w:rsidR="004D4F6E">
        <w:rPr>
          <w:rFonts w:ascii="Arial" w:hAnsi="Arial" w:cs="Arial"/>
          <w:color w:val="000000"/>
          <w:lang w:eastAsia="ar-SA"/>
        </w:rPr>
        <w:t>in particolare quelli presenti al requisito 4</w:t>
      </w:r>
      <w:r w:rsidRPr="00F779FE">
        <w:rPr>
          <w:rFonts w:ascii="Arial" w:hAnsi="Arial" w:cs="Arial"/>
          <w:color w:val="000000"/>
          <w:lang w:eastAsia="ar-SA"/>
        </w:rPr>
        <w:t>, nonché le capacità personali richieste dal ruolo di cui al paragrafo “Di cosa si tratta”. Oggetto di valutazione saranno, inoltre, la capacità espositiva, la capacità di lavorare in team, la motivazione e l’interesse a ricoprire la posizione offerta</w:t>
      </w:r>
      <w:r>
        <w:rPr>
          <w:rFonts w:ascii="Arial" w:hAnsi="Arial" w:cs="Arial"/>
          <w:color w:val="000000"/>
          <w:lang w:eastAsia="ar-SA"/>
        </w:rPr>
        <w:t xml:space="preserve"> e</w:t>
      </w:r>
      <w:r w:rsidRPr="00F779FE">
        <w:rPr>
          <w:rFonts w:ascii="Arial" w:hAnsi="Arial" w:cs="Arial"/>
          <w:color w:val="000000"/>
          <w:lang w:eastAsia="ar-SA"/>
        </w:rPr>
        <w:t xml:space="preserve"> le competenze organizzative.</w:t>
      </w:r>
    </w:p>
    <w:p w14:paraId="2E331504" w14:textId="77777777" w:rsidR="005B1DB0" w:rsidRDefault="005B1DB0" w:rsidP="00D64E4C">
      <w:pPr>
        <w:tabs>
          <w:tab w:val="left" w:pos="-720"/>
          <w:tab w:val="left" w:pos="0"/>
          <w:tab w:val="left" w:pos="1440"/>
          <w:tab w:val="left" w:pos="2160"/>
          <w:tab w:val="left" w:pos="2880"/>
          <w:tab w:val="left" w:pos="3600"/>
          <w:tab w:val="left" w:pos="4320"/>
        </w:tabs>
        <w:autoSpaceDE w:val="0"/>
        <w:autoSpaceDN w:val="0"/>
        <w:adjustRightInd w:val="0"/>
        <w:spacing w:after="0"/>
        <w:jc w:val="both"/>
        <w:rPr>
          <w:rFonts w:ascii="Arial" w:hAnsi="Arial" w:cs="Arial"/>
          <w:color w:val="000000"/>
          <w:lang w:eastAsia="ar-SA"/>
        </w:rPr>
      </w:pPr>
      <w:r w:rsidRPr="00920E7B">
        <w:rPr>
          <w:rFonts w:ascii="Arial" w:hAnsi="Arial" w:cs="Arial"/>
          <w:color w:val="000000"/>
          <w:lang w:eastAsia="ar-SA"/>
        </w:rPr>
        <w:t>La Commissione si riserv</w:t>
      </w:r>
      <w:r>
        <w:rPr>
          <w:rFonts w:ascii="Arial" w:hAnsi="Arial" w:cs="Arial"/>
          <w:color w:val="000000"/>
          <w:lang w:eastAsia="ar-SA"/>
        </w:rPr>
        <w:t>a</w:t>
      </w:r>
      <w:r w:rsidRPr="00920E7B">
        <w:rPr>
          <w:rFonts w:ascii="Arial" w:hAnsi="Arial" w:cs="Arial"/>
          <w:color w:val="000000"/>
          <w:lang w:eastAsia="ar-SA"/>
        </w:rPr>
        <w:t xml:space="preserve">, inoltre, in ogni fase della procedura, di accertare la veridicità delle dichiarazioni rese dal candidato in particolare richiedendo referenze e/o attestazioni e/o somministrando prove scritte, ove ritenute necessarie. </w:t>
      </w:r>
    </w:p>
    <w:p w14:paraId="0CC8F13E" w14:textId="77777777" w:rsidR="00751B5F" w:rsidRDefault="00751B5F" w:rsidP="00D64E4C">
      <w:pPr>
        <w:tabs>
          <w:tab w:val="left" w:pos="-720"/>
          <w:tab w:val="left" w:pos="0"/>
          <w:tab w:val="left" w:pos="1440"/>
          <w:tab w:val="left" w:pos="2160"/>
          <w:tab w:val="left" w:pos="2880"/>
          <w:tab w:val="left" w:pos="3600"/>
          <w:tab w:val="left" w:pos="4320"/>
        </w:tabs>
        <w:autoSpaceDE w:val="0"/>
        <w:autoSpaceDN w:val="0"/>
        <w:adjustRightInd w:val="0"/>
        <w:jc w:val="both"/>
        <w:rPr>
          <w:rFonts w:ascii="Arial" w:hAnsi="Arial" w:cs="Arial"/>
          <w:color w:val="000000"/>
          <w:lang w:eastAsia="ar-SA"/>
        </w:rPr>
      </w:pPr>
    </w:p>
    <w:p w14:paraId="78BA1616" w14:textId="77777777" w:rsidR="005B1DB0" w:rsidRPr="00B8360F" w:rsidRDefault="005B1DB0" w:rsidP="005B1DB0">
      <w:pPr>
        <w:tabs>
          <w:tab w:val="left" w:pos="-720"/>
          <w:tab w:val="left" w:pos="0"/>
          <w:tab w:val="left" w:pos="1440"/>
          <w:tab w:val="left" w:pos="2160"/>
          <w:tab w:val="left" w:pos="2880"/>
          <w:tab w:val="left" w:pos="3600"/>
          <w:tab w:val="left" w:pos="4320"/>
        </w:tabs>
        <w:autoSpaceDE w:val="0"/>
        <w:autoSpaceDN w:val="0"/>
        <w:adjustRightInd w:val="0"/>
        <w:jc w:val="both"/>
        <w:rPr>
          <w:rFonts w:ascii="Arial" w:eastAsia="Times New Roman" w:hAnsi="Arial" w:cs="Arial"/>
          <w:color w:val="000000"/>
          <w:lang w:eastAsia="ar-SA"/>
        </w:rPr>
      </w:pPr>
      <w:r w:rsidRPr="00DF2BFF">
        <w:rPr>
          <w:rFonts w:ascii="Arial" w:eastAsia="Times New Roman" w:hAnsi="Arial" w:cs="Arial"/>
          <w:color w:val="000000"/>
          <w:lang w:eastAsia="ar-SA"/>
        </w:rPr>
        <w:t>Gli eventuali colloqui si concluderanno entro 3 mesi dalla pubblicazione del presente avviso. Le convocazioni dei candidati ammessi a colloquio saranno effettuate con un preavviso di 3 giorni.</w:t>
      </w:r>
    </w:p>
    <w:p w14:paraId="15EE4FD1" w14:textId="77777777" w:rsidR="005B1DB0" w:rsidRPr="001D54D6" w:rsidRDefault="005B1DB0" w:rsidP="005B1DB0">
      <w:pPr>
        <w:spacing w:after="0" w:line="240" w:lineRule="auto"/>
        <w:jc w:val="both"/>
        <w:rPr>
          <w:rFonts w:ascii="Arial" w:eastAsia="Times New Roman" w:hAnsi="Arial" w:cs="Arial"/>
          <w:color w:val="000000"/>
          <w:lang w:eastAsia="ar-SA"/>
        </w:rPr>
      </w:pPr>
      <w:r w:rsidRPr="00EF5933">
        <w:rPr>
          <w:rFonts w:ascii="Arial" w:eastAsia="Times New Roman" w:hAnsi="Arial" w:cs="Arial"/>
          <w:color w:val="000000"/>
          <w:u w:val="single"/>
          <w:lang w:eastAsia="ar-SA"/>
        </w:rPr>
        <w:t>Lista di idoneità</w:t>
      </w:r>
    </w:p>
    <w:p w14:paraId="7278C849" w14:textId="77777777" w:rsidR="005B1DB0" w:rsidRDefault="005B1DB0" w:rsidP="005B1DB0">
      <w:pPr>
        <w:spacing w:after="0" w:line="240" w:lineRule="auto"/>
        <w:jc w:val="both"/>
        <w:rPr>
          <w:rFonts w:ascii="Arial" w:eastAsia="Times New Roman" w:hAnsi="Arial" w:cs="Arial"/>
          <w:color w:val="000000"/>
          <w:lang w:eastAsia="ar-SA"/>
        </w:rPr>
      </w:pPr>
    </w:p>
    <w:p w14:paraId="1EA87DAD" w14:textId="40FD061C" w:rsidR="005B1DB0" w:rsidRPr="00E6155F" w:rsidRDefault="005B1DB0" w:rsidP="005B1DB0">
      <w:pPr>
        <w:spacing w:after="0" w:line="240" w:lineRule="auto"/>
        <w:jc w:val="both"/>
        <w:rPr>
          <w:rFonts w:ascii="Arial" w:eastAsia="Times New Roman" w:hAnsi="Arial" w:cs="Arial"/>
          <w:color w:val="000000"/>
          <w:lang w:eastAsia="ar-SA"/>
        </w:rPr>
      </w:pPr>
      <w:r w:rsidRPr="003205DF">
        <w:rPr>
          <w:rFonts w:ascii="Arial" w:eastAsia="Times New Roman" w:hAnsi="Arial" w:cs="Arial"/>
          <w:color w:val="000000"/>
          <w:lang w:eastAsia="ar-SA"/>
        </w:rPr>
        <w:t xml:space="preserve">La lista di idoneità </w:t>
      </w:r>
      <w:r w:rsidRPr="003205DF">
        <w:rPr>
          <w:rFonts w:ascii="Arial" w:hAnsi="Arial" w:cs="Arial"/>
        </w:rPr>
        <w:t xml:space="preserve">avrà validità di </w:t>
      </w:r>
      <w:r>
        <w:rPr>
          <w:rFonts w:ascii="Arial" w:hAnsi="Arial" w:cs="Arial"/>
        </w:rPr>
        <w:t>24</w:t>
      </w:r>
      <w:r w:rsidRPr="003205DF">
        <w:rPr>
          <w:rFonts w:ascii="Arial" w:hAnsi="Arial" w:cs="Arial"/>
        </w:rPr>
        <w:t xml:space="preserve"> mesi dalla data di sua approvazione. Entro tale termine, la </w:t>
      </w:r>
      <w:r>
        <w:rPr>
          <w:rFonts w:ascii="Arial" w:hAnsi="Arial" w:cs="Arial"/>
        </w:rPr>
        <w:t>S</w:t>
      </w:r>
      <w:r w:rsidRPr="003205DF">
        <w:rPr>
          <w:rFonts w:ascii="Arial" w:hAnsi="Arial" w:cs="Arial"/>
        </w:rPr>
        <w:t xml:space="preserve">ocietà si riserva la facoltà di utilizzarla per ulteriori assunzioni, a tempo determinato o indeterminato, nella posizione di </w:t>
      </w:r>
      <w:proofErr w:type="spellStart"/>
      <w:r w:rsidR="00836907">
        <w:rPr>
          <w:rFonts w:ascii="Arial" w:hAnsi="Arial" w:cs="Arial"/>
          <w:b/>
          <w:bCs/>
        </w:rPr>
        <w:t>Operation</w:t>
      </w:r>
      <w:proofErr w:type="spellEnd"/>
      <w:r w:rsidR="00836907">
        <w:rPr>
          <w:rFonts w:ascii="Arial" w:hAnsi="Arial" w:cs="Arial"/>
          <w:b/>
          <w:bCs/>
        </w:rPr>
        <w:t xml:space="preserve"> Manager</w:t>
      </w:r>
      <w:r w:rsidRPr="008F165A">
        <w:rPr>
          <w:rFonts w:ascii="Arial" w:eastAsia="Times New Roman" w:hAnsi="Arial" w:cs="Arial"/>
          <w:b/>
          <w:bCs/>
          <w:color w:val="000000"/>
          <w:sz w:val="20"/>
          <w:szCs w:val="20"/>
          <w:lang w:eastAsia="ar-SA"/>
        </w:rPr>
        <w:t xml:space="preserve"> </w:t>
      </w:r>
      <w:r w:rsidRPr="003205DF">
        <w:rPr>
          <w:rFonts w:ascii="Arial" w:hAnsi="Arial" w:cs="Arial"/>
        </w:rPr>
        <w:t>che dovessero essere dalla medesima deliberate.</w:t>
      </w:r>
    </w:p>
    <w:p w14:paraId="40EA11B7" w14:textId="77777777" w:rsidR="005B1DB0" w:rsidRDefault="005B1DB0" w:rsidP="005B1DB0">
      <w:pPr>
        <w:spacing w:after="0" w:line="240" w:lineRule="auto"/>
        <w:jc w:val="both"/>
        <w:rPr>
          <w:rFonts w:ascii="Arial" w:hAnsi="Arial" w:cs="Arial"/>
          <w:color w:val="000000"/>
          <w:lang w:eastAsia="ar-SA"/>
        </w:rPr>
      </w:pPr>
    </w:p>
    <w:p w14:paraId="6EB67856" w14:textId="77777777" w:rsidR="005B1DB0" w:rsidRDefault="005B1DB0" w:rsidP="005B1DB0">
      <w:pPr>
        <w:spacing w:after="0" w:line="240" w:lineRule="auto"/>
        <w:jc w:val="both"/>
        <w:rPr>
          <w:rFonts w:ascii="Arial" w:hAnsi="Arial" w:cs="Arial"/>
          <w:color w:val="000000"/>
          <w:lang w:eastAsia="ar-SA"/>
        </w:rPr>
      </w:pPr>
      <w:r w:rsidRPr="001D54D6">
        <w:rPr>
          <w:rFonts w:ascii="Arial" w:hAnsi="Arial" w:cs="Arial"/>
          <w:color w:val="000000"/>
          <w:lang w:eastAsia="ar-SA"/>
        </w:rPr>
        <w:t>Saranno ammessi all</w:t>
      </w:r>
      <w:r>
        <w:rPr>
          <w:rFonts w:ascii="Arial" w:hAnsi="Arial" w:cs="Arial"/>
          <w:color w:val="000000"/>
          <w:lang w:eastAsia="ar-SA"/>
        </w:rPr>
        <w:t>a</w:t>
      </w:r>
      <w:r w:rsidRPr="001D54D6">
        <w:rPr>
          <w:rFonts w:ascii="Arial" w:hAnsi="Arial" w:cs="Arial"/>
          <w:color w:val="000000"/>
          <w:lang w:eastAsia="ar-SA"/>
        </w:rPr>
        <w:t xml:space="preserve"> list</w:t>
      </w:r>
      <w:r>
        <w:rPr>
          <w:rFonts w:ascii="Arial" w:hAnsi="Arial" w:cs="Arial"/>
          <w:color w:val="000000"/>
          <w:lang w:eastAsia="ar-SA"/>
        </w:rPr>
        <w:t>a</w:t>
      </w:r>
      <w:r w:rsidRPr="001D54D6">
        <w:rPr>
          <w:rFonts w:ascii="Arial" w:hAnsi="Arial" w:cs="Arial"/>
          <w:color w:val="000000"/>
          <w:lang w:eastAsia="ar-SA"/>
        </w:rPr>
        <w:t xml:space="preserve"> di idoneità tutti i candidati che la Commissione riterrà idonei sulla base di un punteggio minimo complessivo, definito da</w:t>
      </w:r>
      <w:r>
        <w:rPr>
          <w:rFonts w:ascii="Arial" w:hAnsi="Arial" w:cs="Arial"/>
          <w:color w:val="000000"/>
          <w:lang w:eastAsia="ar-SA"/>
        </w:rPr>
        <w:t>lla</w:t>
      </w:r>
      <w:r w:rsidRPr="001D54D6">
        <w:rPr>
          <w:rFonts w:ascii="Arial" w:hAnsi="Arial" w:cs="Arial"/>
          <w:color w:val="000000"/>
          <w:lang w:eastAsia="ar-SA"/>
        </w:rPr>
        <w:t xml:space="preserve"> stessa</w:t>
      </w:r>
      <w:r>
        <w:rPr>
          <w:rFonts w:ascii="Arial" w:hAnsi="Arial" w:cs="Arial"/>
          <w:color w:val="000000"/>
          <w:lang w:eastAsia="ar-SA"/>
        </w:rPr>
        <w:t xml:space="preserve"> Commissione</w:t>
      </w:r>
      <w:r w:rsidRPr="001D54D6">
        <w:rPr>
          <w:rFonts w:ascii="Arial" w:hAnsi="Arial" w:cs="Arial"/>
          <w:color w:val="000000"/>
          <w:lang w:eastAsia="ar-SA"/>
        </w:rPr>
        <w:t>, dato dalla somma dei punteggi ottenuti dalle valutazioni su titoli e dichiarazioni e dal colloquio.</w:t>
      </w:r>
    </w:p>
    <w:p w14:paraId="693379CB" w14:textId="77777777" w:rsidR="005B1DB0" w:rsidRDefault="005B1DB0" w:rsidP="005B1DB0">
      <w:pPr>
        <w:spacing w:after="0" w:line="240" w:lineRule="auto"/>
        <w:jc w:val="both"/>
        <w:rPr>
          <w:rFonts w:ascii="Arial" w:hAnsi="Arial" w:cs="Arial"/>
          <w:color w:val="000000"/>
          <w:lang w:eastAsia="ar-SA"/>
        </w:rPr>
      </w:pPr>
    </w:p>
    <w:p w14:paraId="76D45901" w14:textId="77777777" w:rsidR="005B1DB0" w:rsidRDefault="005B1DB0" w:rsidP="005B1DB0">
      <w:pPr>
        <w:jc w:val="both"/>
        <w:rPr>
          <w:rFonts w:ascii="Arial" w:hAnsi="Arial" w:cs="Arial"/>
          <w:color w:val="000000"/>
          <w:lang w:eastAsia="ar-SA"/>
        </w:rPr>
      </w:pPr>
      <w:r>
        <w:rPr>
          <w:rFonts w:ascii="Arial" w:hAnsi="Arial" w:cs="Arial"/>
          <w:color w:val="000000"/>
          <w:lang w:eastAsia="ar-SA"/>
        </w:rPr>
        <w:t>In caso di parità di punteggio, prevarrà il candidato che ha inviato per primo la domanda di partecipazione.</w:t>
      </w:r>
    </w:p>
    <w:p w14:paraId="4B6769A8" w14:textId="77777777" w:rsidR="005B1DB0" w:rsidRPr="00DF2BFF" w:rsidRDefault="005B1DB0" w:rsidP="005B1DB0">
      <w:pPr>
        <w:numPr>
          <w:ilvl w:val="0"/>
          <w:numId w:val="2"/>
        </w:numPr>
        <w:suppressAutoHyphens/>
        <w:spacing w:after="0" w:line="240" w:lineRule="auto"/>
        <w:ind w:left="284" w:hanging="284"/>
        <w:jc w:val="both"/>
        <w:rPr>
          <w:rFonts w:ascii="Arial" w:eastAsia="Times New Roman" w:hAnsi="Arial" w:cs="Arial"/>
          <w:b/>
          <w:bCs/>
          <w:color w:val="000000"/>
          <w:u w:val="single"/>
          <w:lang w:eastAsia="ar-SA"/>
        </w:rPr>
      </w:pPr>
      <w:r w:rsidRPr="00DF2BFF">
        <w:rPr>
          <w:rFonts w:ascii="Arial" w:eastAsia="Times New Roman" w:hAnsi="Arial" w:cs="Arial"/>
          <w:color w:val="000000"/>
          <w:lang w:eastAsia="ar-SA"/>
        </w:rPr>
        <w:t xml:space="preserve">  </w:t>
      </w:r>
      <w:r w:rsidRPr="00DF2BFF">
        <w:rPr>
          <w:rFonts w:ascii="Arial" w:eastAsia="Times New Roman" w:hAnsi="Arial" w:cs="Arial"/>
          <w:b/>
          <w:bCs/>
          <w:color w:val="000000"/>
          <w:u w:val="single"/>
          <w:lang w:eastAsia="ar-SA"/>
        </w:rPr>
        <w:t>Informazioni e Contatti</w:t>
      </w:r>
      <w:r w:rsidRPr="00DF2BFF">
        <w:rPr>
          <w:rFonts w:ascii="Arial" w:eastAsia="Times New Roman" w:hAnsi="Arial" w:cs="Arial"/>
          <w:color w:val="000000"/>
          <w:lang w:eastAsia="ar-SA"/>
        </w:rPr>
        <w:t xml:space="preserve"> </w:t>
      </w:r>
    </w:p>
    <w:p w14:paraId="594D3A41" w14:textId="77777777" w:rsidR="005B1DB0" w:rsidRPr="00DF2BFF" w:rsidRDefault="005B1DB0" w:rsidP="005B1DB0">
      <w:pPr>
        <w:spacing w:after="0" w:line="240" w:lineRule="auto"/>
        <w:jc w:val="both"/>
        <w:rPr>
          <w:rFonts w:ascii="Arial" w:eastAsia="Times New Roman" w:hAnsi="Arial" w:cs="Arial"/>
          <w:color w:val="000000"/>
          <w:lang w:eastAsia="ar-SA"/>
        </w:rPr>
      </w:pPr>
    </w:p>
    <w:p w14:paraId="02C0C2DB" w14:textId="77777777" w:rsidR="005B1DB0" w:rsidRPr="001D54D6" w:rsidRDefault="005B1DB0" w:rsidP="005B1DB0">
      <w:pPr>
        <w:jc w:val="both"/>
        <w:rPr>
          <w:rFonts w:ascii="Arial" w:eastAsia="Times New Roman" w:hAnsi="Arial" w:cs="Arial"/>
          <w:color w:val="000000"/>
          <w:lang w:eastAsia="ar-SA"/>
        </w:rPr>
      </w:pPr>
      <w:r w:rsidRPr="001D54D6">
        <w:rPr>
          <w:rFonts w:ascii="Arial" w:eastAsia="Times New Roman" w:hAnsi="Arial" w:cs="Arial"/>
          <w:color w:val="000000"/>
          <w:u w:val="single"/>
          <w:lang w:eastAsia="ar-SA"/>
        </w:rPr>
        <w:t>Contratto proposto</w:t>
      </w:r>
      <w:r w:rsidRPr="001D54D6">
        <w:rPr>
          <w:rFonts w:ascii="Arial" w:eastAsia="Times New Roman" w:hAnsi="Arial" w:cs="Arial"/>
          <w:color w:val="000000"/>
          <w:lang w:eastAsia="ar-SA"/>
        </w:rPr>
        <w:t>:</w:t>
      </w:r>
    </w:p>
    <w:p w14:paraId="38000CF9" w14:textId="5DA16E77" w:rsidR="005B1DB0" w:rsidRDefault="005B1DB0" w:rsidP="005B1DB0">
      <w:pPr>
        <w:jc w:val="both"/>
        <w:rPr>
          <w:rFonts w:ascii="Arial" w:eastAsia="Times New Roman" w:hAnsi="Arial" w:cs="Arial"/>
          <w:color w:val="000000"/>
          <w:lang w:eastAsia="ar-SA"/>
        </w:rPr>
      </w:pPr>
      <w:r w:rsidRPr="00920E7B">
        <w:rPr>
          <w:rFonts w:ascii="Arial" w:eastAsia="Times New Roman" w:hAnsi="Arial" w:cs="Arial"/>
          <w:color w:val="000000"/>
          <w:lang w:eastAsia="ar-SA"/>
        </w:rPr>
        <w:t xml:space="preserve">Si procederà all’assunzione di </w:t>
      </w:r>
      <w:r w:rsidRPr="00C2073D">
        <w:rPr>
          <w:rFonts w:ascii="Arial" w:eastAsia="Times New Roman" w:hAnsi="Arial" w:cs="Arial"/>
          <w:color w:val="000000"/>
          <w:lang w:eastAsia="ar-SA"/>
        </w:rPr>
        <w:t xml:space="preserve">n. </w:t>
      </w:r>
      <w:r>
        <w:rPr>
          <w:rFonts w:ascii="Arial" w:eastAsia="Times New Roman" w:hAnsi="Arial" w:cs="Arial"/>
          <w:color w:val="000000"/>
          <w:lang w:eastAsia="ar-SA"/>
        </w:rPr>
        <w:t>1</w:t>
      </w:r>
      <w:r w:rsidRPr="007728B4">
        <w:rPr>
          <w:rFonts w:ascii="Arial" w:eastAsia="Times New Roman" w:hAnsi="Arial" w:cs="Arial"/>
          <w:color w:val="000000"/>
          <w:lang w:eastAsia="ar-SA"/>
        </w:rPr>
        <w:t xml:space="preserve"> person</w:t>
      </w:r>
      <w:r w:rsidR="00B33B15">
        <w:rPr>
          <w:rFonts w:ascii="Arial" w:eastAsia="Times New Roman" w:hAnsi="Arial" w:cs="Arial"/>
          <w:color w:val="000000"/>
          <w:lang w:eastAsia="ar-SA"/>
        </w:rPr>
        <w:t>a</w:t>
      </w:r>
      <w:r w:rsidRPr="007728B4">
        <w:rPr>
          <w:rFonts w:ascii="Arial" w:eastAsia="Times New Roman" w:hAnsi="Arial" w:cs="Arial"/>
          <w:color w:val="000000"/>
          <w:lang w:eastAsia="ar-SA"/>
        </w:rPr>
        <w:t xml:space="preserve"> da inserire ad un livello impiegatizio con contratto a tempo indeterminato, CCNL Terziario.</w:t>
      </w:r>
    </w:p>
    <w:p w14:paraId="74FE75E3" w14:textId="77777777" w:rsidR="005B1DB0" w:rsidRPr="006A7BFC" w:rsidRDefault="005B1DB0" w:rsidP="005B1DB0">
      <w:pPr>
        <w:jc w:val="both"/>
        <w:rPr>
          <w:rFonts w:ascii="Arial" w:eastAsia="Times New Roman" w:hAnsi="Arial" w:cs="Arial"/>
          <w:color w:val="000000"/>
          <w:u w:val="single"/>
          <w:lang w:eastAsia="ar-SA"/>
        </w:rPr>
      </w:pPr>
      <w:r w:rsidRPr="006A7BFC">
        <w:rPr>
          <w:rFonts w:ascii="Arial" w:eastAsia="Times New Roman" w:hAnsi="Arial" w:cs="Arial"/>
          <w:color w:val="000000"/>
          <w:u w:val="single"/>
          <w:lang w:eastAsia="ar-SA"/>
        </w:rPr>
        <w:t>Disposizioni finali</w:t>
      </w:r>
      <w:r>
        <w:rPr>
          <w:rFonts w:ascii="Arial" w:eastAsia="Times New Roman" w:hAnsi="Arial" w:cs="Arial"/>
          <w:color w:val="000000"/>
          <w:u w:val="single"/>
          <w:lang w:eastAsia="ar-SA"/>
        </w:rPr>
        <w:t>:</w:t>
      </w:r>
    </w:p>
    <w:p w14:paraId="60FD769B" w14:textId="77777777" w:rsidR="005B1DB0" w:rsidRDefault="005B1DB0" w:rsidP="005B1DB0">
      <w:pPr>
        <w:jc w:val="both"/>
        <w:rPr>
          <w:rFonts w:ascii="Arial" w:eastAsia="Times New Roman" w:hAnsi="Arial" w:cs="Arial"/>
          <w:color w:val="000000"/>
          <w:lang w:eastAsia="ar-SA"/>
        </w:rPr>
      </w:pPr>
      <w:r w:rsidRPr="00DF2BFF">
        <w:rPr>
          <w:rFonts w:ascii="Arial" w:eastAsia="Times New Roman" w:hAnsi="Arial" w:cs="Arial"/>
          <w:color w:val="000000"/>
          <w:lang w:eastAsia="ar-SA"/>
        </w:rPr>
        <w:t xml:space="preserve">È fatta salva la facoltà di prorogare, prima della scadenza, il termine per la presentazione delle domande nonché di riaprire il termine, modificare, sospendere o revocare la procedura, ovvero di non darvi corso in tutto o in parte, a seguito di sopravvenuti vincoli legislativi e/o finanziari, o della variazione delle esigenze organizzative della società ovvero del non soddisfacente livello delle candidature selezionate. </w:t>
      </w:r>
    </w:p>
    <w:p w14:paraId="76BBFCEF" w14:textId="4CED4E4C" w:rsidR="005B1DB0" w:rsidRPr="00737CFF" w:rsidRDefault="005B1DB0" w:rsidP="005B1DB0">
      <w:pPr>
        <w:pStyle w:val="Testocommento"/>
        <w:spacing w:after="0"/>
        <w:jc w:val="both"/>
        <w:rPr>
          <w:rFonts w:ascii="Arial" w:eastAsia="Times New Roman" w:hAnsi="Arial" w:cs="Arial"/>
          <w:color w:val="000000"/>
          <w:sz w:val="22"/>
          <w:szCs w:val="22"/>
          <w:lang w:eastAsia="ar-SA"/>
        </w:rPr>
      </w:pPr>
      <w:r w:rsidRPr="00C52CC9">
        <w:rPr>
          <w:rFonts w:ascii="Arial" w:eastAsia="Times New Roman" w:hAnsi="Arial" w:cs="Arial"/>
          <w:color w:val="000000"/>
          <w:sz w:val="22"/>
          <w:szCs w:val="22"/>
          <w:u w:val="single"/>
          <w:lang w:eastAsia="ar-SA"/>
        </w:rPr>
        <w:t>Sede di lavoro</w:t>
      </w:r>
      <w:r w:rsidRPr="00737CFF">
        <w:rPr>
          <w:rFonts w:ascii="Arial" w:eastAsia="Times New Roman" w:hAnsi="Arial" w:cs="Arial"/>
          <w:color w:val="000000"/>
          <w:sz w:val="22"/>
          <w:szCs w:val="22"/>
          <w:lang w:eastAsia="ar-SA"/>
        </w:rPr>
        <w:t xml:space="preserve">: Azienda Regionale per l’Innovazione e gli Acquisti S.p.A., Milano, </w:t>
      </w:r>
      <w:r w:rsidR="005F45AB">
        <w:rPr>
          <w:rFonts w:ascii="Arial" w:eastAsia="Times New Roman" w:hAnsi="Arial" w:cs="Arial"/>
          <w:color w:val="000000"/>
          <w:sz w:val="22"/>
          <w:szCs w:val="22"/>
          <w:lang w:eastAsia="ar-SA"/>
        </w:rPr>
        <w:t xml:space="preserve">Piazza </w:t>
      </w:r>
      <w:proofErr w:type="spellStart"/>
      <w:r w:rsidR="005F45AB">
        <w:rPr>
          <w:rFonts w:ascii="Arial" w:eastAsia="Times New Roman" w:hAnsi="Arial" w:cs="Arial"/>
          <w:color w:val="000000"/>
          <w:sz w:val="22"/>
          <w:szCs w:val="22"/>
          <w:lang w:eastAsia="ar-SA"/>
        </w:rPr>
        <w:t>Gae</w:t>
      </w:r>
      <w:proofErr w:type="spellEnd"/>
      <w:r w:rsidR="005F45AB">
        <w:rPr>
          <w:rFonts w:ascii="Arial" w:eastAsia="Times New Roman" w:hAnsi="Arial" w:cs="Arial"/>
          <w:color w:val="000000"/>
          <w:sz w:val="22"/>
          <w:szCs w:val="22"/>
          <w:lang w:eastAsia="ar-SA"/>
        </w:rPr>
        <w:t xml:space="preserve"> Aulenti, 3</w:t>
      </w:r>
      <w:r w:rsidR="0016527D">
        <w:rPr>
          <w:rFonts w:ascii="Arial" w:eastAsia="Times New Roman" w:hAnsi="Arial" w:cs="Arial"/>
          <w:color w:val="000000"/>
          <w:sz w:val="22"/>
          <w:szCs w:val="22"/>
          <w:lang w:eastAsia="ar-SA"/>
        </w:rPr>
        <w:t>.</w:t>
      </w:r>
    </w:p>
    <w:p w14:paraId="24E35ADB" w14:textId="77777777" w:rsidR="005B1DB0" w:rsidRDefault="005B1DB0" w:rsidP="005B1DB0">
      <w:pPr>
        <w:spacing w:after="0" w:line="240" w:lineRule="auto"/>
        <w:jc w:val="both"/>
        <w:rPr>
          <w:rFonts w:ascii="Arial" w:eastAsia="Times New Roman" w:hAnsi="Arial" w:cs="Arial"/>
          <w:color w:val="000000"/>
          <w:lang w:eastAsia="ar-SA"/>
        </w:rPr>
      </w:pPr>
    </w:p>
    <w:p w14:paraId="41214B1E" w14:textId="280E0BDF" w:rsidR="005B1DB0" w:rsidRPr="00DF2BFF" w:rsidRDefault="005B1DB0" w:rsidP="005B1DB0">
      <w:pPr>
        <w:spacing w:after="0" w:line="240" w:lineRule="auto"/>
        <w:jc w:val="both"/>
        <w:rPr>
          <w:rFonts w:ascii="Arial" w:eastAsia="Times New Roman" w:hAnsi="Arial" w:cs="Arial"/>
          <w:color w:val="000000"/>
          <w:lang w:eastAsia="ar-SA"/>
        </w:rPr>
      </w:pPr>
      <w:r w:rsidRPr="00C52CC9">
        <w:rPr>
          <w:rFonts w:ascii="Arial" w:eastAsia="Times New Roman" w:hAnsi="Arial" w:cs="Arial"/>
          <w:color w:val="000000"/>
          <w:u w:val="single"/>
          <w:lang w:eastAsia="ar-SA"/>
        </w:rPr>
        <w:t>Struttura di riferimento</w:t>
      </w:r>
      <w:r w:rsidRPr="00DF2BFF">
        <w:rPr>
          <w:rFonts w:ascii="Arial" w:eastAsia="Times New Roman" w:hAnsi="Arial" w:cs="Arial"/>
          <w:color w:val="000000"/>
          <w:lang w:eastAsia="ar-SA"/>
        </w:rPr>
        <w:t xml:space="preserve">: </w:t>
      </w:r>
      <w:r w:rsidR="00836907">
        <w:rPr>
          <w:rFonts w:ascii="Arial" w:eastAsia="Times New Roman" w:hAnsi="Arial" w:cs="Arial"/>
          <w:color w:val="000000"/>
          <w:lang w:eastAsia="ar-SA"/>
        </w:rPr>
        <w:t>Infrastrutture Tecnologiche</w:t>
      </w:r>
      <w:r>
        <w:rPr>
          <w:rFonts w:ascii="Arial" w:eastAsia="Times New Roman" w:hAnsi="Arial" w:cs="Arial"/>
          <w:color w:val="000000"/>
          <w:lang w:eastAsia="ar-SA"/>
        </w:rPr>
        <w:t xml:space="preserve">, </w:t>
      </w:r>
      <w:r w:rsidR="00836907">
        <w:rPr>
          <w:rFonts w:ascii="Arial" w:eastAsia="Times New Roman" w:hAnsi="Arial" w:cs="Arial"/>
          <w:color w:val="000000"/>
          <w:lang w:eastAsia="ar-SA"/>
        </w:rPr>
        <w:t>Centrale Operations e Infrastrutture Tecnologiche Trasversali</w:t>
      </w:r>
      <w:r w:rsidRPr="00DF2BFF">
        <w:rPr>
          <w:rFonts w:ascii="Arial" w:eastAsia="Times New Roman" w:hAnsi="Arial" w:cs="Arial"/>
          <w:color w:val="000000"/>
          <w:lang w:eastAsia="ar-SA"/>
        </w:rPr>
        <w:t xml:space="preserve"> di ARIA S.p.A.</w:t>
      </w:r>
    </w:p>
    <w:p w14:paraId="354B8348" w14:textId="77777777" w:rsidR="005B1DB0" w:rsidRDefault="005B1DB0" w:rsidP="005B1DB0">
      <w:pPr>
        <w:pStyle w:val="Testocommento"/>
        <w:spacing w:after="0"/>
        <w:jc w:val="both"/>
        <w:rPr>
          <w:rFonts w:ascii="Arial" w:eastAsia="Times New Roman" w:hAnsi="Arial" w:cs="Arial"/>
          <w:color w:val="000000"/>
          <w:sz w:val="22"/>
          <w:szCs w:val="22"/>
          <w:lang w:eastAsia="ar-SA"/>
        </w:rPr>
      </w:pPr>
    </w:p>
    <w:p w14:paraId="2CF842A4" w14:textId="77777777" w:rsidR="005B1DB0" w:rsidRPr="00737CFF" w:rsidRDefault="005B1DB0" w:rsidP="005B1DB0">
      <w:pPr>
        <w:pStyle w:val="Testocommento"/>
        <w:spacing w:after="0"/>
        <w:jc w:val="both"/>
        <w:rPr>
          <w:rFonts w:ascii="Arial" w:eastAsia="Times New Roman" w:hAnsi="Arial" w:cs="Arial"/>
          <w:color w:val="000000"/>
          <w:sz w:val="22"/>
          <w:szCs w:val="22"/>
          <w:lang w:eastAsia="ar-SA"/>
        </w:rPr>
      </w:pPr>
      <w:r w:rsidRPr="00C52CC9">
        <w:rPr>
          <w:rFonts w:ascii="Arial" w:eastAsia="Times New Roman" w:hAnsi="Arial" w:cs="Arial"/>
          <w:color w:val="000000"/>
          <w:sz w:val="22"/>
          <w:szCs w:val="22"/>
          <w:u w:val="single"/>
          <w:lang w:eastAsia="ar-SA"/>
        </w:rPr>
        <w:lastRenderedPageBreak/>
        <w:t>Termine entro cui sarà reso noto l’esito della procedura</w:t>
      </w:r>
      <w:r w:rsidRPr="00737CFF">
        <w:rPr>
          <w:rFonts w:ascii="Arial" w:eastAsia="Times New Roman" w:hAnsi="Arial" w:cs="Arial"/>
          <w:color w:val="000000"/>
          <w:sz w:val="22"/>
          <w:szCs w:val="22"/>
          <w:lang w:eastAsia="ar-SA"/>
        </w:rPr>
        <w:t>: entro 3 mesi dalla chiusura del presente avviso.</w:t>
      </w:r>
    </w:p>
    <w:p w14:paraId="4B214D1E" w14:textId="77777777" w:rsidR="005B1DB0" w:rsidRDefault="005B1DB0" w:rsidP="005B1DB0">
      <w:pPr>
        <w:pStyle w:val="Testocommento"/>
        <w:spacing w:after="0"/>
        <w:jc w:val="both"/>
        <w:rPr>
          <w:rFonts w:ascii="Arial" w:eastAsia="Times New Roman" w:hAnsi="Arial" w:cs="Arial"/>
          <w:color w:val="000000"/>
          <w:sz w:val="22"/>
          <w:szCs w:val="22"/>
          <w:lang w:eastAsia="ar-SA"/>
        </w:rPr>
      </w:pPr>
    </w:p>
    <w:p w14:paraId="579852EF" w14:textId="77777777" w:rsidR="005B1DB0" w:rsidRPr="00737CFF" w:rsidRDefault="005B1DB0" w:rsidP="005B1DB0">
      <w:pPr>
        <w:pStyle w:val="Testocommento"/>
        <w:spacing w:after="0"/>
        <w:jc w:val="both"/>
        <w:rPr>
          <w:rFonts w:ascii="Arial" w:eastAsia="Times New Roman" w:hAnsi="Arial" w:cs="Arial"/>
          <w:color w:val="000000"/>
          <w:sz w:val="22"/>
          <w:szCs w:val="22"/>
          <w:lang w:eastAsia="ar-SA"/>
        </w:rPr>
      </w:pPr>
      <w:r w:rsidRPr="00C52CC9">
        <w:rPr>
          <w:rFonts w:ascii="Arial" w:eastAsia="Times New Roman" w:hAnsi="Arial" w:cs="Arial"/>
          <w:color w:val="000000"/>
          <w:sz w:val="22"/>
          <w:szCs w:val="22"/>
          <w:u w:val="single"/>
          <w:lang w:eastAsia="ar-SA"/>
        </w:rPr>
        <w:t>Responsabile del Procedimento</w:t>
      </w:r>
      <w:r w:rsidRPr="00737CFF">
        <w:rPr>
          <w:rFonts w:ascii="Arial" w:eastAsia="Times New Roman" w:hAnsi="Arial" w:cs="Arial"/>
          <w:color w:val="000000"/>
          <w:sz w:val="22"/>
          <w:szCs w:val="22"/>
          <w:lang w:eastAsia="ar-SA"/>
        </w:rPr>
        <w:t xml:space="preserve">: </w:t>
      </w:r>
      <w:r w:rsidRPr="00E61F0D">
        <w:rPr>
          <w:rFonts w:ascii="Arial" w:eastAsia="Times New Roman" w:hAnsi="Arial" w:cs="Arial"/>
          <w:color w:val="000000"/>
          <w:sz w:val="22"/>
          <w:szCs w:val="22"/>
          <w:lang w:eastAsia="ar-SA"/>
        </w:rPr>
        <w:t>Anna Marchi</w:t>
      </w:r>
      <w:r w:rsidRPr="00737CFF">
        <w:rPr>
          <w:rFonts w:ascii="Arial" w:eastAsia="Times New Roman" w:hAnsi="Arial" w:cs="Arial"/>
          <w:color w:val="000000"/>
          <w:sz w:val="22"/>
          <w:szCs w:val="22"/>
          <w:lang w:eastAsia="ar-SA"/>
        </w:rPr>
        <w:t xml:space="preserve"> – Responsabile Selezione, Inserimento e Incentivazione Risorse Umane di Aria </w:t>
      </w:r>
      <w:proofErr w:type="spellStart"/>
      <w:r w:rsidRPr="00737CFF">
        <w:rPr>
          <w:rFonts w:ascii="Arial" w:eastAsia="Times New Roman" w:hAnsi="Arial" w:cs="Arial"/>
          <w:color w:val="000000"/>
          <w:sz w:val="22"/>
          <w:szCs w:val="22"/>
          <w:lang w:eastAsia="ar-SA"/>
        </w:rPr>
        <w:t>SpA</w:t>
      </w:r>
      <w:proofErr w:type="spellEnd"/>
      <w:r w:rsidRPr="00737CFF">
        <w:rPr>
          <w:rFonts w:ascii="Arial" w:eastAsia="Times New Roman" w:hAnsi="Arial" w:cs="Arial"/>
          <w:color w:val="000000"/>
          <w:sz w:val="22"/>
          <w:szCs w:val="22"/>
          <w:lang w:eastAsia="ar-SA"/>
        </w:rPr>
        <w:t>.</w:t>
      </w:r>
    </w:p>
    <w:p w14:paraId="09B28F44" w14:textId="77777777" w:rsidR="005B1DB0" w:rsidRDefault="005B1DB0" w:rsidP="005B1DB0">
      <w:pPr>
        <w:pStyle w:val="Testocommento"/>
        <w:spacing w:after="0"/>
        <w:jc w:val="both"/>
        <w:rPr>
          <w:rFonts w:ascii="Arial" w:eastAsia="Times New Roman" w:hAnsi="Arial" w:cs="Arial"/>
          <w:color w:val="000000"/>
          <w:sz w:val="22"/>
          <w:szCs w:val="22"/>
          <w:lang w:eastAsia="ar-SA"/>
        </w:rPr>
      </w:pPr>
    </w:p>
    <w:p w14:paraId="222EE185" w14:textId="77777777" w:rsidR="005B1DB0" w:rsidRPr="00DF2BFF" w:rsidRDefault="005B1DB0" w:rsidP="005B1DB0">
      <w:pPr>
        <w:pStyle w:val="Testocommento"/>
        <w:spacing w:after="0"/>
        <w:jc w:val="both"/>
        <w:rPr>
          <w:rFonts w:ascii="Arial" w:eastAsia="Times New Roman" w:hAnsi="Arial" w:cs="Arial"/>
          <w:color w:val="000000"/>
          <w:sz w:val="22"/>
          <w:szCs w:val="22"/>
          <w:lang w:eastAsia="ar-SA"/>
        </w:rPr>
      </w:pPr>
      <w:r w:rsidRPr="00DF2BFF">
        <w:rPr>
          <w:rFonts w:ascii="Arial" w:eastAsia="Times New Roman" w:hAnsi="Arial" w:cs="Arial"/>
          <w:color w:val="000000"/>
          <w:sz w:val="22"/>
          <w:szCs w:val="22"/>
          <w:lang w:eastAsia="ar-SA"/>
        </w:rPr>
        <w:t>Il Responsabile del Procedimento di questa procedura comparativa è inteso come Garante del corretto svolgimento dell'intera Procedura di Selezione nonché delle attività di supporto alla Commissione.</w:t>
      </w:r>
    </w:p>
    <w:p w14:paraId="7B8E7F88" w14:textId="77777777" w:rsidR="005B1DB0" w:rsidRDefault="005B1DB0" w:rsidP="005B1DB0">
      <w:pPr>
        <w:spacing w:after="0" w:line="240" w:lineRule="auto"/>
        <w:jc w:val="both"/>
        <w:rPr>
          <w:rFonts w:ascii="Arial" w:eastAsia="Times New Roman" w:hAnsi="Arial" w:cs="Arial"/>
          <w:color w:val="000000"/>
          <w:lang w:eastAsia="ar-SA"/>
        </w:rPr>
      </w:pPr>
    </w:p>
    <w:p w14:paraId="05F00F61" w14:textId="77777777" w:rsidR="007C1F59" w:rsidRDefault="007C1F59" w:rsidP="007C1F59">
      <w:pPr>
        <w:jc w:val="both"/>
        <w:rPr>
          <w:rFonts w:ascii="Arial" w:hAnsi="Arial" w:cs="Arial"/>
          <w:color w:val="000000"/>
          <w:lang w:eastAsia="ar-SA"/>
        </w:rPr>
      </w:pPr>
      <w:r>
        <w:rPr>
          <w:rFonts w:ascii="Arial" w:hAnsi="Arial" w:cs="Arial"/>
          <w:color w:val="000000"/>
          <w:u w:val="single"/>
          <w:lang w:eastAsia="ar-SA"/>
        </w:rPr>
        <w:t>Per informazioni sulla presente posizione</w:t>
      </w:r>
      <w:r>
        <w:rPr>
          <w:rFonts w:ascii="Arial" w:hAnsi="Arial" w:cs="Arial"/>
          <w:color w:val="000000"/>
          <w:lang w:eastAsia="ar-SA"/>
        </w:rPr>
        <w:t xml:space="preserve">: </w:t>
      </w:r>
      <w:hyperlink r:id="rId10" w:history="1">
        <w:r>
          <w:rPr>
            <w:rStyle w:val="Collegamentoipertestuale"/>
            <w:rFonts w:ascii="Arial" w:hAnsi="Arial" w:cs="Arial"/>
            <w:lang w:eastAsia="ar-SA"/>
          </w:rPr>
          <w:t>Lavora.con.noi@ariaspa.it</w:t>
        </w:r>
      </w:hyperlink>
      <w:r>
        <w:rPr>
          <w:rFonts w:ascii="Arial" w:hAnsi="Arial" w:cs="Arial"/>
          <w:color w:val="333333"/>
          <w:lang w:eastAsia="it-IT"/>
        </w:rPr>
        <w:t> </w:t>
      </w:r>
    </w:p>
    <w:p w14:paraId="658A9DBB" w14:textId="77777777" w:rsidR="007C1F59" w:rsidRDefault="007C1F59" w:rsidP="007C1F59">
      <w:pPr>
        <w:jc w:val="both"/>
        <w:rPr>
          <w:rStyle w:val="Collegamentoipertestuale"/>
          <w:rFonts w:ascii="Calibri" w:hAnsi="Calibri" w:cs="Calibri"/>
        </w:rPr>
      </w:pPr>
      <w:r>
        <w:rPr>
          <w:rFonts w:ascii="Arial" w:hAnsi="Arial" w:cs="Arial"/>
          <w:color w:val="000000"/>
          <w:u w:val="single"/>
          <w:lang w:eastAsia="ar-SA"/>
        </w:rPr>
        <w:t>Per problemi tecnici</w:t>
      </w:r>
      <w:r>
        <w:rPr>
          <w:rFonts w:ascii="Arial" w:hAnsi="Arial" w:cs="Arial"/>
          <w:color w:val="000000"/>
          <w:lang w:eastAsia="ar-SA"/>
        </w:rPr>
        <w:t xml:space="preserve">: numero verde 800.131.151, </w:t>
      </w:r>
      <w:hyperlink r:id="rId11" w:history="1">
        <w:r>
          <w:rPr>
            <w:rStyle w:val="Collegamentoipertestuale"/>
            <w:rFonts w:ascii="Arial" w:hAnsi="Arial" w:cs="Arial"/>
            <w:lang w:eastAsia="ar-SA"/>
          </w:rPr>
          <w:t>bandi@regione.lombardia</w:t>
        </w:r>
        <w:r>
          <w:rPr>
            <w:rStyle w:val="Collegamentoipertestuale"/>
            <w:lang w:eastAsia="ar-SA"/>
          </w:rPr>
          <w:t>.it</w:t>
        </w:r>
      </w:hyperlink>
    </w:p>
    <w:p w14:paraId="664326B6" w14:textId="0699AE80" w:rsidR="005B44EA" w:rsidRPr="00DF2BFF" w:rsidRDefault="005B44EA" w:rsidP="005B1DB0">
      <w:pPr>
        <w:spacing w:after="0" w:line="240" w:lineRule="auto"/>
        <w:ind w:left="720"/>
        <w:textAlignment w:val="baseline"/>
        <w:rPr>
          <w:rFonts w:ascii="Arial" w:eastAsia="Times New Roman" w:hAnsi="Arial" w:cs="Arial"/>
          <w:color w:val="333333"/>
          <w:lang w:eastAsia="it-IT"/>
        </w:rPr>
      </w:pPr>
    </w:p>
    <w:sectPr w:rsidR="005B44EA" w:rsidRPr="00DF2BFF" w:rsidSect="00DA4CF6">
      <w:pgSz w:w="11906" w:h="16838"/>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ArialMT">
    <w:altName w:val="Yu Gothic"/>
    <w:charset w:val="80"/>
    <w:family w:val="swiss"/>
    <w:pitch w:val="default"/>
  </w:font>
  <w:font w:name="Webdings">
    <w:panose1 w:val="05030102010509060703"/>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341B55"/>
    <w:multiLevelType w:val="hybridMultilevel"/>
    <w:tmpl w:val="B9CA0B3E"/>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 w15:restartNumberingAfterBreak="0">
    <w:nsid w:val="09372BF9"/>
    <w:multiLevelType w:val="hybridMultilevel"/>
    <w:tmpl w:val="466ACD82"/>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 w15:restartNumberingAfterBreak="0">
    <w:nsid w:val="0E35359D"/>
    <w:multiLevelType w:val="hybridMultilevel"/>
    <w:tmpl w:val="10EEDD88"/>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 w15:restartNumberingAfterBreak="0">
    <w:nsid w:val="0F642090"/>
    <w:multiLevelType w:val="hybridMultilevel"/>
    <w:tmpl w:val="D8D85984"/>
    <w:lvl w:ilvl="0" w:tplc="04100001">
      <w:start w:val="1"/>
      <w:numFmt w:val="bullet"/>
      <w:lvlText w:val=""/>
      <w:lvlJc w:val="left"/>
      <w:pPr>
        <w:ind w:left="720" w:hanging="360"/>
      </w:pPr>
      <w:rPr>
        <w:rFonts w:ascii="Symbol" w:hAnsi="Symbol" w:hint="default"/>
      </w:rPr>
    </w:lvl>
    <w:lvl w:ilvl="1" w:tplc="04100003">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 w15:restartNumberingAfterBreak="0">
    <w:nsid w:val="183B3561"/>
    <w:multiLevelType w:val="hybridMultilevel"/>
    <w:tmpl w:val="221E3C76"/>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5" w15:restartNumberingAfterBreak="0">
    <w:nsid w:val="19AF06CC"/>
    <w:multiLevelType w:val="multilevel"/>
    <w:tmpl w:val="F8E642D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1DA50D15"/>
    <w:multiLevelType w:val="multilevel"/>
    <w:tmpl w:val="26A867A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 w15:restartNumberingAfterBreak="0">
    <w:nsid w:val="2E7D30A3"/>
    <w:multiLevelType w:val="hybridMultilevel"/>
    <w:tmpl w:val="10B65D72"/>
    <w:lvl w:ilvl="0" w:tplc="47E22B6A">
      <w:numFmt w:val="bullet"/>
      <w:lvlText w:val="-"/>
      <w:lvlJc w:val="left"/>
      <w:pPr>
        <w:ind w:left="1068" w:hanging="360"/>
      </w:pPr>
      <w:rPr>
        <w:rFonts w:ascii="Arial" w:eastAsia="ArialMT" w:hAnsi="Arial" w:cs="Arial" w:hint="default"/>
      </w:rPr>
    </w:lvl>
    <w:lvl w:ilvl="1" w:tplc="FFFFFFFF">
      <w:start w:val="1"/>
      <w:numFmt w:val="bullet"/>
      <w:lvlText w:val="o"/>
      <w:lvlJc w:val="left"/>
      <w:pPr>
        <w:ind w:left="1788" w:hanging="360"/>
      </w:pPr>
      <w:rPr>
        <w:rFonts w:ascii="Courier New" w:hAnsi="Courier New" w:cs="Courier New" w:hint="default"/>
      </w:rPr>
    </w:lvl>
    <w:lvl w:ilvl="2" w:tplc="FFFFFFFF">
      <w:numFmt w:val="bullet"/>
      <w:lvlText w:val="•"/>
      <w:lvlJc w:val="left"/>
      <w:pPr>
        <w:ind w:left="2853" w:hanging="705"/>
      </w:pPr>
      <w:rPr>
        <w:rFonts w:ascii="Arial" w:eastAsia="Times New Roman" w:hAnsi="Arial" w:cs="Arial" w:hint="default"/>
      </w:rPr>
    </w:lvl>
    <w:lvl w:ilvl="3" w:tplc="FFFFFFFF" w:tentative="1">
      <w:start w:val="1"/>
      <w:numFmt w:val="bullet"/>
      <w:lvlText w:val=""/>
      <w:lvlJc w:val="left"/>
      <w:pPr>
        <w:ind w:left="3228" w:hanging="360"/>
      </w:pPr>
      <w:rPr>
        <w:rFonts w:ascii="Symbol" w:hAnsi="Symbol" w:hint="default"/>
      </w:rPr>
    </w:lvl>
    <w:lvl w:ilvl="4" w:tplc="FFFFFFFF" w:tentative="1">
      <w:start w:val="1"/>
      <w:numFmt w:val="bullet"/>
      <w:lvlText w:val="o"/>
      <w:lvlJc w:val="left"/>
      <w:pPr>
        <w:ind w:left="3948" w:hanging="360"/>
      </w:pPr>
      <w:rPr>
        <w:rFonts w:ascii="Courier New" w:hAnsi="Courier New" w:cs="Courier New" w:hint="default"/>
      </w:rPr>
    </w:lvl>
    <w:lvl w:ilvl="5" w:tplc="FFFFFFFF" w:tentative="1">
      <w:start w:val="1"/>
      <w:numFmt w:val="bullet"/>
      <w:lvlText w:val=""/>
      <w:lvlJc w:val="left"/>
      <w:pPr>
        <w:ind w:left="4668" w:hanging="360"/>
      </w:pPr>
      <w:rPr>
        <w:rFonts w:ascii="Wingdings" w:hAnsi="Wingdings" w:hint="default"/>
      </w:rPr>
    </w:lvl>
    <w:lvl w:ilvl="6" w:tplc="FFFFFFFF" w:tentative="1">
      <w:start w:val="1"/>
      <w:numFmt w:val="bullet"/>
      <w:lvlText w:val=""/>
      <w:lvlJc w:val="left"/>
      <w:pPr>
        <w:ind w:left="5388" w:hanging="360"/>
      </w:pPr>
      <w:rPr>
        <w:rFonts w:ascii="Symbol" w:hAnsi="Symbol" w:hint="default"/>
      </w:rPr>
    </w:lvl>
    <w:lvl w:ilvl="7" w:tplc="FFFFFFFF" w:tentative="1">
      <w:start w:val="1"/>
      <w:numFmt w:val="bullet"/>
      <w:lvlText w:val="o"/>
      <w:lvlJc w:val="left"/>
      <w:pPr>
        <w:ind w:left="6108" w:hanging="360"/>
      </w:pPr>
      <w:rPr>
        <w:rFonts w:ascii="Courier New" w:hAnsi="Courier New" w:cs="Courier New" w:hint="default"/>
      </w:rPr>
    </w:lvl>
    <w:lvl w:ilvl="8" w:tplc="FFFFFFFF" w:tentative="1">
      <w:start w:val="1"/>
      <w:numFmt w:val="bullet"/>
      <w:lvlText w:val=""/>
      <w:lvlJc w:val="left"/>
      <w:pPr>
        <w:ind w:left="6828" w:hanging="360"/>
      </w:pPr>
      <w:rPr>
        <w:rFonts w:ascii="Wingdings" w:hAnsi="Wingdings" w:hint="default"/>
      </w:rPr>
    </w:lvl>
  </w:abstractNum>
  <w:abstractNum w:abstractNumId="8" w15:restartNumberingAfterBreak="0">
    <w:nsid w:val="2F4B7FE8"/>
    <w:multiLevelType w:val="hybridMultilevel"/>
    <w:tmpl w:val="5E4A8F3C"/>
    <w:lvl w:ilvl="0" w:tplc="0DE0BF0E">
      <w:start w:val="1"/>
      <w:numFmt w:val="bullet"/>
      <w:pStyle w:val="Puntoelenco1"/>
      <w:lvlText w:val="-"/>
      <w:lvlJc w:val="left"/>
      <w:pPr>
        <w:tabs>
          <w:tab w:val="num" w:pos="1114"/>
        </w:tabs>
        <w:ind w:left="1114" w:hanging="360"/>
      </w:pPr>
      <w:rPr>
        <w:rFonts w:ascii="Arial" w:hAnsi="Arial" w:hint="default"/>
        <w:color w:val="auto"/>
        <w:sz w:val="20"/>
      </w:rPr>
    </w:lvl>
    <w:lvl w:ilvl="1" w:tplc="DCB25B96">
      <w:start w:val="1"/>
      <w:numFmt w:val="bullet"/>
      <w:lvlText w:val=""/>
      <w:lvlJc w:val="left"/>
      <w:pPr>
        <w:tabs>
          <w:tab w:val="num" w:pos="1494"/>
        </w:tabs>
        <w:ind w:left="1474" w:hanging="340"/>
      </w:pPr>
      <w:rPr>
        <w:rFonts w:ascii="Webdings" w:hAnsi="Webdings" w:hint="default"/>
        <w:color w:val="FF0000"/>
        <w:sz w:val="24"/>
      </w:rPr>
    </w:lvl>
    <w:lvl w:ilvl="2" w:tplc="04100005">
      <w:start w:val="1"/>
      <w:numFmt w:val="bullet"/>
      <w:lvlText w:val=""/>
      <w:lvlJc w:val="left"/>
      <w:pPr>
        <w:tabs>
          <w:tab w:val="num" w:pos="3407"/>
        </w:tabs>
        <w:ind w:left="3407" w:hanging="360"/>
      </w:pPr>
      <w:rPr>
        <w:rFonts w:ascii="Wingdings" w:hAnsi="Wingdings" w:hint="default"/>
      </w:rPr>
    </w:lvl>
    <w:lvl w:ilvl="3" w:tplc="04100001">
      <w:start w:val="1"/>
      <w:numFmt w:val="bullet"/>
      <w:lvlText w:val=""/>
      <w:lvlJc w:val="left"/>
      <w:pPr>
        <w:tabs>
          <w:tab w:val="num" w:pos="4127"/>
        </w:tabs>
        <w:ind w:left="4127" w:hanging="360"/>
      </w:pPr>
      <w:rPr>
        <w:rFonts w:ascii="Symbol" w:hAnsi="Symbol" w:hint="default"/>
      </w:rPr>
    </w:lvl>
    <w:lvl w:ilvl="4" w:tplc="04100003">
      <w:start w:val="1"/>
      <w:numFmt w:val="bullet"/>
      <w:lvlText w:val="o"/>
      <w:lvlJc w:val="left"/>
      <w:pPr>
        <w:tabs>
          <w:tab w:val="num" w:pos="4847"/>
        </w:tabs>
        <w:ind w:left="4847" w:hanging="360"/>
      </w:pPr>
      <w:rPr>
        <w:rFonts w:ascii="Courier New" w:hAnsi="Courier New" w:hint="default"/>
      </w:rPr>
    </w:lvl>
    <w:lvl w:ilvl="5" w:tplc="04100005" w:tentative="1">
      <w:start w:val="1"/>
      <w:numFmt w:val="bullet"/>
      <w:lvlText w:val=""/>
      <w:lvlJc w:val="left"/>
      <w:pPr>
        <w:tabs>
          <w:tab w:val="num" w:pos="5567"/>
        </w:tabs>
        <w:ind w:left="5567" w:hanging="360"/>
      </w:pPr>
      <w:rPr>
        <w:rFonts w:ascii="Wingdings" w:hAnsi="Wingdings" w:hint="default"/>
      </w:rPr>
    </w:lvl>
    <w:lvl w:ilvl="6" w:tplc="04100001" w:tentative="1">
      <w:start w:val="1"/>
      <w:numFmt w:val="bullet"/>
      <w:lvlText w:val=""/>
      <w:lvlJc w:val="left"/>
      <w:pPr>
        <w:tabs>
          <w:tab w:val="num" w:pos="6287"/>
        </w:tabs>
        <w:ind w:left="6287" w:hanging="360"/>
      </w:pPr>
      <w:rPr>
        <w:rFonts w:ascii="Symbol" w:hAnsi="Symbol" w:hint="default"/>
      </w:rPr>
    </w:lvl>
    <w:lvl w:ilvl="7" w:tplc="04100003" w:tentative="1">
      <w:start w:val="1"/>
      <w:numFmt w:val="bullet"/>
      <w:lvlText w:val="o"/>
      <w:lvlJc w:val="left"/>
      <w:pPr>
        <w:tabs>
          <w:tab w:val="num" w:pos="7007"/>
        </w:tabs>
        <w:ind w:left="7007" w:hanging="360"/>
      </w:pPr>
      <w:rPr>
        <w:rFonts w:ascii="Courier New" w:hAnsi="Courier New" w:hint="default"/>
      </w:rPr>
    </w:lvl>
    <w:lvl w:ilvl="8" w:tplc="04100005" w:tentative="1">
      <w:start w:val="1"/>
      <w:numFmt w:val="bullet"/>
      <w:lvlText w:val=""/>
      <w:lvlJc w:val="left"/>
      <w:pPr>
        <w:tabs>
          <w:tab w:val="num" w:pos="7727"/>
        </w:tabs>
        <w:ind w:left="7727" w:hanging="360"/>
      </w:pPr>
      <w:rPr>
        <w:rFonts w:ascii="Wingdings" w:hAnsi="Wingdings" w:hint="default"/>
      </w:rPr>
    </w:lvl>
  </w:abstractNum>
  <w:abstractNum w:abstractNumId="9" w15:restartNumberingAfterBreak="0">
    <w:nsid w:val="4589628B"/>
    <w:multiLevelType w:val="multilevel"/>
    <w:tmpl w:val="84C8868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0" w15:restartNumberingAfterBreak="0">
    <w:nsid w:val="48F94446"/>
    <w:multiLevelType w:val="hybridMultilevel"/>
    <w:tmpl w:val="F4200496"/>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1" w15:restartNumberingAfterBreak="0">
    <w:nsid w:val="4B93007D"/>
    <w:multiLevelType w:val="multilevel"/>
    <w:tmpl w:val="F36C288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53070C57"/>
    <w:multiLevelType w:val="hybridMultilevel"/>
    <w:tmpl w:val="F036EF7A"/>
    <w:lvl w:ilvl="0" w:tplc="14BE0180">
      <w:numFmt w:val="bullet"/>
      <w:lvlText w:val="-"/>
      <w:lvlJc w:val="left"/>
      <w:pPr>
        <w:ind w:left="360" w:hanging="360"/>
      </w:pPr>
      <w:rPr>
        <w:rFonts w:ascii="Arial" w:eastAsia="Times New Roman" w:hAnsi="Arial" w:cs="Arial"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13" w15:restartNumberingAfterBreak="0">
    <w:nsid w:val="5BF164B3"/>
    <w:multiLevelType w:val="hybridMultilevel"/>
    <w:tmpl w:val="D4381156"/>
    <w:lvl w:ilvl="0" w:tplc="04100001">
      <w:start w:val="1"/>
      <w:numFmt w:val="bullet"/>
      <w:lvlText w:val=""/>
      <w:lvlJc w:val="left"/>
      <w:pPr>
        <w:ind w:left="782" w:hanging="360"/>
      </w:pPr>
      <w:rPr>
        <w:rFonts w:ascii="Symbol" w:hAnsi="Symbol" w:hint="default"/>
      </w:rPr>
    </w:lvl>
    <w:lvl w:ilvl="1" w:tplc="04100003" w:tentative="1">
      <w:start w:val="1"/>
      <w:numFmt w:val="bullet"/>
      <w:lvlText w:val="o"/>
      <w:lvlJc w:val="left"/>
      <w:pPr>
        <w:ind w:left="1502" w:hanging="360"/>
      </w:pPr>
      <w:rPr>
        <w:rFonts w:ascii="Courier New" w:hAnsi="Courier New" w:cs="Courier New" w:hint="default"/>
      </w:rPr>
    </w:lvl>
    <w:lvl w:ilvl="2" w:tplc="04100005" w:tentative="1">
      <w:start w:val="1"/>
      <w:numFmt w:val="bullet"/>
      <w:lvlText w:val=""/>
      <w:lvlJc w:val="left"/>
      <w:pPr>
        <w:ind w:left="2222" w:hanging="360"/>
      </w:pPr>
      <w:rPr>
        <w:rFonts w:ascii="Wingdings" w:hAnsi="Wingdings" w:hint="default"/>
      </w:rPr>
    </w:lvl>
    <w:lvl w:ilvl="3" w:tplc="04100001" w:tentative="1">
      <w:start w:val="1"/>
      <w:numFmt w:val="bullet"/>
      <w:lvlText w:val=""/>
      <w:lvlJc w:val="left"/>
      <w:pPr>
        <w:ind w:left="2942" w:hanging="360"/>
      </w:pPr>
      <w:rPr>
        <w:rFonts w:ascii="Symbol" w:hAnsi="Symbol" w:hint="default"/>
      </w:rPr>
    </w:lvl>
    <w:lvl w:ilvl="4" w:tplc="04100003" w:tentative="1">
      <w:start w:val="1"/>
      <w:numFmt w:val="bullet"/>
      <w:lvlText w:val="o"/>
      <w:lvlJc w:val="left"/>
      <w:pPr>
        <w:ind w:left="3662" w:hanging="360"/>
      </w:pPr>
      <w:rPr>
        <w:rFonts w:ascii="Courier New" w:hAnsi="Courier New" w:cs="Courier New" w:hint="default"/>
      </w:rPr>
    </w:lvl>
    <w:lvl w:ilvl="5" w:tplc="04100005" w:tentative="1">
      <w:start w:val="1"/>
      <w:numFmt w:val="bullet"/>
      <w:lvlText w:val=""/>
      <w:lvlJc w:val="left"/>
      <w:pPr>
        <w:ind w:left="4382" w:hanging="360"/>
      </w:pPr>
      <w:rPr>
        <w:rFonts w:ascii="Wingdings" w:hAnsi="Wingdings" w:hint="default"/>
      </w:rPr>
    </w:lvl>
    <w:lvl w:ilvl="6" w:tplc="04100001" w:tentative="1">
      <w:start w:val="1"/>
      <w:numFmt w:val="bullet"/>
      <w:lvlText w:val=""/>
      <w:lvlJc w:val="left"/>
      <w:pPr>
        <w:ind w:left="5102" w:hanging="360"/>
      </w:pPr>
      <w:rPr>
        <w:rFonts w:ascii="Symbol" w:hAnsi="Symbol" w:hint="default"/>
      </w:rPr>
    </w:lvl>
    <w:lvl w:ilvl="7" w:tplc="04100003" w:tentative="1">
      <w:start w:val="1"/>
      <w:numFmt w:val="bullet"/>
      <w:lvlText w:val="o"/>
      <w:lvlJc w:val="left"/>
      <w:pPr>
        <w:ind w:left="5822" w:hanging="360"/>
      </w:pPr>
      <w:rPr>
        <w:rFonts w:ascii="Courier New" w:hAnsi="Courier New" w:cs="Courier New" w:hint="default"/>
      </w:rPr>
    </w:lvl>
    <w:lvl w:ilvl="8" w:tplc="04100005" w:tentative="1">
      <w:start w:val="1"/>
      <w:numFmt w:val="bullet"/>
      <w:lvlText w:val=""/>
      <w:lvlJc w:val="left"/>
      <w:pPr>
        <w:ind w:left="6542" w:hanging="360"/>
      </w:pPr>
      <w:rPr>
        <w:rFonts w:ascii="Wingdings" w:hAnsi="Wingdings" w:hint="default"/>
      </w:rPr>
    </w:lvl>
  </w:abstractNum>
  <w:abstractNum w:abstractNumId="14" w15:restartNumberingAfterBreak="0">
    <w:nsid w:val="63A61CF7"/>
    <w:multiLevelType w:val="multilevel"/>
    <w:tmpl w:val="CEAAD62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15:restartNumberingAfterBreak="0">
    <w:nsid w:val="656C25C0"/>
    <w:multiLevelType w:val="multilevel"/>
    <w:tmpl w:val="DF5A439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6" w15:restartNumberingAfterBreak="0">
    <w:nsid w:val="662B4425"/>
    <w:multiLevelType w:val="hybridMultilevel"/>
    <w:tmpl w:val="9FF05954"/>
    <w:lvl w:ilvl="0" w:tplc="7DBAD790">
      <w:start w:val="1"/>
      <w:numFmt w:val="decimal"/>
      <w:lvlText w:val="%1."/>
      <w:lvlJc w:val="left"/>
      <w:pPr>
        <w:ind w:left="720" w:hanging="360"/>
      </w:pPr>
      <w:rPr>
        <w:b/>
        <w:bCs/>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7" w15:restartNumberingAfterBreak="0">
    <w:nsid w:val="6A726723"/>
    <w:multiLevelType w:val="multilevel"/>
    <w:tmpl w:val="09C4297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8" w15:restartNumberingAfterBreak="0">
    <w:nsid w:val="6DEF3D14"/>
    <w:multiLevelType w:val="multilevel"/>
    <w:tmpl w:val="B8F2BA6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9" w15:restartNumberingAfterBreak="0">
    <w:nsid w:val="6EDE0F4F"/>
    <w:multiLevelType w:val="hybridMultilevel"/>
    <w:tmpl w:val="EDEE7198"/>
    <w:lvl w:ilvl="0" w:tplc="04100001">
      <w:start w:val="1"/>
      <w:numFmt w:val="bullet"/>
      <w:lvlText w:val=""/>
      <w:lvlJc w:val="left"/>
      <w:pPr>
        <w:ind w:left="720" w:hanging="360"/>
      </w:pPr>
      <w:rPr>
        <w:rFonts w:ascii="Symbol" w:hAnsi="Symbol" w:hint="default"/>
      </w:rPr>
    </w:lvl>
    <w:lvl w:ilvl="1" w:tplc="04100003">
      <w:start w:val="1"/>
      <w:numFmt w:val="bullet"/>
      <w:lvlText w:val="o"/>
      <w:lvlJc w:val="left"/>
      <w:pPr>
        <w:ind w:left="1440" w:hanging="360"/>
      </w:pPr>
      <w:rPr>
        <w:rFonts w:ascii="Courier New" w:hAnsi="Courier New" w:cs="Courier New" w:hint="default"/>
      </w:rPr>
    </w:lvl>
    <w:lvl w:ilvl="2" w:tplc="04100005">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0" w15:restartNumberingAfterBreak="0">
    <w:nsid w:val="704B4E2E"/>
    <w:multiLevelType w:val="multilevel"/>
    <w:tmpl w:val="DB8E9AB0"/>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1" w15:restartNumberingAfterBreak="0">
    <w:nsid w:val="72BB2F21"/>
    <w:multiLevelType w:val="hybridMultilevel"/>
    <w:tmpl w:val="A30EBFDE"/>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2" w15:restartNumberingAfterBreak="0">
    <w:nsid w:val="7D8650BF"/>
    <w:multiLevelType w:val="multilevel"/>
    <w:tmpl w:val="CBC4B2B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16cid:durableId="1825243688">
    <w:abstractNumId w:val="8"/>
  </w:num>
  <w:num w:numId="2" w16cid:durableId="412167366">
    <w:abstractNumId w:val="16"/>
  </w:num>
  <w:num w:numId="3" w16cid:durableId="722142122">
    <w:abstractNumId w:val="3"/>
  </w:num>
  <w:num w:numId="4" w16cid:durableId="775292241">
    <w:abstractNumId w:val="2"/>
  </w:num>
  <w:num w:numId="5" w16cid:durableId="440035707">
    <w:abstractNumId w:val="11"/>
  </w:num>
  <w:num w:numId="6" w16cid:durableId="20473314">
    <w:abstractNumId w:val="14"/>
  </w:num>
  <w:num w:numId="7" w16cid:durableId="1317147437">
    <w:abstractNumId w:val="5"/>
  </w:num>
  <w:num w:numId="8" w16cid:durableId="33504706">
    <w:abstractNumId w:val="0"/>
  </w:num>
  <w:num w:numId="9" w16cid:durableId="1777171128">
    <w:abstractNumId w:val="21"/>
  </w:num>
  <w:num w:numId="10" w16cid:durableId="1202130216">
    <w:abstractNumId w:val="13"/>
  </w:num>
  <w:num w:numId="11" w16cid:durableId="1163669641">
    <w:abstractNumId w:val="4"/>
  </w:num>
  <w:num w:numId="12" w16cid:durableId="1529487994">
    <w:abstractNumId w:val="1"/>
  </w:num>
  <w:num w:numId="13" w16cid:durableId="570115572">
    <w:abstractNumId w:val="7"/>
  </w:num>
  <w:num w:numId="14" w16cid:durableId="1616978751">
    <w:abstractNumId w:val="18"/>
  </w:num>
  <w:num w:numId="15" w16cid:durableId="1941138911">
    <w:abstractNumId w:val="12"/>
  </w:num>
  <w:num w:numId="16" w16cid:durableId="912548123">
    <w:abstractNumId w:val="9"/>
  </w:num>
  <w:num w:numId="17" w16cid:durableId="503591952">
    <w:abstractNumId w:val="20"/>
  </w:num>
  <w:num w:numId="18" w16cid:durableId="1102842999">
    <w:abstractNumId w:val="22"/>
  </w:num>
  <w:num w:numId="19" w16cid:durableId="2074303592">
    <w:abstractNumId w:val="15"/>
  </w:num>
  <w:num w:numId="20" w16cid:durableId="2016151012">
    <w:abstractNumId w:val="6"/>
  </w:num>
  <w:num w:numId="21" w16cid:durableId="287472962">
    <w:abstractNumId w:val="17"/>
  </w:num>
  <w:num w:numId="22" w16cid:durableId="345210082">
    <w:abstractNumId w:val="10"/>
  </w:num>
  <w:num w:numId="23" w16cid:durableId="326905631">
    <w:abstractNumId w:val="19"/>
  </w:num>
  <w:numIdMacAtCleanup w:val="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B76C3"/>
    <w:rsid w:val="000003BC"/>
    <w:rsid w:val="0000223D"/>
    <w:rsid w:val="0000283D"/>
    <w:rsid w:val="000032A5"/>
    <w:rsid w:val="00010834"/>
    <w:rsid w:val="0001446A"/>
    <w:rsid w:val="00020D75"/>
    <w:rsid w:val="000249CD"/>
    <w:rsid w:val="00032DDC"/>
    <w:rsid w:val="00035421"/>
    <w:rsid w:val="00040E5C"/>
    <w:rsid w:val="0004524C"/>
    <w:rsid w:val="00046C8B"/>
    <w:rsid w:val="000511A6"/>
    <w:rsid w:val="00052440"/>
    <w:rsid w:val="000555D7"/>
    <w:rsid w:val="000565B5"/>
    <w:rsid w:val="00057AB3"/>
    <w:rsid w:val="00060B0C"/>
    <w:rsid w:val="00067290"/>
    <w:rsid w:val="00067380"/>
    <w:rsid w:val="0007091C"/>
    <w:rsid w:val="00073325"/>
    <w:rsid w:val="00081C9B"/>
    <w:rsid w:val="0009052F"/>
    <w:rsid w:val="00090BE2"/>
    <w:rsid w:val="0009175C"/>
    <w:rsid w:val="00094DAF"/>
    <w:rsid w:val="00096FD8"/>
    <w:rsid w:val="000A12C6"/>
    <w:rsid w:val="000A30BC"/>
    <w:rsid w:val="000A5DA2"/>
    <w:rsid w:val="000B5C24"/>
    <w:rsid w:val="000D32C4"/>
    <w:rsid w:val="000E41C0"/>
    <w:rsid w:val="000E5B24"/>
    <w:rsid w:val="000E7DDB"/>
    <w:rsid w:val="000F16BD"/>
    <w:rsid w:val="000F2634"/>
    <w:rsid w:val="000F343C"/>
    <w:rsid w:val="0010075C"/>
    <w:rsid w:val="00112B8B"/>
    <w:rsid w:val="001159AD"/>
    <w:rsid w:val="001171A1"/>
    <w:rsid w:val="00124CA8"/>
    <w:rsid w:val="00126D96"/>
    <w:rsid w:val="00140E77"/>
    <w:rsid w:val="00144910"/>
    <w:rsid w:val="00154B8E"/>
    <w:rsid w:val="00160641"/>
    <w:rsid w:val="0016527D"/>
    <w:rsid w:val="001705FF"/>
    <w:rsid w:val="0017267B"/>
    <w:rsid w:val="001730F2"/>
    <w:rsid w:val="0017428C"/>
    <w:rsid w:val="00174799"/>
    <w:rsid w:val="00177F51"/>
    <w:rsid w:val="00187803"/>
    <w:rsid w:val="00190E63"/>
    <w:rsid w:val="001A01A0"/>
    <w:rsid w:val="001A2040"/>
    <w:rsid w:val="001A65D2"/>
    <w:rsid w:val="001B1517"/>
    <w:rsid w:val="001B26A0"/>
    <w:rsid w:val="001D737C"/>
    <w:rsid w:val="001D76E1"/>
    <w:rsid w:val="001E71E1"/>
    <w:rsid w:val="001F0E80"/>
    <w:rsid w:val="001F3DBF"/>
    <w:rsid w:val="00204E52"/>
    <w:rsid w:val="0021610F"/>
    <w:rsid w:val="00222DC9"/>
    <w:rsid w:val="00224A89"/>
    <w:rsid w:val="002301F4"/>
    <w:rsid w:val="002355E8"/>
    <w:rsid w:val="0024000C"/>
    <w:rsid w:val="00240A3E"/>
    <w:rsid w:val="0024181F"/>
    <w:rsid w:val="002467A7"/>
    <w:rsid w:val="002545B9"/>
    <w:rsid w:val="0025754F"/>
    <w:rsid w:val="00257A99"/>
    <w:rsid w:val="00275376"/>
    <w:rsid w:val="002777B8"/>
    <w:rsid w:val="00286B18"/>
    <w:rsid w:val="002907F5"/>
    <w:rsid w:val="00295499"/>
    <w:rsid w:val="0029554B"/>
    <w:rsid w:val="00296C20"/>
    <w:rsid w:val="002A067E"/>
    <w:rsid w:val="002A20C5"/>
    <w:rsid w:val="002A37F3"/>
    <w:rsid w:val="002A6A40"/>
    <w:rsid w:val="002A7D25"/>
    <w:rsid w:val="002B1C1B"/>
    <w:rsid w:val="002B441C"/>
    <w:rsid w:val="002B7F53"/>
    <w:rsid w:val="002C23AD"/>
    <w:rsid w:val="002C31FD"/>
    <w:rsid w:val="002C49B3"/>
    <w:rsid w:val="002C6D72"/>
    <w:rsid w:val="002C713F"/>
    <w:rsid w:val="002D04CE"/>
    <w:rsid w:val="002D0A76"/>
    <w:rsid w:val="002E451F"/>
    <w:rsid w:val="002F2E4F"/>
    <w:rsid w:val="0030528E"/>
    <w:rsid w:val="00314069"/>
    <w:rsid w:val="00316333"/>
    <w:rsid w:val="00322CA0"/>
    <w:rsid w:val="00324E98"/>
    <w:rsid w:val="00325B86"/>
    <w:rsid w:val="00326BC6"/>
    <w:rsid w:val="003347FF"/>
    <w:rsid w:val="00336C46"/>
    <w:rsid w:val="003439B4"/>
    <w:rsid w:val="00344D41"/>
    <w:rsid w:val="003502BA"/>
    <w:rsid w:val="003506DE"/>
    <w:rsid w:val="003509C3"/>
    <w:rsid w:val="0036144F"/>
    <w:rsid w:val="003615D0"/>
    <w:rsid w:val="003712A4"/>
    <w:rsid w:val="00377FE6"/>
    <w:rsid w:val="003805FE"/>
    <w:rsid w:val="00380CC9"/>
    <w:rsid w:val="00382005"/>
    <w:rsid w:val="00395126"/>
    <w:rsid w:val="003A0E4A"/>
    <w:rsid w:val="003A2416"/>
    <w:rsid w:val="003B1C81"/>
    <w:rsid w:val="003C08CF"/>
    <w:rsid w:val="003C58C7"/>
    <w:rsid w:val="003D0542"/>
    <w:rsid w:val="003D0ABA"/>
    <w:rsid w:val="003D5031"/>
    <w:rsid w:val="003D77A4"/>
    <w:rsid w:val="003E1AC1"/>
    <w:rsid w:val="003E54E4"/>
    <w:rsid w:val="003E5B45"/>
    <w:rsid w:val="003F0F02"/>
    <w:rsid w:val="003F59D6"/>
    <w:rsid w:val="00401074"/>
    <w:rsid w:val="0040628E"/>
    <w:rsid w:val="004069F8"/>
    <w:rsid w:val="0041029B"/>
    <w:rsid w:val="00410F54"/>
    <w:rsid w:val="004121BB"/>
    <w:rsid w:val="0041277F"/>
    <w:rsid w:val="00414981"/>
    <w:rsid w:val="00415707"/>
    <w:rsid w:val="00422770"/>
    <w:rsid w:val="00426E7B"/>
    <w:rsid w:val="00427059"/>
    <w:rsid w:val="004303A4"/>
    <w:rsid w:val="00437668"/>
    <w:rsid w:val="0045178F"/>
    <w:rsid w:val="004576BC"/>
    <w:rsid w:val="00461941"/>
    <w:rsid w:val="00465476"/>
    <w:rsid w:val="00470F5D"/>
    <w:rsid w:val="00480E33"/>
    <w:rsid w:val="00487C2E"/>
    <w:rsid w:val="00496EE1"/>
    <w:rsid w:val="004A02EC"/>
    <w:rsid w:val="004A75A1"/>
    <w:rsid w:val="004B489B"/>
    <w:rsid w:val="004B4AAA"/>
    <w:rsid w:val="004B6A45"/>
    <w:rsid w:val="004B6B07"/>
    <w:rsid w:val="004B76C3"/>
    <w:rsid w:val="004C2967"/>
    <w:rsid w:val="004D4F6E"/>
    <w:rsid w:val="004F27BE"/>
    <w:rsid w:val="0050355A"/>
    <w:rsid w:val="00503BEA"/>
    <w:rsid w:val="00512A07"/>
    <w:rsid w:val="00513D57"/>
    <w:rsid w:val="005170CC"/>
    <w:rsid w:val="00522220"/>
    <w:rsid w:val="0052310B"/>
    <w:rsid w:val="00527462"/>
    <w:rsid w:val="00532B68"/>
    <w:rsid w:val="00541A4C"/>
    <w:rsid w:val="00543040"/>
    <w:rsid w:val="00552AF8"/>
    <w:rsid w:val="005557AB"/>
    <w:rsid w:val="005615A1"/>
    <w:rsid w:val="00561690"/>
    <w:rsid w:val="005669B4"/>
    <w:rsid w:val="005732C5"/>
    <w:rsid w:val="0057406C"/>
    <w:rsid w:val="00577A0E"/>
    <w:rsid w:val="00582BA8"/>
    <w:rsid w:val="00587F31"/>
    <w:rsid w:val="00590426"/>
    <w:rsid w:val="005924BC"/>
    <w:rsid w:val="00592698"/>
    <w:rsid w:val="0059429F"/>
    <w:rsid w:val="005A0597"/>
    <w:rsid w:val="005A5B6C"/>
    <w:rsid w:val="005A6667"/>
    <w:rsid w:val="005A6FC8"/>
    <w:rsid w:val="005B0967"/>
    <w:rsid w:val="005B1DB0"/>
    <w:rsid w:val="005B1F3D"/>
    <w:rsid w:val="005B44EA"/>
    <w:rsid w:val="005B5AD2"/>
    <w:rsid w:val="005C2E16"/>
    <w:rsid w:val="005C3B49"/>
    <w:rsid w:val="005C560F"/>
    <w:rsid w:val="005D0CB2"/>
    <w:rsid w:val="005D1640"/>
    <w:rsid w:val="005D2B75"/>
    <w:rsid w:val="005D489B"/>
    <w:rsid w:val="005D77C1"/>
    <w:rsid w:val="005F383D"/>
    <w:rsid w:val="005F45AB"/>
    <w:rsid w:val="005F48C5"/>
    <w:rsid w:val="005F5501"/>
    <w:rsid w:val="00611BCE"/>
    <w:rsid w:val="0062039B"/>
    <w:rsid w:val="006217C7"/>
    <w:rsid w:val="00625631"/>
    <w:rsid w:val="0062758C"/>
    <w:rsid w:val="00641961"/>
    <w:rsid w:val="00647B12"/>
    <w:rsid w:val="00650C29"/>
    <w:rsid w:val="00654CBE"/>
    <w:rsid w:val="00656D04"/>
    <w:rsid w:val="0066132C"/>
    <w:rsid w:val="006626BC"/>
    <w:rsid w:val="00664707"/>
    <w:rsid w:val="00666140"/>
    <w:rsid w:val="00666833"/>
    <w:rsid w:val="00672BBA"/>
    <w:rsid w:val="00677901"/>
    <w:rsid w:val="00682313"/>
    <w:rsid w:val="006847A2"/>
    <w:rsid w:val="00686B21"/>
    <w:rsid w:val="0068763E"/>
    <w:rsid w:val="0069100A"/>
    <w:rsid w:val="00696D73"/>
    <w:rsid w:val="006A22BE"/>
    <w:rsid w:val="006A4AA8"/>
    <w:rsid w:val="006B12D0"/>
    <w:rsid w:val="006B7CE5"/>
    <w:rsid w:val="006C0D30"/>
    <w:rsid w:val="006C0E4B"/>
    <w:rsid w:val="006C1CEB"/>
    <w:rsid w:val="006C3B0E"/>
    <w:rsid w:val="006C72B8"/>
    <w:rsid w:val="006D0DEA"/>
    <w:rsid w:val="006D4F23"/>
    <w:rsid w:val="006E0B3E"/>
    <w:rsid w:val="006E1F3D"/>
    <w:rsid w:val="0070305D"/>
    <w:rsid w:val="007032CC"/>
    <w:rsid w:val="00703C5C"/>
    <w:rsid w:val="00704250"/>
    <w:rsid w:val="00704BD1"/>
    <w:rsid w:val="00707C62"/>
    <w:rsid w:val="0071340D"/>
    <w:rsid w:val="00714191"/>
    <w:rsid w:val="00717EFB"/>
    <w:rsid w:val="007213E4"/>
    <w:rsid w:val="00724074"/>
    <w:rsid w:val="0072631E"/>
    <w:rsid w:val="007268F0"/>
    <w:rsid w:val="00727BFD"/>
    <w:rsid w:val="00731E59"/>
    <w:rsid w:val="00733A28"/>
    <w:rsid w:val="007372BD"/>
    <w:rsid w:val="00737CFF"/>
    <w:rsid w:val="007403EB"/>
    <w:rsid w:val="00740C3D"/>
    <w:rsid w:val="00745D3B"/>
    <w:rsid w:val="00750CA4"/>
    <w:rsid w:val="00751B5F"/>
    <w:rsid w:val="00761250"/>
    <w:rsid w:val="00763005"/>
    <w:rsid w:val="0076789B"/>
    <w:rsid w:val="00770F7B"/>
    <w:rsid w:val="007737A5"/>
    <w:rsid w:val="0077623E"/>
    <w:rsid w:val="00780118"/>
    <w:rsid w:val="0078017F"/>
    <w:rsid w:val="00780492"/>
    <w:rsid w:val="007821CB"/>
    <w:rsid w:val="00790785"/>
    <w:rsid w:val="00791231"/>
    <w:rsid w:val="00791409"/>
    <w:rsid w:val="00792A3C"/>
    <w:rsid w:val="00793ABD"/>
    <w:rsid w:val="007961AF"/>
    <w:rsid w:val="007A09EE"/>
    <w:rsid w:val="007A0B00"/>
    <w:rsid w:val="007B49C4"/>
    <w:rsid w:val="007C1F59"/>
    <w:rsid w:val="007C67CE"/>
    <w:rsid w:val="007E0B34"/>
    <w:rsid w:val="007E1379"/>
    <w:rsid w:val="007E17BC"/>
    <w:rsid w:val="007E5114"/>
    <w:rsid w:val="007E562E"/>
    <w:rsid w:val="007F619E"/>
    <w:rsid w:val="00800FF0"/>
    <w:rsid w:val="0080259D"/>
    <w:rsid w:val="00812556"/>
    <w:rsid w:val="00812A2B"/>
    <w:rsid w:val="00813A74"/>
    <w:rsid w:val="00815B5F"/>
    <w:rsid w:val="008162A5"/>
    <w:rsid w:val="0081764C"/>
    <w:rsid w:val="0083213E"/>
    <w:rsid w:val="00835C38"/>
    <w:rsid w:val="00836907"/>
    <w:rsid w:val="00836A4E"/>
    <w:rsid w:val="00836D80"/>
    <w:rsid w:val="00846FD5"/>
    <w:rsid w:val="00847F65"/>
    <w:rsid w:val="00850106"/>
    <w:rsid w:val="00856103"/>
    <w:rsid w:val="00860452"/>
    <w:rsid w:val="00864C68"/>
    <w:rsid w:val="00865DED"/>
    <w:rsid w:val="008707BD"/>
    <w:rsid w:val="00873C3C"/>
    <w:rsid w:val="008761FE"/>
    <w:rsid w:val="00891275"/>
    <w:rsid w:val="00891523"/>
    <w:rsid w:val="008A5F98"/>
    <w:rsid w:val="008B3024"/>
    <w:rsid w:val="008C0895"/>
    <w:rsid w:val="008C6455"/>
    <w:rsid w:val="008D1D7A"/>
    <w:rsid w:val="008D3F6E"/>
    <w:rsid w:val="008D51FD"/>
    <w:rsid w:val="008D5C59"/>
    <w:rsid w:val="008E3757"/>
    <w:rsid w:val="008F48DE"/>
    <w:rsid w:val="00902EBF"/>
    <w:rsid w:val="00904C2A"/>
    <w:rsid w:val="009057CB"/>
    <w:rsid w:val="0091071C"/>
    <w:rsid w:val="00912310"/>
    <w:rsid w:val="00913114"/>
    <w:rsid w:val="00913A44"/>
    <w:rsid w:val="00915BB8"/>
    <w:rsid w:val="009171A0"/>
    <w:rsid w:val="00920C13"/>
    <w:rsid w:val="00920E7B"/>
    <w:rsid w:val="00922047"/>
    <w:rsid w:val="009226E7"/>
    <w:rsid w:val="009328FD"/>
    <w:rsid w:val="0093335F"/>
    <w:rsid w:val="00936401"/>
    <w:rsid w:val="009373CC"/>
    <w:rsid w:val="00937613"/>
    <w:rsid w:val="0095142C"/>
    <w:rsid w:val="009528D0"/>
    <w:rsid w:val="009542CD"/>
    <w:rsid w:val="00954EB0"/>
    <w:rsid w:val="009617EE"/>
    <w:rsid w:val="00964014"/>
    <w:rsid w:val="00981B01"/>
    <w:rsid w:val="00985F83"/>
    <w:rsid w:val="009959D4"/>
    <w:rsid w:val="009A2C68"/>
    <w:rsid w:val="009B05A2"/>
    <w:rsid w:val="009B0726"/>
    <w:rsid w:val="009B18AF"/>
    <w:rsid w:val="009B2595"/>
    <w:rsid w:val="009C3F05"/>
    <w:rsid w:val="009C4456"/>
    <w:rsid w:val="009D36D2"/>
    <w:rsid w:val="009D4357"/>
    <w:rsid w:val="009E3301"/>
    <w:rsid w:val="009F5795"/>
    <w:rsid w:val="009F61F5"/>
    <w:rsid w:val="009F6F7C"/>
    <w:rsid w:val="00A039DA"/>
    <w:rsid w:val="00A10CC7"/>
    <w:rsid w:val="00A117A6"/>
    <w:rsid w:val="00A2594A"/>
    <w:rsid w:val="00A310D9"/>
    <w:rsid w:val="00A34FBB"/>
    <w:rsid w:val="00A3722C"/>
    <w:rsid w:val="00A41BF4"/>
    <w:rsid w:val="00A42C1C"/>
    <w:rsid w:val="00A4386B"/>
    <w:rsid w:val="00A44060"/>
    <w:rsid w:val="00A46805"/>
    <w:rsid w:val="00A62B89"/>
    <w:rsid w:val="00A72970"/>
    <w:rsid w:val="00A72C12"/>
    <w:rsid w:val="00A73A5F"/>
    <w:rsid w:val="00A76717"/>
    <w:rsid w:val="00A779CB"/>
    <w:rsid w:val="00A800BF"/>
    <w:rsid w:val="00A8020B"/>
    <w:rsid w:val="00A81AB5"/>
    <w:rsid w:val="00A829B8"/>
    <w:rsid w:val="00A82F14"/>
    <w:rsid w:val="00A93E44"/>
    <w:rsid w:val="00A9768E"/>
    <w:rsid w:val="00AB01F2"/>
    <w:rsid w:val="00AC1B4D"/>
    <w:rsid w:val="00AC617F"/>
    <w:rsid w:val="00AD15B1"/>
    <w:rsid w:val="00AD4125"/>
    <w:rsid w:val="00AD5725"/>
    <w:rsid w:val="00AD71F9"/>
    <w:rsid w:val="00AE1C98"/>
    <w:rsid w:val="00AF0401"/>
    <w:rsid w:val="00AF13F4"/>
    <w:rsid w:val="00AF3B9D"/>
    <w:rsid w:val="00AF495A"/>
    <w:rsid w:val="00B0558F"/>
    <w:rsid w:val="00B10789"/>
    <w:rsid w:val="00B139C8"/>
    <w:rsid w:val="00B226A7"/>
    <w:rsid w:val="00B23095"/>
    <w:rsid w:val="00B31D8D"/>
    <w:rsid w:val="00B31F90"/>
    <w:rsid w:val="00B33B15"/>
    <w:rsid w:val="00B343E6"/>
    <w:rsid w:val="00B36EF6"/>
    <w:rsid w:val="00B37A43"/>
    <w:rsid w:val="00B37E2B"/>
    <w:rsid w:val="00B473B4"/>
    <w:rsid w:val="00B5107E"/>
    <w:rsid w:val="00B52A08"/>
    <w:rsid w:val="00B57102"/>
    <w:rsid w:val="00B57859"/>
    <w:rsid w:val="00B62648"/>
    <w:rsid w:val="00B64F47"/>
    <w:rsid w:val="00B720FB"/>
    <w:rsid w:val="00B779BB"/>
    <w:rsid w:val="00B803D9"/>
    <w:rsid w:val="00B87CD8"/>
    <w:rsid w:val="00B92909"/>
    <w:rsid w:val="00B95BE8"/>
    <w:rsid w:val="00BA2877"/>
    <w:rsid w:val="00BA29D0"/>
    <w:rsid w:val="00BB089D"/>
    <w:rsid w:val="00BB5B68"/>
    <w:rsid w:val="00BB6E83"/>
    <w:rsid w:val="00BC1605"/>
    <w:rsid w:val="00BC49FB"/>
    <w:rsid w:val="00BC4E12"/>
    <w:rsid w:val="00BD0CB3"/>
    <w:rsid w:val="00BD4808"/>
    <w:rsid w:val="00BF4240"/>
    <w:rsid w:val="00C05CD7"/>
    <w:rsid w:val="00C05EE4"/>
    <w:rsid w:val="00C0747D"/>
    <w:rsid w:val="00C2073D"/>
    <w:rsid w:val="00C22D66"/>
    <w:rsid w:val="00C27F20"/>
    <w:rsid w:val="00C30BF3"/>
    <w:rsid w:val="00C31264"/>
    <w:rsid w:val="00C33A2A"/>
    <w:rsid w:val="00C42B4E"/>
    <w:rsid w:val="00C43242"/>
    <w:rsid w:val="00C4350C"/>
    <w:rsid w:val="00C44272"/>
    <w:rsid w:val="00C448B0"/>
    <w:rsid w:val="00C552F0"/>
    <w:rsid w:val="00C67285"/>
    <w:rsid w:val="00C70668"/>
    <w:rsid w:val="00C70F61"/>
    <w:rsid w:val="00C7566F"/>
    <w:rsid w:val="00C7629B"/>
    <w:rsid w:val="00C92956"/>
    <w:rsid w:val="00C94B45"/>
    <w:rsid w:val="00CA1831"/>
    <w:rsid w:val="00CA3A30"/>
    <w:rsid w:val="00CA3FA7"/>
    <w:rsid w:val="00CA52D0"/>
    <w:rsid w:val="00CA5C09"/>
    <w:rsid w:val="00CB56FB"/>
    <w:rsid w:val="00CB6FE7"/>
    <w:rsid w:val="00CC63E9"/>
    <w:rsid w:val="00CC7580"/>
    <w:rsid w:val="00CD77D3"/>
    <w:rsid w:val="00CE60F8"/>
    <w:rsid w:val="00CF135E"/>
    <w:rsid w:val="00CF2076"/>
    <w:rsid w:val="00CF4C01"/>
    <w:rsid w:val="00D00BFB"/>
    <w:rsid w:val="00D03FFD"/>
    <w:rsid w:val="00D06498"/>
    <w:rsid w:val="00D122E7"/>
    <w:rsid w:val="00D12985"/>
    <w:rsid w:val="00D15970"/>
    <w:rsid w:val="00D21252"/>
    <w:rsid w:val="00D3063F"/>
    <w:rsid w:val="00D35836"/>
    <w:rsid w:val="00D43F85"/>
    <w:rsid w:val="00D45A03"/>
    <w:rsid w:val="00D471CB"/>
    <w:rsid w:val="00D52E9D"/>
    <w:rsid w:val="00D57829"/>
    <w:rsid w:val="00D6132A"/>
    <w:rsid w:val="00D61CDA"/>
    <w:rsid w:val="00D64E4C"/>
    <w:rsid w:val="00D669E4"/>
    <w:rsid w:val="00D754FB"/>
    <w:rsid w:val="00D77AED"/>
    <w:rsid w:val="00D80145"/>
    <w:rsid w:val="00D82C7D"/>
    <w:rsid w:val="00D92767"/>
    <w:rsid w:val="00DA4CF6"/>
    <w:rsid w:val="00DA4D44"/>
    <w:rsid w:val="00DA500F"/>
    <w:rsid w:val="00DA5A15"/>
    <w:rsid w:val="00DA6CDE"/>
    <w:rsid w:val="00DB39BD"/>
    <w:rsid w:val="00DB5F13"/>
    <w:rsid w:val="00DB65ED"/>
    <w:rsid w:val="00DC1388"/>
    <w:rsid w:val="00DC215C"/>
    <w:rsid w:val="00DD3BE9"/>
    <w:rsid w:val="00DF10CD"/>
    <w:rsid w:val="00DF2BFF"/>
    <w:rsid w:val="00DF3A88"/>
    <w:rsid w:val="00DF57B3"/>
    <w:rsid w:val="00DF5FBB"/>
    <w:rsid w:val="00DF628C"/>
    <w:rsid w:val="00DF6654"/>
    <w:rsid w:val="00E02A10"/>
    <w:rsid w:val="00E044C9"/>
    <w:rsid w:val="00E07128"/>
    <w:rsid w:val="00E079EF"/>
    <w:rsid w:val="00E07C10"/>
    <w:rsid w:val="00E10D22"/>
    <w:rsid w:val="00E13016"/>
    <w:rsid w:val="00E14EBE"/>
    <w:rsid w:val="00E1558A"/>
    <w:rsid w:val="00E169BF"/>
    <w:rsid w:val="00E26D12"/>
    <w:rsid w:val="00E301F4"/>
    <w:rsid w:val="00E36762"/>
    <w:rsid w:val="00E37486"/>
    <w:rsid w:val="00E414E6"/>
    <w:rsid w:val="00E453D6"/>
    <w:rsid w:val="00E51C9D"/>
    <w:rsid w:val="00E51F07"/>
    <w:rsid w:val="00E54E94"/>
    <w:rsid w:val="00E6140E"/>
    <w:rsid w:val="00E61D99"/>
    <w:rsid w:val="00E64248"/>
    <w:rsid w:val="00E7329C"/>
    <w:rsid w:val="00E74C43"/>
    <w:rsid w:val="00E77042"/>
    <w:rsid w:val="00E77BE7"/>
    <w:rsid w:val="00E962B3"/>
    <w:rsid w:val="00E972D5"/>
    <w:rsid w:val="00E972E3"/>
    <w:rsid w:val="00EA222F"/>
    <w:rsid w:val="00EB3BFF"/>
    <w:rsid w:val="00EB6300"/>
    <w:rsid w:val="00EB7BE8"/>
    <w:rsid w:val="00EC0E9C"/>
    <w:rsid w:val="00EC3CD8"/>
    <w:rsid w:val="00EC63C7"/>
    <w:rsid w:val="00EC7CC8"/>
    <w:rsid w:val="00ED3342"/>
    <w:rsid w:val="00EE39D4"/>
    <w:rsid w:val="00EF0ED8"/>
    <w:rsid w:val="00EF1D3C"/>
    <w:rsid w:val="00EF2026"/>
    <w:rsid w:val="00EF356D"/>
    <w:rsid w:val="00EF389E"/>
    <w:rsid w:val="00F02BF6"/>
    <w:rsid w:val="00F03662"/>
    <w:rsid w:val="00F05A5C"/>
    <w:rsid w:val="00F12E89"/>
    <w:rsid w:val="00F13454"/>
    <w:rsid w:val="00F20023"/>
    <w:rsid w:val="00F241DF"/>
    <w:rsid w:val="00F30800"/>
    <w:rsid w:val="00F3127D"/>
    <w:rsid w:val="00F31A5F"/>
    <w:rsid w:val="00F32DE2"/>
    <w:rsid w:val="00F35CCC"/>
    <w:rsid w:val="00F41145"/>
    <w:rsid w:val="00F43C6B"/>
    <w:rsid w:val="00F46599"/>
    <w:rsid w:val="00F47CF7"/>
    <w:rsid w:val="00F538F4"/>
    <w:rsid w:val="00F542B3"/>
    <w:rsid w:val="00F544EB"/>
    <w:rsid w:val="00F6207E"/>
    <w:rsid w:val="00F6467A"/>
    <w:rsid w:val="00F65C56"/>
    <w:rsid w:val="00F741F1"/>
    <w:rsid w:val="00F822B4"/>
    <w:rsid w:val="00F84E55"/>
    <w:rsid w:val="00F97D8F"/>
    <w:rsid w:val="00FA2178"/>
    <w:rsid w:val="00FB4407"/>
    <w:rsid w:val="00FB6C60"/>
    <w:rsid w:val="00FB7779"/>
    <w:rsid w:val="00FC059C"/>
    <w:rsid w:val="00FD1C4C"/>
    <w:rsid w:val="00FD6382"/>
    <w:rsid w:val="00FE41D9"/>
    <w:rsid w:val="00FF1102"/>
    <w:rsid w:val="00FF12B0"/>
    <w:rsid w:val="00FF182E"/>
    <w:rsid w:val="00FF1B5A"/>
    <w:rsid w:val="00FF2083"/>
    <w:rsid w:val="00FF4AB6"/>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741B094"/>
  <w15:docId w15:val="{68E14120-74FA-42E3-9109-E6B05C05A40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DA4CF6"/>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customStyle="1" w:styleId="Puntoelenco1">
    <w:name w:val="Punto elenco 1"/>
    <w:basedOn w:val="Normale"/>
    <w:link w:val="Puntoelenco1Carattere"/>
    <w:rsid w:val="00C70668"/>
    <w:pPr>
      <w:numPr>
        <w:numId w:val="1"/>
      </w:numPr>
      <w:spacing w:before="120" w:after="120" w:line="240" w:lineRule="atLeast"/>
      <w:jc w:val="both"/>
    </w:pPr>
    <w:rPr>
      <w:rFonts w:ascii="Verdana" w:eastAsia="Times New Roman" w:hAnsi="Verdana" w:cs="Times New Roman"/>
      <w:szCs w:val="24"/>
      <w:lang w:eastAsia="it-IT"/>
    </w:rPr>
  </w:style>
  <w:style w:type="character" w:customStyle="1" w:styleId="Puntoelenco1Carattere">
    <w:name w:val="Punto elenco 1 Carattere"/>
    <w:basedOn w:val="Carpredefinitoparagrafo"/>
    <w:link w:val="Puntoelenco1"/>
    <w:rsid w:val="00C70668"/>
    <w:rPr>
      <w:rFonts w:ascii="Verdana" w:eastAsia="Times New Roman" w:hAnsi="Verdana" w:cs="Times New Roman"/>
      <w:szCs w:val="24"/>
      <w:lang w:eastAsia="it-IT"/>
    </w:rPr>
  </w:style>
  <w:style w:type="paragraph" w:styleId="Paragrafoelenco">
    <w:name w:val="List Paragraph"/>
    <w:basedOn w:val="Normale"/>
    <w:link w:val="ParagrafoelencoCarattere"/>
    <w:uiPriority w:val="34"/>
    <w:qFormat/>
    <w:rsid w:val="00FC059C"/>
    <w:pPr>
      <w:ind w:left="720"/>
      <w:contextualSpacing/>
    </w:pPr>
  </w:style>
  <w:style w:type="table" w:styleId="Grigliatabella">
    <w:name w:val="Table Grid"/>
    <w:basedOn w:val="Tabellanormale"/>
    <w:uiPriority w:val="39"/>
    <w:rsid w:val="00EB7BE8"/>
    <w:pPr>
      <w:spacing w:after="0" w:line="240" w:lineRule="auto"/>
    </w:pPr>
    <w:rPr>
      <w:rFonts w:ascii="Times New Roman" w:eastAsia="Times New Roman" w:hAnsi="Times New Roman" w:cs="Times New Roman"/>
      <w:sz w:val="20"/>
      <w:szCs w:val="20"/>
      <w:lang w:eastAsia="it-IT"/>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Collegamentoipertestuale">
    <w:name w:val="Hyperlink"/>
    <w:basedOn w:val="Carpredefinitoparagrafo"/>
    <w:uiPriority w:val="99"/>
    <w:semiHidden/>
    <w:unhideWhenUsed/>
    <w:rsid w:val="005B44EA"/>
    <w:rPr>
      <w:color w:val="0000FF"/>
      <w:u w:val="single"/>
    </w:rPr>
  </w:style>
  <w:style w:type="paragraph" w:styleId="NormaleWeb">
    <w:name w:val="Normal (Web)"/>
    <w:basedOn w:val="Normale"/>
    <w:uiPriority w:val="99"/>
    <w:unhideWhenUsed/>
    <w:rsid w:val="005B44EA"/>
    <w:pPr>
      <w:spacing w:before="100" w:beforeAutospacing="1" w:after="300" w:line="384" w:lineRule="atLeast"/>
    </w:pPr>
    <w:rPr>
      <w:rFonts w:ascii="Times New Roman" w:eastAsia="Times New Roman" w:hAnsi="Times New Roman" w:cs="Times New Roman"/>
      <w:sz w:val="24"/>
      <w:szCs w:val="24"/>
      <w:lang w:eastAsia="it-IT"/>
    </w:rPr>
  </w:style>
  <w:style w:type="character" w:styleId="Rimandocommento">
    <w:name w:val="annotation reference"/>
    <w:basedOn w:val="Carpredefinitoparagrafo"/>
    <w:uiPriority w:val="99"/>
    <w:semiHidden/>
    <w:unhideWhenUsed/>
    <w:rsid w:val="00AD71F9"/>
    <w:rPr>
      <w:sz w:val="16"/>
      <w:szCs w:val="16"/>
    </w:rPr>
  </w:style>
  <w:style w:type="paragraph" w:styleId="Testocommento">
    <w:name w:val="annotation text"/>
    <w:basedOn w:val="Normale"/>
    <w:link w:val="TestocommentoCarattere"/>
    <w:uiPriority w:val="99"/>
    <w:unhideWhenUsed/>
    <w:rsid w:val="00AD71F9"/>
    <w:pPr>
      <w:spacing w:line="240" w:lineRule="auto"/>
    </w:pPr>
    <w:rPr>
      <w:sz w:val="20"/>
      <w:szCs w:val="20"/>
    </w:rPr>
  </w:style>
  <w:style w:type="character" w:customStyle="1" w:styleId="TestocommentoCarattere">
    <w:name w:val="Testo commento Carattere"/>
    <w:basedOn w:val="Carpredefinitoparagrafo"/>
    <w:link w:val="Testocommento"/>
    <w:uiPriority w:val="99"/>
    <w:rsid w:val="00AD71F9"/>
    <w:rPr>
      <w:sz w:val="20"/>
      <w:szCs w:val="20"/>
    </w:rPr>
  </w:style>
  <w:style w:type="paragraph" w:styleId="Soggettocommento">
    <w:name w:val="annotation subject"/>
    <w:basedOn w:val="Testocommento"/>
    <w:next w:val="Testocommento"/>
    <w:link w:val="SoggettocommentoCarattere"/>
    <w:uiPriority w:val="99"/>
    <w:semiHidden/>
    <w:unhideWhenUsed/>
    <w:rsid w:val="00AD71F9"/>
    <w:rPr>
      <w:b/>
      <w:bCs/>
    </w:rPr>
  </w:style>
  <w:style w:type="character" w:customStyle="1" w:styleId="SoggettocommentoCarattere">
    <w:name w:val="Soggetto commento Carattere"/>
    <w:basedOn w:val="TestocommentoCarattere"/>
    <w:link w:val="Soggettocommento"/>
    <w:uiPriority w:val="99"/>
    <w:semiHidden/>
    <w:rsid w:val="00AD71F9"/>
    <w:rPr>
      <w:b/>
      <w:bCs/>
      <w:sz w:val="20"/>
      <w:szCs w:val="20"/>
    </w:rPr>
  </w:style>
  <w:style w:type="paragraph" w:styleId="Testofumetto">
    <w:name w:val="Balloon Text"/>
    <w:basedOn w:val="Normale"/>
    <w:link w:val="TestofumettoCarattere"/>
    <w:uiPriority w:val="99"/>
    <w:semiHidden/>
    <w:unhideWhenUsed/>
    <w:rsid w:val="00AD71F9"/>
    <w:pPr>
      <w:spacing w:after="0" w:line="240" w:lineRule="auto"/>
    </w:pPr>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AD71F9"/>
    <w:rPr>
      <w:rFonts w:ascii="Segoe UI" w:hAnsi="Segoe UI" w:cs="Segoe UI"/>
      <w:sz w:val="18"/>
      <w:szCs w:val="18"/>
    </w:rPr>
  </w:style>
  <w:style w:type="paragraph" w:styleId="Revisione">
    <w:name w:val="Revision"/>
    <w:hidden/>
    <w:uiPriority w:val="99"/>
    <w:semiHidden/>
    <w:rsid w:val="00791231"/>
    <w:pPr>
      <w:spacing w:after="0" w:line="240" w:lineRule="auto"/>
    </w:pPr>
  </w:style>
  <w:style w:type="paragraph" w:customStyle="1" w:styleId="Default">
    <w:name w:val="Default"/>
    <w:rsid w:val="00DB5F13"/>
    <w:pPr>
      <w:autoSpaceDE w:val="0"/>
      <w:autoSpaceDN w:val="0"/>
      <w:adjustRightInd w:val="0"/>
      <w:spacing w:after="0" w:line="240" w:lineRule="auto"/>
    </w:pPr>
    <w:rPr>
      <w:rFonts w:ascii="Arial" w:hAnsi="Arial" w:cs="Arial"/>
      <w:color w:val="000000"/>
      <w:sz w:val="24"/>
      <w:szCs w:val="24"/>
    </w:rPr>
  </w:style>
  <w:style w:type="character" w:styleId="Enfasigrassetto">
    <w:name w:val="Strong"/>
    <w:basedOn w:val="Carpredefinitoparagrafo"/>
    <w:uiPriority w:val="22"/>
    <w:qFormat/>
    <w:rsid w:val="006C1CEB"/>
    <w:rPr>
      <w:b/>
      <w:bCs/>
    </w:rPr>
  </w:style>
  <w:style w:type="paragraph" w:customStyle="1" w:styleId="OiaeaeiYiio2">
    <w:name w:val="O?ia eaeiYiio 2"/>
    <w:basedOn w:val="Normale"/>
    <w:rsid w:val="00380CC9"/>
    <w:pPr>
      <w:widowControl w:val="0"/>
      <w:suppressAutoHyphens/>
      <w:autoSpaceDN w:val="0"/>
      <w:spacing w:after="0" w:line="240" w:lineRule="auto"/>
      <w:jc w:val="right"/>
      <w:textAlignment w:val="baseline"/>
    </w:pPr>
    <w:rPr>
      <w:rFonts w:ascii="Times New Roman" w:eastAsia="Times New Roman" w:hAnsi="Times New Roman" w:cs="Times New Roman"/>
      <w:i/>
      <w:kern w:val="3"/>
      <w:sz w:val="16"/>
      <w:szCs w:val="20"/>
      <w:lang w:val="en-US" w:eastAsia="zh-CN"/>
    </w:rPr>
  </w:style>
  <w:style w:type="character" w:styleId="Enfasicorsivo">
    <w:name w:val="Emphasis"/>
    <w:basedOn w:val="Carpredefinitoparagrafo"/>
    <w:uiPriority w:val="20"/>
    <w:qFormat/>
    <w:rsid w:val="00EF356D"/>
    <w:rPr>
      <w:i/>
      <w:iCs/>
    </w:rPr>
  </w:style>
  <w:style w:type="paragraph" w:styleId="Corpotesto">
    <w:name w:val="Body Text"/>
    <w:basedOn w:val="Normale"/>
    <w:link w:val="CorpotestoCarattere"/>
    <w:rsid w:val="005557AB"/>
    <w:pPr>
      <w:spacing w:after="120" w:line="360" w:lineRule="auto"/>
      <w:jc w:val="both"/>
    </w:pPr>
    <w:rPr>
      <w:rFonts w:ascii="Arial" w:eastAsia="Times New Roman" w:hAnsi="Arial" w:cs="Times New Roman"/>
      <w:sz w:val="20"/>
      <w:szCs w:val="24"/>
      <w:lang w:eastAsia="it-IT"/>
    </w:rPr>
  </w:style>
  <w:style w:type="character" w:customStyle="1" w:styleId="CorpotestoCarattere">
    <w:name w:val="Corpo testo Carattere"/>
    <w:basedOn w:val="Carpredefinitoparagrafo"/>
    <w:link w:val="Corpotesto"/>
    <w:rsid w:val="005557AB"/>
    <w:rPr>
      <w:rFonts w:ascii="Arial" w:eastAsia="Times New Roman" w:hAnsi="Arial" w:cs="Times New Roman"/>
      <w:sz w:val="20"/>
      <w:szCs w:val="24"/>
      <w:lang w:eastAsia="it-IT"/>
    </w:rPr>
  </w:style>
  <w:style w:type="character" w:customStyle="1" w:styleId="ParagrafoelencoCarattere">
    <w:name w:val="Paragrafo elenco Carattere"/>
    <w:link w:val="Paragrafoelenco"/>
    <w:uiPriority w:val="34"/>
    <w:qFormat/>
    <w:locked/>
    <w:rsid w:val="00CB6FE7"/>
  </w:style>
  <w:style w:type="paragraph" w:customStyle="1" w:styleId="TableParagraph">
    <w:name w:val="Table Paragraph"/>
    <w:basedOn w:val="Normale"/>
    <w:uiPriority w:val="1"/>
    <w:qFormat/>
    <w:rsid w:val="005B1DB0"/>
    <w:pPr>
      <w:widowControl w:val="0"/>
      <w:autoSpaceDE w:val="0"/>
      <w:autoSpaceDN w:val="0"/>
      <w:spacing w:after="0" w:line="240" w:lineRule="auto"/>
    </w:pPr>
    <w:rPr>
      <w:rFonts w:ascii="Calibri" w:eastAsia="Calibri" w:hAnsi="Calibri" w:cs="Calibri"/>
      <w:lang w:eastAsia="it-IT" w:bidi="it-IT"/>
    </w:rPr>
  </w:style>
  <w:style w:type="paragraph" w:customStyle="1" w:styleId="default0">
    <w:name w:val="default"/>
    <w:basedOn w:val="Normale"/>
    <w:rsid w:val="00A2594A"/>
    <w:pPr>
      <w:spacing w:before="100" w:beforeAutospacing="1" w:after="100" w:afterAutospacing="1" w:line="240" w:lineRule="auto"/>
    </w:pPr>
    <w:rPr>
      <w:rFonts w:ascii="Times New Roman" w:eastAsia="Times New Roman" w:hAnsi="Times New Roman" w:cs="Times New Roman"/>
      <w:sz w:val="24"/>
      <w:szCs w:val="24"/>
      <w:lang w:eastAsia="it-IT"/>
    </w:rPr>
  </w:style>
  <w:style w:type="character" w:customStyle="1" w:styleId="apple-converted-space">
    <w:name w:val="apple-converted-space"/>
    <w:basedOn w:val="Carpredefinitoparagrafo"/>
    <w:rsid w:val="00A2594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2951986">
      <w:bodyDiv w:val="1"/>
      <w:marLeft w:val="0"/>
      <w:marRight w:val="0"/>
      <w:marTop w:val="0"/>
      <w:marBottom w:val="0"/>
      <w:divBdr>
        <w:top w:val="none" w:sz="0" w:space="0" w:color="auto"/>
        <w:left w:val="none" w:sz="0" w:space="0" w:color="auto"/>
        <w:bottom w:val="none" w:sz="0" w:space="0" w:color="auto"/>
        <w:right w:val="none" w:sz="0" w:space="0" w:color="auto"/>
      </w:divBdr>
    </w:div>
    <w:div w:id="62535276">
      <w:bodyDiv w:val="1"/>
      <w:marLeft w:val="0"/>
      <w:marRight w:val="0"/>
      <w:marTop w:val="0"/>
      <w:marBottom w:val="0"/>
      <w:divBdr>
        <w:top w:val="none" w:sz="0" w:space="0" w:color="auto"/>
        <w:left w:val="none" w:sz="0" w:space="0" w:color="auto"/>
        <w:bottom w:val="none" w:sz="0" w:space="0" w:color="auto"/>
        <w:right w:val="none" w:sz="0" w:space="0" w:color="auto"/>
      </w:divBdr>
    </w:div>
    <w:div w:id="107436469">
      <w:bodyDiv w:val="1"/>
      <w:marLeft w:val="0"/>
      <w:marRight w:val="0"/>
      <w:marTop w:val="0"/>
      <w:marBottom w:val="0"/>
      <w:divBdr>
        <w:top w:val="none" w:sz="0" w:space="0" w:color="auto"/>
        <w:left w:val="none" w:sz="0" w:space="0" w:color="auto"/>
        <w:bottom w:val="none" w:sz="0" w:space="0" w:color="auto"/>
        <w:right w:val="none" w:sz="0" w:space="0" w:color="auto"/>
      </w:divBdr>
    </w:div>
    <w:div w:id="216208644">
      <w:bodyDiv w:val="1"/>
      <w:marLeft w:val="0"/>
      <w:marRight w:val="0"/>
      <w:marTop w:val="0"/>
      <w:marBottom w:val="0"/>
      <w:divBdr>
        <w:top w:val="none" w:sz="0" w:space="0" w:color="auto"/>
        <w:left w:val="none" w:sz="0" w:space="0" w:color="auto"/>
        <w:bottom w:val="none" w:sz="0" w:space="0" w:color="auto"/>
        <w:right w:val="none" w:sz="0" w:space="0" w:color="auto"/>
      </w:divBdr>
    </w:div>
    <w:div w:id="250437459">
      <w:bodyDiv w:val="1"/>
      <w:marLeft w:val="0"/>
      <w:marRight w:val="0"/>
      <w:marTop w:val="0"/>
      <w:marBottom w:val="0"/>
      <w:divBdr>
        <w:top w:val="none" w:sz="0" w:space="0" w:color="auto"/>
        <w:left w:val="none" w:sz="0" w:space="0" w:color="auto"/>
        <w:bottom w:val="none" w:sz="0" w:space="0" w:color="auto"/>
        <w:right w:val="none" w:sz="0" w:space="0" w:color="auto"/>
      </w:divBdr>
    </w:div>
    <w:div w:id="443041868">
      <w:bodyDiv w:val="1"/>
      <w:marLeft w:val="0"/>
      <w:marRight w:val="0"/>
      <w:marTop w:val="0"/>
      <w:marBottom w:val="0"/>
      <w:divBdr>
        <w:top w:val="none" w:sz="0" w:space="0" w:color="auto"/>
        <w:left w:val="none" w:sz="0" w:space="0" w:color="auto"/>
        <w:bottom w:val="none" w:sz="0" w:space="0" w:color="auto"/>
        <w:right w:val="none" w:sz="0" w:space="0" w:color="auto"/>
      </w:divBdr>
    </w:div>
    <w:div w:id="575361493">
      <w:bodyDiv w:val="1"/>
      <w:marLeft w:val="0"/>
      <w:marRight w:val="0"/>
      <w:marTop w:val="0"/>
      <w:marBottom w:val="0"/>
      <w:divBdr>
        <w:top w:val="none" w:sz="0" w:space="0" w:color="auto"/>
        <w:left w:val="none" w:sz="0" w:space="0" w:color="auto"/>
        <w:bottom w:val="none" w:sz="0" w:space="0" w:color="auto"/>
        <w:right w:val="none" w:sz="0" w:space="0" w:color="auto"/>
      </w:divBdr>
    </w:div>
    <w:div w:id="578366052">
      <w:bodyDiv w:val="1"/>
      <w:marLeft w:val="0"/>
      <w:marRight w:val="0"/>
      <w:marTop w:val="0"/>
      <w:marBottom w:val="0"/>
      <w:divBdr>
        <w:top w:val="none" w:sz="0" w:space="0" w:color="auto"/>
        <w:left w:val="none" w:sz="0" w:space="0" w:color="auto"/>
        <w:bottom w:val="none" w:sz="0" w:space="0" w:color="auto"/>
        <w:right w:val="none" w:sz="0" w:space="0" w:color="auto"/>
      </w:divBdr>
    </w:div>
    <w:div w:id="588584557">
      <w:bodyDiv w:val="1"/>
      <w:marLeft w:val="0"/>
      <w:marRight w:val="0"/>
      <w:marTop w:val="0"/>
      <w:marBottom w:val="0"/>
      <w:divBdr>
        <w:top w:val="none" w:sz="0" w:space="0" w:color="auto"/>
        <w:left w:val="none" w:sz="0" w:space="0" w:color="auto"/>
        <w:bottom w:val="none" w:sz="0" w:space="0" w:color="auto"/>
        <w:right w:val="none" w:sz="0" w:space="0" w:color="auto"/>
      </w:divBdr>
    </w:div>
    <w:div w:id="593905279">
      <w:bodyDiv w:val="1"/>
      <w:marLeft w:val="0"/>
      <w:marRight w:val="0"/>
      <w:marTop w:val="0"/>
      <w:marBottom w:val="0"/>
      <w:divBdr>
        <w:top w:val="none" w:sz="0" w:space="0" w:color="auto"/>
        <w:left w:val="none" w:sz="0" w:space="0" w:color="auto"/>
        <w:bottom w:val="none" w:sz="0" w:space="0" w:color="auto"/>
        <w:right w:val="none" w:sz="0" w:space="0" w:color="auto"/>
      </w:divBdr>
    </w:div>
    <w:div w:id="630132912">
      <w:bodyDiv w:val="1"/>
      <w:marLeft w:val="0"/>
      <w:marRight w:val="0"/>
      <w:marTop w:val="0"/>
      <w:marBottom w:val="0"/>
      <w:divBdr>
        <w:top w:val="none" w:sz="0" w:space="0" w:color="auto"/>
        <w:left w:val="none" w:sz="0" w:space="0" w:color="auto"/>
        <w:bottom w:val="none" w:sz="0" w:space="0" w:color="auto"/>
        <w:right w:val="none" w:sz="0" w:space="0" w:color="auto"/>
      </w:divBdr>
      <w:divsChild>
        <w:div w:id="1899319346">
          <w:marLeft w:val="0"/>
          <w:marRight w:val="0"/>
          <w:marTop w:val="45"/>
          <w:marBottom w:val="45"/>
          <w:divBdr>
            <w:top w:val="none" w:sz="0" w:space="0" w:color="auto"/>
            <w:left w:val="none" w:sz="0" w:space="0" w:color="auto"/>
            <w:bottom w:val="none" w:sz="0" w:space="0" w:color="auto"/>
            <w:right w:val="none" w:sz="0" w:space="0" w:color="auto"/>
          </w:divBdr>
          <w:divsChild>
            <w:div w:id="805270916">
              <w:marLeft w:val="0"/>
              <w:marRight w:val="0"/>
              <w:marTop w:val="0"/>
              <w:marBottom w:val="0"/>
              <w:divBdr>
                <w:top w:val="none" w:sz="0" w:space="0" w:color="auto"/>
                <w:left w:val="none" w:sz="0" w:space="0" w:color="auto"/>
                <w:bottom w:val="none" w:sz="0" w:space="0" w:color="auto"/>
                <w:right w:val="none" w:sz="0" w:space="0" w:color="auto"/>
              </w:divBdr>
              <w:divsChild>
                <w:div w:id="586036746">
                  <w:marLeft w:val="0"/>
                  <w:marRight w:val="0"/>
                  <w:marTop w:val="0"/>
                  <w:marBottom w:val="0"/>
                  <w:divBdr>
                    <w:top w:val="none" w:sz="0" w:space="0" w:color="auto"/>
                    <w:left w:val="none" w:sz="0" w:space="0" w:color="auto"/>
                    <w:bottom w:val="none" w:sz="0" w:space="0" w:color="auto"/>
                    <w:right w:val="none" w:sz="0" w:space="0" w:color="auto"/>
                  </w:divBdr>
                  <w:divsChild>
                    <w:div w:id="383528534">
                      <w:marLeft w:val="0"/>
                      <w:marRight w:val="0"/>
                      <w:marTop w:val="45"/>
                      <w:marBottom w:val="600"/>
                      <w:divBdr>
                        <w:top w:val="none" w:sz="0" w:space="0" w:color="auto"/>
                        <w:left w:val="none" w:sz="0" w:space="0" w:color="auto"/>
                        <w:bottom w:val="none" w:sz="0" w:space="0" w:color="auto"/>
                        <w:right w:val="none" w:sz="0" w:space="0" w:color="auto"/>
                      </w:divBdr>
                    </w:div>
                  </w:divsChild>
                </w:div>
              </w:divsChild>
            </w:div>
          </w:divsChild>
        </w:div>
      </w:divsChild>
    </w:div>
    <w:div w:id="678040913">
      <w:bodyDiv w:val="1"/>
      <w:marLeft w:val="0"/>
      <w:marRight w:val="0"/>
      <w:marTop w:val="0"/>
      <w:marBottom w:val="0"/>
      <w:divBdr>
        <w:top w:val="none" w:sz="0" w:space="0" w:color="auto"/>
        <w:left w:val="none" w:sz="0" w:space="0" w:color="auto"/>
        <w:bottom w:val="none" w:sz="0" w:space="0" w:color="auto"/>
        <w:right w:val="none" w:sz="0" w:space="0" w:color="auto"/>
      </w:divBdr>
    </w:div>
    <w:div w:id="694039182">
      <w:bodyDiv w:val="1"/>
      <w:marLeft w:val="0"/>
      <w:marRight w:val="0"/>
      <w:marTop w:val="0"/>
      <w:marBottom w:val="0"/>
      <w:divBdr>
        <w:top w:val="none" w:sz="0" w:space="0" w:color="auto"/>
        <w:left w:val="none" w:sz="0" w:space="0" w:color="auto"/>
        <w:bottom w:val="none" w:sz="0" w:space="0" w:color="auto"/>
        <w:right w:val="none" w:sz="0" w:space="0" w:color="auto"/>
      </w:divBdr>
    </w:div>
    <w:div w:id="870070231">
      <w:bodyDiv w:val="1"/>
      <w:marLeft w:val="0"/>
      <w:marRight w:val="0"/>
      <w:marTop w:val="0"/>
      <w:marBottom w:val="0"/>
      <w:divBdr>
        <w:top w:val="none" w:sz="0" w:space="0" w:color="auto"/>
        <w:left w:val="none" w:sz="0" w:space="0" w:color="auto"/>
        <w:bottom w:val="none" w:sz="0" w:space="0" w:color="auto"/>
        <w:right w:val="none" w:sz="0" w:space="0" w:color="auto"/>
      </w:divBdr>
    </w:div>
    <w:div w:id="1148475439">
      <w:bodyDiv w:val="1"/>
      <w:marLeft w:val="0"/>
      <w:marRight w:val="0"/>
      <w:marTop w:val="0"/>
      <w:marBottom w:val="0"/>
      <w:divBdr>
        <w:top w:val="none" w:sz="0" w:space="0" w:color="auto"/>
        <w:left w:val="none" w:sz="0" w:space="0" w:color="auto"/>
        <w:bottom w:val="none" w:sz="0" w:space="0" w:color="auto"/>
        <w:right w:val="none" w:sz="0" w:space="0" w:color="auto"/>
      </w:divBdr>
      <w:divsChild>
        <w:div w:id="83454862">
          <w:marLeft w:val="0"/>
          <w:marRight w:val="0"/>
          <w:marTop w:val="45"/>
          <w:marBottom w:val="45"/>
          <w:divBdr>
            <w:top w:val="none" w:sz="0" w:space="0" w:color="auto"/>
            <w:left w:val="none" w:sz="0" w:space="0" w:color="auto"/>
            <w:bottom w:val="none" w:sz="0" w:space="0" w:color="auto"/>
            <w:right w:val="none" w:sz="0" w:space="0" w:color="auto"/>
          </w:divBdr>
          <w:divsChild>
            <w:div w:id="806437139">
              <w:marLeft w:val="0"/>
              <w:marRight w:val="0"/>
              <w:marTop w:val="0"/>
              <w:marBottom w:val="0"/>
              <w:divBdr>
                <w:top w:val="none" w:sz="0" w:space="0" w:color="auto"/>
                <w:left w:val="none" w:sz="0" w:space="0" w:color="auto"/>
                <w:bottom w:val="none" w:sz="0" w:space="0" w:color="auto"/>
                <w:right w:val="none" w:sz="0" w:space="0" w:color="auto"/>
              </w:divBdr>
              <w:divsChild>
                <w:div w:id="859587046">
                  <w:marLeft w:val="0"/>
                  <w:marRight w:val="0"/>
                  <w:marTop w:val="0"/>
                  <w:marBottom w:val="0"/>
                  <w:divBdr>
                    <w:top w:val="none" w:sz="0" w:space="0" w:color="auto"/>
                    <w:left w:val="none" w:sz="0" w:space="0" w:color="auto"/>
                    <w:bottom w:val="none" w:sz="0" w:space="0" w:color="auto"/>
                    <w:right w:val="none" w:sz="0" w:space="0" w:color="auto"/>
                  </w:divBdr>
                  <w:divsChild>
                    <w:div w:id="2094432103">
                      <w:marLeft w:val="0"/>
                      <w:marRight w:val="0"/>
                      <w:marTop w:val="45"/>
                      <w:marBottom w:val="600"/>
                      <w:divBdr>
                        <w:top w:val="none" w:sz="0" w:space="0" w:color="auto"/>
                        <w:left w:val="none" w:sz="0" w:space="0" w:color="auto"/>
                        <w:bottom w:val="none" w:sz="0" w:space="0" w:color="auto"/>
                        <w:right w:val="none" w:sz="0" w:space="0" w:color="auto"/>
                      </w:divBdr>
                    </w:div>
                  </w:divsChild>
                </w:div>
              </w:divsChild>
            </w:div>
          </w:divsChild>
        </w:div>
      </w:divsChild>
    </w:div>
    <w:div w:id="1186292694">
      <w:bodyDiv w:val="1"/>
      <w:marLeft w:val="0"/>
      <w:marRight w:val="0"/>
      <w:marTop w:val="0"/>
      <w:marBottom w:val="0"/>
      <w:divBdr>
        <w:top w:val="none" w:sz="0" w:space="0" w:color="auto"/>
        <w:left w:val="none" w:sz="0" w:space="0" w:color="auto"/>
        <w:bottom w:val="none" w:sz="0" w:space="0" w:color="auto"/>
        <w:right w:val="none" w:sz="0" w:space="0" w:color="auto"/>
      </w:divBdr>
    </w:div>
    <w:div w:id="1354460311">
      <w:bodyDiv w:val="1"/>
      <w:marLeft w:val="0"/>
      <w:marRight w:val="0"/>
      <w:marTop w:val="0"/>
      <w:marBottom w:val="0"/>
      <w:divBdr>
        <w:top w:val="none" w:sz="0" w:space="0" w:color="auto"/>
        <w:left w:val="none" w:sz="0" w:space="0" w:color="auto"/>
        <w:bottom w:val="none" w:sz="0" w:space="0" w:color="auto"/>
        <w:right w:val="none" w:sz="0" w:space="0" w:color="auto"/>
      </w:divBdr>
    </w:div>
    <w:div w:id="1393306708">
      <w:bodyDiv w:val="1"/>
      <w:marLeft w:val="0"/>
      <w:marRight w:val="0"/>
      <w:marTop w:val="0"/>
      <w:marBottom w:val="0"/>
      <w:divBdr>
        <w:top w:val="none" w:sz="0" w:space="0" w:color="auto"/>
        <w:left w:val="none" w:sz="0" w:space="0" w:color="auto"/>
        <w:bottom w:val="none" w:sz="0" w:space="0" w:color="auto"/>
        <w:right w:val="none" w:sz="0" w:space="0" w:color="auto"/>
      </w:divBdr>
    </w:div>
    <w:div w:id="1584682768">
      <w:bodyDiv w:val="1"/>
      <w:marLeft w:val="0"/>
      <w:marRight w:val="0"/>
      <w:marTop w:val="0"/>
      <w:marBottom w:val="0"/>
      <w:divBdr>
        <w:top w:val="none" w:sz="0" w:space="0" w:color="auto"/>
        <w:left w:val="none" w:sz="0" w:space="0" w:color="auto"/>
        <w:bottom w:val="none" w:sz="0" w:space="0" w:color="auto"/>
        <w:right w:val="none" w:sz="0" w:space="0" w:color="auto"/>
      </w:divBdr>
    </w:div>
    <w:div w:id="1617251350">
      <w:bodyDiv w:val="1"/>
      <w:marLeft w:val="0"/>
      <w:marRight w:val="0"/>
      <w:marTop w:val="0"/>
      <w:marBottom w:val="0"/>
      <w:divBdr>
        <w:top w:val="none" w:sz="0" w:space="0" w:color="auto"/>
        <w:left w:val="none" w:sz="0" w:space="0" w:color="auto"/>
        <w:bottom w:val="none" w:sz="0" w:space="0" w:color="auto"/>
        <w:right w:val="none" w:sz="0" w:space="0" w:color="auto"/>
      </w:divBdr>
    </w:div>
    <w:div w:id="1690720881">
      <w:bodyDiv w:val="1"/>
      <w:marLeft w:val="0"/>
      <w:marRight w:val="0"/>
      <w:marTop w:val="0"/>
      <w:marBottom w:val="0"/>
      <w:divBdr>
        <w:top w:val="none" w:sz="0" w:space="0" w:color="auto"/>
        <w:left w:val="none" w:sz="0" w:space="0" w:color="auto"/>
        <w:bottom w:val="none" w:sz="0" w:space="0" w:color="auto"/>
        <w:right w:val="none" w:sz="0" w:space="0" w:color="auto"/>
      </w:divBdr>
    </w:div>
    <w:div w:id="1723018414">
      <w:bodyDiv w:val="1"/>
      <w:marLeft w:val="0"/>
      <w:marRight w:val="0"/>
      <w:marTop w:val="0"/>
      <w:marBottom w:val="0"/>
      <w:divBdr>
        <w:top w:val="none" w:sz="0" w:space="0" w:color="auto"/>
        <w:left w:val="none" w:sz="0" w:space="0" w:color="auto"/>
        <w:bottom w:val="none" w:sz="0" w:space="0" w:color="auto"/>
        <w:right w:val="none" w:sz="0" w:space="0" w:color="auto"/>
      </w:divBdr>
    </w:div>
    <w:div w:id="1755779958">
      <w:bodyDiv w:val="1"/>
      <w:marLeft w:val="0"/>
      <w:marRight w:val="0"/>
      <w:marTop w:val="0"/>
      <w:marBottom w:val="0"/>
      <w:divBdr>
        <w:top w:val="none" w:sz="0" w:space="0" w:color="auto"/>
        <w:left w:val="none" w:sz="0" w:space="0" w:color="auto"/>
        <w:bottom w:val="none" w:sz="0" w:space="0" w:color="auto"/>
        <w:right w:val="none" w:sz="0" w:space="0" w:color="auto"/>
      </w:divBdr>
    </w:div>
    <w:div w:id="1893468760">
      <w:bodyDiv w:val="1"/>
      <w:marLeft w:val="0"/>
      <w:marRight w:val="0"/>
      <w:marTop w:val="0"/>
      <w:marBottom w:val="0"/>
      <w:divBdr>
        <w:top w:val="none" w:sz="0" w:space="0" w:color="auto"/>
        <w:left w:val="none" w:sz="0" w:space="0" w:color="auto"/>
        <w:bottom w:val="none" w:sz="0" w:space="0" w:color="auto"/>
        <w:right w:val="none" w:sz="0" w:space="0" w:color="auto"/>
      </w:divBdr>
    </w:div>
    <w:div w:id="1920864228">
      <w:bodyDiv w:val="1"/>
      <w:marLeft w:val="0"/>
      <w:marRight w:val="0"/>
      <w:marTop w:val="0"/>
      <w:marBottom w:val="0"/>
      <w:divBdr>
        <w:top w:val="none" w:sz="0" w:space="0" w:color="auto"/>
        <w:left w:val="none" w:sz="0" w:space="0" w:color="auto"/>
        <w:bottom w:val="none" w:sz="0" w:space="0" w:color="auto"/>
        <w:right w:val="none" w:sz="0" w:space="0" w:color="auto"/>
      </w:divBdr>
    </w:div>
    <w:div w:id="2080865034">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yperlink" Target="https://www.spid.gov.it/richiedi-spid"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hyperlink" Target="https://www.spid.gov.it/" TargetMode="Externa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http://www.bandi.regione.lombardia.it/" TargetMode="External"/><Relationship Id="rId11" Type="http://schemas.openxmlformats.org/officeDocument/2006/relationships/hyperlink" Target="mailto:bandi@regione.lombardia.it" TargetMode="External"/><Relationship Id="rId5" Type="http://schemas.openxmlformats.org/officeDocument/2006/relationships/webSettings" Target="webSettings.xml"/><Relationship Id="rId10" Type="http://schemas.openxmlformats.org/officeDocument/2006/relationships/hyperlink" Target="mailto:Lavora.con.noi@ariaspa.it" TargetMode="External"/><Relationship Id="rId4" Type="http://schemas.openxmlformats.org/officeDocument/2006/relationships/settings" Target="settings.xml"/><Relationship Id="rId9" Type="http://schemas.openxmlformats.org/officeDocument/2006/relationships/hyperlink" Target="https://www.spid.gov.it/domande-frequenti" TargetMode="Externa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5132C1-883A-B040-8EBC-C2F4B44F1D6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31</TotalTime>
  <Pages>8</Pages>
  <Words>3245</Words>
  <Characters>18497</Characters>
  <Application>Microsoft Office Word</Application>
  <DocSecurity>0</DocSecurity>
  <Lines>154</Lines>
  <Paragraphs>43</Paragraphs>
  <ScaleCrop>false</ScaleCrop>
  <HeadingPairs>
    <vt:vector size="4" baseType="variant">
      <vt:variant>
        <vt:lpstr>Titolo</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21699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Elena Ghislandi</dc:creator>
  <cp:keywords/>
  <dc:description/>
  <cp:lastModifiedBy>Elena Ghislandi</cp:lastModifiedBy>
  <cp:revision>11</cp:revision>
  <cp:lastPrinted>2021-07-12T06:38:00Z</cp:lastPrinted>
  <dcterms:created xsi:type="dcterms:W3CDTF">2023-11-29T13:49:00Z</dcterms:created>
  <dcterms:modified xsi:type="dcterms:W3CDTF">2023-12-05T16:29:00Z</dcterms:modified>
</cp:coreProperties>
</file>