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2C95" w14:textId="7BBABBCE" w:rsidR="00DF57B3" w:rsidRDefault="00DF57B3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Avviso pubblico dal</w:t>
      </w:r>
      <w:r w:rsidR="00E972D5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softHyphen/>
      </w:r>
      <w:r w:rsidR="00DB4119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21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E717E8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7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3E2C7C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al 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30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</w:t>
      </w:r>
      <w:r w:rsidR="00DB411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0</w:t>
      </w:r>
      <w:r w:rsidR="00DB4119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8</w:t>
      </w:r>
      <w:r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</w:t>
      </w:r>
      <w:r w:rsidR="00CE2089" w:rsidRPr="0011426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3</w:t>
      </w:r>
    </w:p>
    <w:p w14:paraId="09E9D166" w14:textId="5B7959F5" w:rsidR="00745B9D" w:rsidRDefault="00745B9D" w:rsidP="00745B9D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Con proroga fino al 1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5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/0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9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/2023</w:t>
      </w:r>
    </w:p>
    <w:p w14:paraId="624B9D99" w14:textId="77777777" w:rsidR="00745B9D" w:rsidRDefault="00745B9D" w:rsidP="00DF57B3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</w:p>
    <w:p w14:paraId="34409317" w14:textId="1CB48459" w:rsidR="00691421" w:rsidRPr="00D749CE" w:rsidRDefault="00DF57B3" w:rsidP="00D749CE">
      <w:pPr>
        <w:jc w:val="both"/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</w:pP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Rif.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ARIA2023_DCLPC</w:t>
      </w:r>
      <w:r w:rsidR="00220EF1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_0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2</w:t>
      </w:r>
      <w:r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: Avviso pubblico per l’assunzione a tempo indeterminato di 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n. </w:t>
      </w:r>
      <w:r w:rsidR="009578BE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1</w:t>
      </w:r>
      <w:r w:rsidR="00A46DD0" w:rsidRPr="00600FA2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="00630C05" w:rsidRPr="00630C05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>Project Controller Junior</w:t>
      </w:r>
      <w:r w:rsidR="00630C05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</w:p>
    <w:p w14:paraId="442FA0EF" w14:textId="16A8AC02" w:rsidR="00600FA2" w:rsidRDefault="00691421" w:rsidP="00D749CE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E6B7C">
        <w:rPr>
          <w:rFonts w:ascii="Arial" w:eastAsia="Times New Roman" w:hAnsi="Arial" w:cs="Arial"/>
          <w:color w:val="000000"/>
          <w:lang w:eastAsia="ar-SA"/>
        </w:rPr>
        <w:t xml:space="preserve">Per far fronte alle sempre crescenti e più complesse attività dell’Azienda </w:t>
      </w:r>
      <w:r w:rsidR="006A4FFE" w:rsidRPr="001E6B7C">
        <w:rPr>
          <w:rFonts w:ascii="Arial" w:eastAsia="Times New Roman" w:hAnsi="Arial" w:cs="Arial"/>
          <w:color w:val="000000"/>
          <w:lang w:eastAsia="ar-SA"/>
        </w:rPr>
        <w:t>Regionale per l’Innovazione e gli Acquisti - ARIA S.p.A.</w:t>
      </w:r>
      <w:r w:rsidRPr="001E6B7C">
        <w:rPr>
          <w:rFonts w:ascii="Arial" w:eastAsia="Times New Roman" w:hAnsi="Arial" w:cs="Arial"/>
          <w:color w:val="000000"/>
          <w:lang w:eastAsia="ar-SA"/>
        </w:rPr>
        <w:t xml:space="preserve"> si rende necessario rafforzare la Direzione Centrale Lavori che, all'interno di ARIA S.p.A., coordina le attività della Società relative alla progettazione, costruzione, manutenzione e gestione del patrimonio regionale.</w:t>
      </w:r>
    </w:p>
    <w:p w14:paraId="0B7FBD84" w14:textId="77777777" w:rsidR="00600FA2" w:rsidRPr="00DF2BFF" w:rsidRDefault="00600FA2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Chi può partecipare</w:t>
      </w:r>
    </w:p>
    <w:p w14:paraId="3E96154B" w14:textId="77777777" w:rsidR="00600FA2" w:rsidRPr="00DF2BFF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</w:p>
    <w:p w14:paraId="1EBBBBC2" w14:textId="77777777" w:rsidR="00600FA2" w:rsidRPr="00600FA2" w:rsidRDefault="00600FA2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</w:pPr>
      <w:bookmarkStart w:id="0" w:name="_Hlk76122148"/>
      <w:r w:rsidRPr="00600FA2">
        <w:rPr>
          <w:rFonts w:ascii="Arial" w:hAnsi="Arial" w:cs="Arial"/>
          <w:b/>
          <w:bCs/>
          <w:i/>
          <w:iCs/>
          <w:u w:val="single"/>
        </w:rPr>
        <w:t>Requisiti minimi di ammissione:</w:t>
      </w:r>
    </w:p>
    <w:p w14:paraId="491D7D93" w14:textId="3521EE63" w:rsidR="00ED3E83" w:rsidRPr="0047058C" w:rsidRDefault="00600FA2" w:rsidP="00ED3E83">
      <w:pPr>
        <w:contextualSpacing/>
        <w:jc w:val="both"/>
        <w:rPr>
          <w:rFonts w:ascii="Arial" w:eastAsia="ArialMT" w:hAnsi="Arial" w:cs="Arial"/>
          <w:lang w:eastAsia="it-IT"/>
        </w:rPr>
      </w:pPr>
      <w:r w:rsidRPr="00C06D8A">
        <w:rPr>
          <w:rFonts w:ascii="Arial" w:hAnsi="Arial" w:cs="Arial"/>
        </w:rPr>
        <w:t xml:space="preserve">essere in possesso di un titolo di </w:t>
      </w:r>
      <w:r w:rsidRPr="003F03AC">
        <w:rPr>
          <w:rFonts w:ascii="Arial" w:hAnsi="Arial" w:cs="Arial"/>
          <w:b/>
          <w:bCs/>
        </w:rPr>
        <w:t xml:space="preserve">Laurea </w:t>
      </w:r>
      <w:r w:rsidR="00ED3E83" w:rsidRPr="00DB4119">
        <w:rPr>
          <w:rFonts w:ascii="Arial" w:hAnsi="Arial" w:cs="Arial"/>
          <w:b/>
          <w:bCs/>
        </w:rPr>
        <w:t>Magistrale</w:t>
      </w:r>
      <w:r w:rsidR="00ED3E83" w:rsidRPr="0047058C">
        <w:rPr>
          <w:rFonts w:ascii="Arial" w:hAnsi="Arial" w:cs="Arial"/>
        </w:rPr>
        <w:t xml:space="preserve"> o Laurea vecchio ordinamento (da allegare) appartenente all’Area Scientifico Tecnologica di cui all’Allegato 1 del Decreto interministeriale 9 dicembre 2014 n. 893, tra quelli qui di seguito indicati:</w:t>
      </w:r>
    </w:p>
    <w:p w14:paraId="0B674407" w14:textId="77777777" w:rsidR="00ED3E83" w:rsidRPr="005E48A1" w:rsidRDefault="00ED3E83" w:rsidP="00ED3E83">
      <w:pPr>
        <w:spacing w:after="0" w:line="240" w:lineRule="auto"/>
        <w:jc w:val="both"/>
        <w:rPr>
          <w:rFonts w:ascii="Arial" w:hAnsi="Arial" w:cs="Arial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95"/>
        <w:gridCol w:w="1028"/>
        <w:gridCol w:w="4407"/>
      </w:tblGrid>
      <w:tr w:rsidR="00ED3E83" w:rsidRPr="0047058C" w14:paraId="0F2109B1" w14:textId="77777777" w:rsidTr="00934382">
        <w:trPr>
          <w:trHeight w:val="122"/>
          <w:jc w:val="center"/>
        </w:trPr>
        <w:tc>
          <w:tcPr>
            <w:tcW w:w="2495" w:type="dxa"/>
          </w:tcPr>
          <w:p w14:paraId="13A968EF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AREA</w:t>
            </w:r>
          </w:p>
        </w:tc>
        <w:tc>
          <w:tcPr>
            <w:tcW w:w="1028" w:type="dxa"/>
          </w:tcPr>
          <w:p w14:paraId="652B48A0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CLASSE</w:t>
            </w:r>
          </w:p>
        </w:tc>
        <w:tc>
          <w:tcPr>
            <w:tcW w:w="4407" w:type="dxa"/>
          </w:tcPr>
          <w:p w14:paraId="488E1DFB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47058C">
              <w:rPr>
                <w:rFonts w:ascii="Arial" w:hAnsi="Arial" w:cs="Arial"/>
                <w:b/>
                <w:bCs/>
              </w:rPr>
              <w:t>DENOMINAZIONE</w:t>
            </w:r>
          </w:p>
        </w:tc>
      </w:tr>
      <w:tr w:rsidR="00ED3E83" w:rsidRPr="0047058C" w14:paraId="2C144FAA" w14:textId="77777777" w:rsidTr="00934382">
        <w:trPr>
          <w:trHeight w:val="122"/>
          <w:jc w:val="center"/>
        </w:trPr>
        <w:tc>
          <w:tcPr>
            <w:tcW w:w="2495" w:type="dxa"/>
            <w:vMerge w:val="restart"/>
            <w:vAlign w:val="center"/>
          </w:tcPr>
          <w:p w14:paraId="017D872C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Scientifico - Tecnologica</w:t>
            </w:r>
          </w:p>
        </w:tc>
        <w:tc>
          <w:tcPr>
            <w:tcW w:w="1028" w:type="dxa"/>
          </w:tcPr>
          <w:p w14:paraId="47B75B7B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LM-4</w:t>
            </w:r>
          </w:p>
        </w:tc>
        <w:tc>
          <w:tcPr>
            <w:tcW w:w="4407" w:type="dxa"/>
          </w:tcPr>
          <w:p w14:paraId="603D55E0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Architettura e ingegneria edile-architettura</w:t>
            </w:r>
          </w:p>
        </w:tc>
      </w:tr>
      <w:tr w:rsidR="00ED3E83" w:rsidRPr="0047058C" w14:paraId="42D75B93" w14:textId="77777777" w:rsidTr="00934382">
        <w:trPr>
          <w:jc w:val="center"/>
        </w:trPr>
        <w:tc>
          <w:tcPr>
            <w:tcW w:w="2495" w:type="dxa"/>
            <w:vMerge/>
          </w:tcPr>
          <w:p w14:paraId="2240E5B5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2EB90608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LM-23</w:t>
            </w:r>
          </w:p>
        </w:tc>
        <w:tc>
          <w:tcPr>
            <w:tcW w:w="4407" w:type="dxa"/>
          </w:tcPr>
          <w:p w14:paraId="0B291A01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civile</w:t>
            </w:r>
          </w:p>
        </w:tc>
      </w:tr>
      <w:tr w:rsidR="00ED3E83" w:rsidRPr="0047058C" w14:paraId="4FED65B7" w14:textId="77777777" w:rsidTr="00934382">
        <w:trPr>
          <w:jc w:val="center"/>
        </w:trPr>
        <w:tc>
          <w:tcPr>
            <w:tcW w:w="2495" w:type="dxa"/>
            <w:vMerge/>
          </w:tcPr>
          <w:p w14:paraId="5AE0ED9E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0208B0BA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LM-24</w:t>
            </w:r>
          </w:p>
        </w:tc>
        <w:tc>
          <w:tcPr>
            <w:tcW w:w="4407" w:type="dxa"/>
          </w:tcPr>
          <w:p w14:paraId="22707962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dei sistemi edilizi</w:t>
            </w:r>
          </w:p>
        </w:tc>
      </w:tr>
      <w:tr w:rsidR="00ED3E83" w:rsidRPr="0047058C" w14:paraId="76E68E6E" w14:textId="77777777" w:rsidTr="00934382">
        <w:trPr>
          <w:jc w:val="center"/>
        </w:trPr>
        <w:tc>
          <w:tcPr>
            <w:tcW w:w="2495" w:type="dxa"/>
            <w:vMerge/>
          </w:tcPr>
          <w:p w14:paraId="61640867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</w:p>
        </w:tc>
        <w:tc>
          <w:tcPr>
            <w:tcW w:w="1028" w:type="dxa"/>
          </w:tcPr>
          <w:p w14:paraId="55A338F9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LM-35</w:t>
            </w:r>
          </w:p>
        </w:tc>
        <w:tc>
          <w:tcPr>
            <w:tcW w:w="4407" w:type="dxa"/>
          </w:tcPr>
          <w:p w14:paraId="71CD9553" w14:textId="77777777" w:rsidR="00ED3E83" w:rsidRPr="0047058C" w:rsidRDefault="00ED3E83" w:rsidP="00934382">
            <w:pPr>
              <w:pStyle w:val="Paragrafoelenco"/>
              <w:ind w:left="0"/>
              <w:jc w:val="both"/>
              <w:rPr>
                <w:rFonts w:ascii="Arial" w:hAnsi="Arial" w:cs="Arial"/>
              </w:rPr>
            </w:pPr>
            <w:r w:rsidRPr="0047058C">
              <w:rPr>
                <w:rFonts w:ascii="Arial" w:hAnsi="Arial" w:cs="Arial"/>
              </w:rPr>
              <w:t>Ingegneria per l’ambiente e il territorio</w:t>
            </w:r>
          </w:p>
        </w:tc>
      </w:tr>
    </w:tbl>
    <w:p w14:paraId="159985EB" w14:textId="77777777" w:rsidR="00ED3E83" w:rsidRPr="00DB4119" w:rsidRDefault="00ED3E83" w:rsidP="00DB4119">
      <w:pPr>
        <w:pStyle w:val="Paragrafoelenco"/>
        <w:spacing w:after="0" w:line="240" w:lineRule="auto"/>
        <w:ind w:left="277"/>
        <w:jc w:val="both"/>
        <w:rPr>
          <w:rFonts w:ascii="Arial" w:hAnsi="Arial" w:cs="Arial"/>
        </w:rPr>
      </w:pPr>
    </w:p>
    <w:p w14:paraId="0091A5A5" w14:textId="3DB69852" w:rsidR="00CA4AB5" w:rsidRDefault="005353CB" w:rsidP="003F03AC">
      <w:pPr>
        <w:spacing w:after="0" w:line="240" w:lineRule="auto"/>
        <w:ind w:left="277"/>
        <w:jc w:val="both"/>
        <w:rPr>
          <w:rFonts w:ascii="Arial" w:hAnsi="Arial" w:cs="Arial"/>
        </w:rPr>
      </w:pPr>
      <w:r>
        <w:rPr>
          <w:rFonts w:ascii="Arial" w:hAnsi="Arial" w:cs="Arial"/>
        </w:rPr>
        <w:t>Si considerano equipollenti le lauree indicate nella tabella allegata al Decreto Interministeriale del 9 Luglio 2009 e pubblicato nella Gazzetta Ufficiale del 7 Ottobre 2009 n. 233, e allegata al presente avviso di selezione. I</w:t>
      </w:r>
      <w:r w:rsidR="003205DF" w:rsidRPr="003205DF">
        <w:rPr>
          <w:rFonts w:ascii="Arial" w:hAnsi="Arial" w:cs="Arial"/>
        </w:rPr>
        <w:t xml:space="preserve"> candidati in possesso di un titolo di studio conseguito all’estero devono indicare gli estremi del provvedimento con il quale detto titolo posseduto è stato riconosciuto equipollente al corrispondente titolo di studio italiano richiesto dal presente avviso di selezione; </w:t>
      </w:r>
    </w:p>
    <w:p w14:paraId="52B06EB9" w14:textId="77777777" w:rsidR="00600FA2" w:rsidRPr="00DF628C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628C">
        <w:rPr>
          <w:rFonts w:ascii="Arial" w:hAnsi="Arial" w:cs="Arial"/>
        </w:rPr>
        <w:t>essere in possesso di patente guida B in corso di validità</w:t>
      </w:r>
      <w:bookmarkEnd w:id="0"/>
      <w:r>
        <w:rPr>
          <w:rFonts w:ascii="Arial" w:hAnsi="Arial" w:cs="Arial"/>
        </w:rPr>
        <w:t xml:space="preserve"> (da allegare)</w:t>
      </w:r>
      <w:r w:rsidRPr="00DF628C">
        <w:rPr>
          <w:rFonts w:ascii="Arial" w:hAnsi="Arial" w:cs="Arial"/>
        </w:rPr>
        <w:t>;</w:t>
      </w:r>
    </w:p>
    <w:p w14:paraId="55949D4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cittadino italiano o di uno degli stati membri dell’Unione Europea con un'adeguata conoscenza della lingua italiana;</w:t>
      </w:r>
    </w:p>
    <w:p w14:paraId="4162801D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aver raggiunto la maggiore età e non aver raggiunto il limite massimo previsto per il collocamento a riposo d'ufficio;</w:t>
      </w:r>
    </w:p>
    <w:p w14:paraId="7AD9B1C6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godere dei diritti civili e politici, anche negli Stati di appartenenza o provenienza, secondo le vigenti disposizioni di legge;</w:t>
      </w:r>
    </w:p>
    <w:p w14:paraId="0C85DF96" w14:textId="4467F8FB" w:rsidR="00600FA2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stato escluso dall'elettorato politico attivo;</w:t>
      </w:r>
    </w:p>
    <w:p w14:paraId="63C78D69" w14:textId="08CBD44E" w:rsidR="003205DF" w:rsidRP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Pr="0049740B">
        <w:rPr>
          <w:rFonts w:ascii="Arial" w:hAnsi="Arial" w:cs="Arial"/>
        </w:rPr>
        <w:t xml:space="preserve">ssenza di condanne penali </w:t>
      </w:r>
      <w:r w:rsidR="003F03AC" w:rsidRPr="00E61F0D">
        <w:rPr>
          <w:rFonts w:ascii="Arial" w:hAnsi="Arial" w:cs="Arial"/>
        </w:rPr>
        <w:t>definitive</w:t>
      </w:r>
      <w:r w:rsidR="003F03AC">
        <w:rPr>
          <w:rFonts w:ascii="Arial" w:hAnsi="Arial" w:cs="Arial"/>
        </w:rPr>
        <w:t xml:space="preserve"> </w:t>
      </w:r>
      <w:r w:rsidRPr="0049740B">
        <w:rPr>
          <w:rFonts w:ascii="Arial" w:hAnsi="Arial" w:cs="Arial"/>
        </w:rPr>
        <w:t xml:space="preserve">che impediscano, ai sensi delle vigenti disposizioni in materia, la costituzione del rapporto d’impiego con la pubblica amministrazione; </w:t>
      </w:r>
    </w:p>
    <w:p w14:paraId="3A8BF59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 xml:space="preserve">non essere stato destituito o dispensato dall'impiego presso una pubblica amministrazione e/o presso soggetti privati tenuti ad ottemperare a normative di carattere pubblicistico in materia di assunzione di personale, per persistente insufficiente rendimento ovvero essere stato licenziato per motivi disciplinari; </w:t>
      </w:r>
    </w:p>
    <w:p w14:paraId="2659A7E7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essere decaduto da un impiego pubblico e/o licenziato presso soggetti privati tenuti ad ottemperare a normative di carattere pubblicistico in materia di assunzione di personale, per aver prodotto documenti falsi o viziati da invalidità non sanabile;</w:t>
      </w:r>
    </w:p>
    <w:p w14:paraId="588B2108" w14:textId="77777777" w:rsidR="00600FA2" w:rsidRPr="00DF2BFF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non trovarsi in conflitto di interessi con ARIA S.p.A. per aver assunto incarichi o prestazioni di consulenza avverso l’interesse dell’Azienda;</w:t>
      </w:r>
    </w:p>
    <w:p w14:paraId="6055AFF8" w14:textId="22A77A42" w:rsid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DF2BFF">
        <w:rPr>
          <w:rFonts w:ascii="Arial" w:hAnsi="Arial" w:cs="Arial"/>
        </w:rPr>
        <w:t>essere in regola con le norme concernenti gli obblighi di leva per i cittadini soggetti a tale obbligo o essere stato dispensato;</w:t>
      </w:r>
    </w:p>
    <w:p w14:paraId="0E0A0148" w14:textId="335AFBAE" w:rsidR="003205DF" w:rsidRDefault="003205DF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Pr="0049740B">
        <w:rPr>
          <w:rFonts w:ascii="Arial" w:hAnsi="Arial" w:cs="Arial"/>
        </w:rPr>
        <w:t>on essere incorso nei divieti di cui all’art.53, comma 16-ter, del D.Lgs 165/2001</w:t>
      </w:r>
      <w:r>
        <w:rPr>
          <w:rFonts w:ascii="Arial" w:hAnsi="Arial" w:cs="Arial"/>
        </w:rPr>
        <w:t>;</w:t>
      </w:r>
    </w:p>
    <w:p w14:paraId="5DC9C841" w14:textId="7C122D02" w:rsidR="00600FA2" w:rsidRPr="00E06169" w:rsidRDefault="00600FA2" w:rsidP="003205DF">
      <w:pPr>
        <w:pStyle w:val="Paragrafoelenco"/>
        <w:numPr>
          <w:ilvl w:val="0"/>
          <w:numId w:val="16"/>
        </w:numPr>
        <w:spacing w:after="0" w:line="240" w:lineRule="auto"/>
        <w:ind w:left="277" w:hanging="249"/>
        <w:jc w:val="both"/>
        <w:rPr>
          <w:rFonts w:ascii="Arial" w:hAnsi="Arial" w:cs="Arial"/>
        </w:rPr>
      </w:pPr>
      <w:r w:rsidRPr="00E06169">
        <w:rPr>
          <w:rFonts w:ascii="Arial" w:hAnsi="Arial" w:cs="Arial"/>
          <w:b/>
          <w:bCs/>
        </w:rPr>
        <w:lastRenderedPageBreak/>
        <w:t xml:space="preserve">possedere tutti i </w:t>
      </w:r>
      <w:r w:rsidRPr="00E06169">
        <w:rPr>
          <w:rFonts w:ascii="Arial" w:eastAsia="Times New Roman" w:hAnsi="Arial" w:cs="Arial"/>
          <w:b/>
          <w:bCs/>
          <w:lang w:eastAsia="ar-SA"/>
        </w:rPr>
        <w:t>requisiti minimi sopra citati, in mancanza dei quali non sarà ammissibile alle successive fasi di valutazione e assegnazione del punteggio.</w:t>
      </w:r>
    </w:p>
    <w:p w14:paraId="6004D7F5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14:paraId="0ECAE03D" w14:textId="38A3756D" w:rsidR="00600FA2" w:rsidRPr="00923807" w:rsidRDefault="00600FA2" w:rsidP="003205DF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923807">
        <w:rPr>
          <w:rFonts w:ascii="Arial" w:hAnsi="Arial" w:cs="Arial"/>
          <w:b/>
          <w:bCs/>
        </w:rPr>
        <w:t>Il mancato possesso dei requisiti minimi dichiarati dai candidati nella domanda di ammissione alla selezione comporta l’automatica esclusione dalla selezione stessa, ferm</w:t>
      </w:r>
      <w:r w:rsidR="00A05D33">
        <w:rPr>
          <w:rFonts w:ascii="Arial" w:hAnsi="Arial" w:cs="Arial"/>
          <w:b/>
          <w:bCs/>
        </w:rPr>
        <w:t>o</w:t>
      </w:r>
      <w:r w:rsidRPr="00923807">
        <w:rPr>
          <w:rFonts w:ascii="Arial" w:hAnsi="Arial" w:cs="Arial"/>
          <w:b/>
          <w:bCs/>
        </w:rPr>
        <w:t xml:space="preserve"> restando la responsabilità individuale prevista dalla vigente normativa in caso di dichiarazioni mendaci.</w:t>
      </w:r>
    </w:p>
    <w:p w14:paraId="22937A63" w14:textId="1ABDACDD" w:rsidR="00600FA2" w:rsidRDefault="00600FA2" w:rsidP="003205DF">
      <w:pPr>
        <w:spacing w:after="0" w:line="240" w:lineRule="auto"/>
        <w:jc w:val="both"/>
        <w:rPr>
          <w:rFonts w:ascii="Arial" w:hAnsi="Arial" w:cs="Arial"/>
        </w:rPr>
      </w:pPr>
      <w:r w:rsidRPr="00923807">
        <w:rPr>
          <w:rFonts w:ascii="Arial" w:hAnsi="Arial" w:cs="Arial"/>
        </w:rPr>
        <w:t>Si rimanda al paragrafo “Procedura di selezione” per i requisiti specifici richiesti per la posizione e saranno oggetto di valutazione.</w:t>
      </w:r>
    </w:p>
    <w:p w14:paraId="59824D6D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</w:rPr>
      </w:pPr>
    </w:p>
    <w:p w14:paraId="410969ED" w14:textId="77777777" w:rsidR="009C3A1B" w:rsidRPr="0080259D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80259D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Di cosa si tratta</w:t>
      </w:r>
    </w:p>
    <w:p w14:paraId="27AAB257" w14:textId="0AC8E8E7" w:rsidR="0048581A" w:rsidRPr="00D749CE" w:rsidRDefault="009C3A1B" w:rsidP="00D749CE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color w:val="000000"/>
          <w:lang w:eastAsia="ar-SA"/>
        </w:rPr>
        <w:br/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>L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che ricerchiamo andr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a ricoprire il ruolo di Project Controller Junior e verr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inserit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nell</w:t>
      </w:r>
      <w:r w:rsidR="00A9407C" w:rsidRPr="00440F31">
        <w:rPr>
          <w:rFonts w:ascii="Arial" w:eastAsia="Times New Roman" w:hAnsi="Arial" w:cs="Arial"/>
          <w:color w:val="000000"/>
          <w:lang w:eastAsia="ar-SA"/>
        </w:rPr>
        <w:t>a Struttura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 Project Control della Direzione Centrale Lavori, supportando il Responsabile e i Project Controller </w:t>
      </w:r>
      <w:r w:rsidR="0076078B" w:rsidRPr="00440F31">
        <w:rPr>
          <w:rFonts w:ascii="Arial" w:eastAsia="Times New Roman" w:hAnsi="Arial" w:cs="Arial"/>
          <w:color w:val="000000"/>
          <w:lang w:eastAsia="ar-SA"/>
        </w:rPr>
        <w:t>S</w:t>
      </w:r>
      <w:r w:rsidR="0048581A" w:rsidRPr="00440F31">
        <w:rPr>
          <w:rFonts w:ascii="Arial" w:eastAsia="Times New Roman" w:hAnsi="Arial" w:cs="Arial"/>
          <w:color w:val="000000"/>
          <w:lang w:eastAsia="ar-SA"/>
        </w:rPr>
        <w:t xml:space="preserve">enior nelle loro principali attività. </w:t>
      </w:r>
    </w:p>
    <w:p w14:paraId="5A887132" w14:textId="01041A8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>Il ruolo trasversale dell</w:t>
      </w:r>
      <w:r w:rsidR="00DF525A" w:rsidRPr="00440F31">
        <w:rPr>
          <w:rFonts w:ascii="Arial" w:eastAsia="Times New Roman" w:hAnsi="Arial" w:cs="Arial"/>
          <w:color w:val="000000"/>
          <w:lang w:eastAsia="ar-SA"/>
        </w:rPr>
        <w:t>’Area</w:t>
      </w:r>
      <w:r w:rsidRPr="00440F31">
        <w:rPr>
          <w:rFonts w:ascii="Arial" w:eastAsia="Times New Roman" w:hAnsi="Arial" w:cs="Arial"/>
          <w:color w:val="000000"/>
          <w:lang w:eastAsia="ar-SA"/>
        </w:rPr>
        <w:t>, a supporto delle strutture verticali</w:t>
      </w:r>
      <w:r w:rsidR="00A5292F">
        <w:rPr>
          <w:rFonts w:ascii="Arial" w:eastAsia="Times New Roman" w:hAnsi="Arial" w:cs="Arial"/>
          <w:color w:val="000000"/>
          <w:lang w:eastAsia="ar-SA"/>
        </w:rPr>
        <w:t>,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richiede che l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risors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che vogliamo assumere abbia buone capacità di interazione, che sia in grado di cambiare priorità velocemente e di gestire eventuali sovrapposizioni</w:t>
      </w:r>
      <w:r w:rsidR="00A5292F">
        <w:rPr>
          <w:rFonts w:ascii="Arial" w:eastAsia="Times New Roman" w:hAnsi="Arial" w:cs="Arial"/>
          <w:color w:val="000000"/>
          <w:lang w:eastAsia="ar-SA"/>
        </w:rPr>
        <w:t>; d</w:t>
      </w:r>
      <w:r w:rsidRPr="00440F31">
        <w:rPr>
          <w:rFonts w:ascii="Arial" w:eastAsia="Times New Roman" w:hAnsi="Arial" w:cs="Arial"/>
          <w:color w:val="000000"/>
          <w:lang w:eastAsia="ar-SA"/>
        </w:rPr>
        <w:t>ovr</w:t>
      </w:r>
      <w:r w:rsidR="00F6797B">
        <w:rPr>
          <w:rFonts w:ascii="Arial" w:eastAsia="Times New Roman" w:hAnsi="Arial" w:cs="Arial"/>
          <w:color w:val="000000"/>
          <w:lang w:eastAsia="ar-SA"/>
        </w:rPr>
        <w:t>à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inoltre saper apprendere velocemente ed essere puntual</w:t>
      </w:r>
      <w:r w:rsidR="00F6797B">
        <w:rPr>
          <w:rFonts w:ascii="Arial" w:eastAsia="Times New Roman" w:hAnsi="Arial" w:cs="Arial"/>
          <w:color w:val="000000"/>
          <w:lang w:eastAsia="ar-SA"/>
        </w:rPr>
        <w:t>e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e precis</w:t>
      </w:r>
      <w:r w:rsidR="00F6797B">
        <w:rPr>
          <w:rFonts w:ascii="Arial" w:eastAsia="Times New Roman" w:hAnsi="Arial" w:cs="Arial"/>
          <w:color w:val="000000"/>
          <w:lang w:eastAsia="ar-SA"/>
        </w:rPr>
        <w:t>a</w:t>
      </w:r>
      <w:r w:rsidRPr="00440F31">
        <w:rPr>
          <w:rFonts w:ascii="Arial" w:eastAsia="Times New Roman" w:hAnsi="Arial" w:cs="Arial"/>
          <w:color w:val="000000"/>
          <w:lang w:eastAsia="ar-SA"/>
        </w:rPr>
        <w:t xml:space="preserve"> nell’esecuzione de</w:t>
      </w:r>
      <w:r w:rsidR="00A5292F">
        <w:rPr>
          <w:rFonts w:ascii="Arial" w:eastAsia="Times New Roman" w:hAnsi="Arial" w:cs="Arial"/>
          <w:color w:val="000000"/>
          <w:lang w:eastAsia="ar-SA"/>
        </w:rPr>
        <w:t>lle attività</w:t>
      </w:r>
      <w:r w:rsidRPr="00440F31">
        <w:rPr>
          <w:rFonts w:ascii="Arial" w:eastAsia="Times New Roman" w:hAnsi="Arial" w:cs="Arial"/>
          <w:color w:val="000000"/>
          <w:lang w:eastAsia="ar-SA"/>
        </w:rPr>
        <w:t>.</w:t>
      </w:r>
    </w:p>
    <w:p w14:paraId="3F6B70D8" w14:textId="77777777" w:rsidR="0048581A" w:rsidRPr="00440F31" w:rsidRDefault="0048581A" w:rsidP="0048581A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440F31">
        <w:rPr>
          <w:rFonts w:ascii="Arial" w:eastAsia="Times New Roman" w:hAnsi="Arial" w:cs="Arial"/>
          <w:color w:val="000000"/>
          <w:lang w:eastAsia="ar-SA"/>
        </w:rPr>
        <w:t xml:space="preserve">La Struttura di inserimento, applicando i più elevati standard professionali e best practice in materia, si occupa della programmazione e del controllo degli incarichi di competenza della Direzione, sottoscritti con Regione Lombardia o Enti terzi, con particolare riferimento alle attività di progettazione e costruzione, tra cui, a titolo esemplificativo e non esaustivo: </w:t>
      </w:r>
    </w:p>
    <w:p w14:paraId="17D4D49B" w14:textId="1ECC24D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programmazione e controllo dei lavori e delle progettazioni afferenti gli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incarichi della Direzione Centrale Lavori;</w:t>
      </w:r>
    </w:p>
    <w:p w14:paraId="5AECF26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dei cronoprogrammi e monitoraggio puntuale degli avanzamenti fisici ed economici delle attività, anche attraverso il software dedicato di Project Management, rilevando in particolare le differenze tra quanto consuntivato e preventivato;</w:t>
      </w:r>
    </w:p>
    <w:p w14:paraId="4F1B7CA8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 dei capitolati tecnici di project control per le procedure da porre a base di gara;</w:t>
      </w:r>
    </w:p>
    <w:p w14:paraId="6C8A17D0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reportistica commesse, anche tramite l’utilizzo della Piattaforma aziendale di Project Control dedicata, opportunamente progettata per garantire la condivisione con le altre aree aziendali;</w:t>
      </w:r>
    </w:p>
    <w:p w14:paraId="08C07E27" w14:textId="47E485DA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bookmarkStart w:id="1" w:name="_Hlk88213692"/>
      <w:bookmarkStart w:id="2" w:name="_Hlk88213484"/>
      <w:r w:rsidRPr="00440F31">
        <w:rPr>
          <w:rFonts w:ascii="Arial" w:hAnsi="Arial" w:cs="Arial"/>
        </w:rPr>
        <w:t xml:space="preserve">redazione/verifica </w:t>
      </w:r>
      <w:bookmarkEnd w:id="1"/>
      <w:r w:rsidRPr="00440F31">
        <w:rPr>
          <w:rFonts w:ascii="Arial" w:hAnsi="Arial" w:cs="Arial"/>
        </w:rPr>
        <w:t>dei documenti progettuali afferenti la</w:t>
      </w:r>
      <w:r w:rsidR="003F03AC">
        <w:rPr>
          <w:rFonts w:ascii="Arial" w:hAnsi="Arial" w:cs="Arial"/>
        </w:rPr>
        <w:t xml:space="preserve"> </w:t>
      </w:r>
      <w:r w:rsidRPr="00440F31">
        <w:rPr>
          <w:rFonts w:ascii="Arial" w:hAnsi="Arial" w:cs="Arial"/>
        </w:rPr>
        <w:t>parte economica quali computi metrici estimativi, elenchi prezzi unitari, quadri di incidenza della manodopera, ecc.;</w:t>
      </w:r>
    </w:p>
    <w:p w14:paraId="5BB44DBF" w14:textId="3FC3B9AB" w:rsidR="0048581A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redazione/verifica dei documenti contabili</w:t>
      </w:r>
      <w:bookmarkEnd w:id="2"/>
      <w:r w:rsidRPr="00440F31">
        <w:rPr>
          <w:rFonts w:ascii="Arial" w:hAnsi="Arial" w:cs="Arial"/>
        </w:rPr>
        <w:t xml:space="preserve"> di cantiere quali stati avanzamento lavori, registri di contabilità, libretti delle misure, ecc. anche tramite l’utilizzo di applicativi specifici;</w:t>
      </w:r>
    </w:p>
    <w:p w14:paraId="52B6B661" w14:textId="2A808E8A" w:rsidR="009009A5" w:rsidRPr="00440F31" w:rsidRDefault="009009A5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attività di BIM Management;</w:t>
      </w:r>
    </w:p>
    <w:p w14:paraId="2F177F5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monitoraggi previsti presso le banche dati pubbliche con particolare riferimento al Monitoraggio Opere Pubbliche – Banca Dati Amministrazioni Pubbliche MEF;</w:t>
      </w:r>
    </w:p>
    <w:p w14:paraId="337CF61C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verifica delle schede di monitoraggio per le commesse dell’area Infrastrutture Sanitarie;</w:t>
      </w:r>
    </w:p>
    <w:p w14:paraId="5BFA7147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Direttori dei Lavori;</w:t>
      </w:r>
    </w:p>
    <w:p w14:paraId="31D89A38" w14:textId="157A5A01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supporto ai R</w:t>
      </w:r>
      <w:r w:rsidR="000A5FD0">
        <w:rPr>
          <w:rFonts w:ascii="Arial" w:hAnsi="Arial" w:cs="Arial"/>
        </w:rPr>
        <w:t>UP</w:t>
      </w:r>
      <w:r w:rsidRPr="00440F31">
        <w:rPr>
          <w:rFonts w:ascii="Arial" w:hAnsi="Arial" w:cs="Arial"/>
        </w:rPr>
        <w:t>;</w:t>
      </w:r>
    </w:p>
    <w:p w14:paraId="5DA11F9F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della programmazione delle procedure di gara della Direzione Centrale Lavori, monitorandone l’andamento al fine di assicurare il rispetto dei termini previsti nelle convenzioni/incarichi e sulla base delle priorità aziendali;</w:t>
      </w:r>
    </w:p>
    <w:p w14:paraId="0947095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Programma Pluriennale delle Attività della Direzione Centrale Lavori, occupandosi anche del relativo monitoraggio;</w:t>
      </w:r>
    </w:p>
    <w:p w14:paraId="053DAAF2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predisposizione e aggiornamento del Piano delle Risorse per gli incarichi della Direzione Centrale Lavori;</w:t>
      </w:r>
    </w:p>
    <w:p w14:paraId="29D3A7B5" w14:textId="77777777" w:rsidR="0048581A" w:rsidRPr="00440F31" w:rsidRDefault="0048581A" w:rsidP="0048581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Arial" w:hAnsi="Arial" w:cs="Arial"/>
        </w:rPr>
      </w:pPr>
      <w:r w:rsidRPr="00440F31">
        <w:rPr>
          <w:rFonts w:ascii="Arial" w:hAnsi="Arial" w:cs="Arial"/>
        </w:rPr>
        <w:t>elaborazione e monitoraggio degli indicatori per il controllo e la valutazione della performance.</w:t>
      </w:r>
    </w:p>
    <w:p w14:paraId="4A25520B" w14:textId="477B5B98" w:rsidR="00E06169" w:rsidRDefault="00E06169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6275B740" w14:textId="77777777" w:rsidR="00ED6BA8" w:rsidRDefault="00ED6BA8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5ABEFE1" w14:textId="77777777" w:rsidR="00996536" w:rsidRDefault="00996536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0C60CCEC" w14:textId="77777777" w:rsidR="00996536" w:rsidRPr="00E06169" w:rsidRDefault="00996536" w:rsidP="00D749CE">
      <w:pPr>
        <w:pStyle w:val="TableParagraph"/>
        <w:ind w:right="278"/>
        <w:jc w:val="both"/>
        <w:rPr>
          <w:rFonts w:ascii="Arial" w:hAnsi="Arial" w:cs="Arial"/>
        </w:rPr>
      </w:pPr>
    </w:p>
    <w:p w14:paraId="780AC717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Come partecipare</w:t>
      </w:r>
    </w:p>
    <w:p w14:paraId="0F29AB8B" w14:textId="6979F51C" w:rsidR="009C3A1B" w:rsidRP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>
        <w:rPr>
          <w:rFonts w:ascii="Arial" w:eastAsia="Times New Roman" w:hAnsi="Arial" w:cs="Arial"/>
          <w:color w:val="000000" w:themeColor="text1"/>
          <w:lang w:eastAsia="it-IT"/>
        </w:rPr>
        <w:br/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La domanda di partecipazione può essere presentata, a partire dalle ore 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>1</w:t>
      </w:r>
      <w:r w:rsidR="00815218" w:rsidRPr="00815218">
        <w:rPr>
          <w:rFonts w:ascii="Arial" w:eastAsia="Times New Roman" w:hAnsi="Arial" w:cs="Arial"/>
          <w:color w:val="000000" w:themeColor="text1"/>
          <w:lang w:eastAsia="it-IT"/>
        </w:rPr>
        <w:t>2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.00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25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07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1061C6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 xml:space="preserve"> ed entro e non oltre le ore </w:t>
      </w:r>
      <w:r w:rsidR="00E86F14">
        <w:rPr>
          <w:rFonts w:ascii="Arial" w:eastAsia="Times New Roman" w:hAnsi="Arial" w:cs="Arial"/>
          <w:color w:val="000000" w:themeColor="text1"/>
          <w:lang w:eastAsia="it-IT"/>
        </w:rPr>
        <w:t>16.</w:t>
      </w:r>
      <w:r w:rsidR="00E86F14" w:rsidRPr="00815218">
        <w:rPr>
          <w:rFonts w:ascii="Arial" w:eastAsia="Times New Roman" w:hAnsi="Arial" w:cs="Arial"/>
          <w:color w:val="000000" w:themeColor="text1"/>
          <w:lang w:eastAsia="it-IT"/>
        </w:rPr>
        <w:t xml:space="preserve">00 </w:t>
      </w:r>
      <w:r w:rsidRPr="00815218">
        <w:rPr>
          <w:rFonts w:ascii="Arial" w:eastAsia="Times New Roman" w:hAnsi="Arial" w:cs="Arial"/>
          <w:color w:val="000000" w:themeColor="text1"/>
          <w:lang w:eastAsia="it-IT"/>
        </w:rPr>
        <w:t>del </w:t>
      </w:r>
      <w:r w:rsidR="00745B9D">
        <w:rPr>
          <w:rFonts w:ascii="Arial" w:eastAsia="Times New Roman" w:hAnsi="Arial" w:cs="Arial"/>
          <w:b/>
          <w:bCs/>
          <w:color w:val="000000" w:themeColor="text1"/>
          <w:lang w:eastAsia="it-IT"/>
        </w:rPr>
        <w:t>15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</w:t>
      </w:r>
      <w:r w:rsidR="00DB411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0</w:t>
      </w:r>
      <w:r w:rsidR="00745B9D">
        <w:rPr>
          <w:rFonts w:ascii="Arial" w:eastAsia="Times New Roman" w:hAnsi="Arial" w:cs="Arial"/>
          <w:b/>
          <w:bCs/>
          <w:color w:val="000000" w:themeColor="text1"/>
          <w:lang w:eastAsia="it-IT"/>
        </w:rPr>
        <w:t>9</w:t>
      </w:r>
      <w:r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/202</w:t>
      </w:r>
      <w:r w:rsidR="00CE2089" w:rsidRPr="00E717E8">
        <w:rPr>
          <w:rFonts w:ascii="Arial" w:eastAsia="Times New Roman" w:hAnsi="Arial" w:cs="Arial"/>
          <w:b/>
          <w:bCs/>
          <w:color w:val="000000" w:themeColor="text1"/>
          <w:lang w:eastAsia="it-IT"/>
        </w:rPr>
        <w:t>3</w:t>
      </w:r>
      <w:r w:rsidRPr="009C3A1B">
        <w:rPr>
          <w:rFonts w:ascii="Arial" w:eastAsia="Times New Roman" w:hAnsi="Arial" w:cs="Arial"/>
          <w:color w:val="000000" w:themeColor="text1"/>
          <w:lang w:eastAsia="it-IT"/>
        </w:rPr>
        <w:t>, esclusivamente online, attraverso il sistema informativo di Regione Lombardia dedicato ai bandi </w:t>
      </w:r>
      <w:hyperlink r:id="rId6" w:history="1">
        <w:r w:rsidRPr="009C3A1B">
          <w:rPr>
            <w:rFonts w:ascii="Arial" w:eastAsia="Times New Roman" w:hAnsi="Arial" w:cs="Arial"/>
            <w:color w:val="000000" w:themeColor="text1"/>
            <w:u w:val="single"/>
            <w:lang w:eastAsia="it-IT"/>
          </w:rPr>
          <w:t>www.bandi.regione.lombardia.it</w:t>
        </w:r>
      </w:hyperlink>
      <w:r w:rsidRPr="009C3A1B">
        <w:rPr>
          <w:rFonts w:ascii="Arial" w:eastAsia="Times New Roman" w:hAnsi="Arial" w:cs="Arial"/>
          <w:color w:val="000000" w:themeColor="text1"/>
          <w:lang w:eastAsia="it-IT"/>
        </w:rPr>
        <w:t> per accedere al quale occorre registrarsi e autenticarsi:</w:t>
      </w:r>
    </w:p>
    <w:p w14:paraId="2E6B6F0B" w14:textId="77777777" w:rsidR="000C74B7" w:rsidRPr="00DF2BFF" w:rsidRDefault="000C74B7" w:rsidP="000C74B7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cittadini italiani sia residenti in Italia che all’estero, e per i soggetti stranieri residenti in Italia iscritti al servizio sanitario nazionale:</w:t>
      </w:r>
    </w:p>
    <w:p w14:paraId="6A8FC725" w14:textId="77777777" w:rsidR="000C74B7" w:rsidRPr="00DF2BFF" w:rsidRDefault="000C74B7" w:rsidP="000C74B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il PIN della tessera sanitaria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CNS</w:t>
      </w:r>
      <w:r w:rsidRPr="00DF2BFF">
        <w:rPr>
          <w:rFonts w:ascii="Arial" w:eastAsia="Times New Roman" w:hAnsi="Arial" w:cs="Arial"/>
          <w:color w:val="333333"/>
          <w:lang w:eastAsia="it-IT"/>
        </w:rPr>
        <w:t> (in tal caso sarà necessario quindi aver richiesto il PIN presso uno degli sportelli abilitati presenti nella Regione di appartenenza, portando con sé la tessera sanitaria e un documento d’identità valido e di essersi dotati di un lettore di smartcard e di aver caricato sul proprio computer il software per il suo utilizzo);</w:t>
      </w:r>
    </w:p>
    <w:p w14:paraId="28D7C197" w14:textId="77777777" w:rsidR="000C74B7" w:rsidRPr="00DF2BFF" w:rsidRDefault="000C74B7" w:rsidP="000C74B7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con lo </w:t>
      </w:r>
      <w:r w:rsidRPr="00DF2BFF">
        <w:rPr>
          <w:rFonts w:ascii="Arial" w:eastAsia="Times New Roman" w:hAnsi="Arial" w:cs="Arial"/>
          <w:b/>
          <w:bCs/>
          <w:color w:val="333333"/>
          <w:lang w:eastAsia="it-IT"/>
        </w:rPr>
        <w:t>SPID</w:t>
      </w:r>
      <w:r w:rsidRPr="00DF2BFF">
        <w:rPr>
          <w:rFonts w:ascii="Arial" w:eastAsia="Times New Roman" w:hAnsi="Arial" w:cs="Arial"/>
          <w:color w:val="333333"/>
          <w:lang w:eastAsia="it-IT"/>
        </w:rPr>
        <w:t> (Sistema Pubblico di Identità Digitale </w:t>
      </w:r>
      <w:hyperlink r:id="rId7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).</w:t>
      </w:r>
    </w:p>
    <w:p w14:paraId="782A8DF3" w14:textId="77777777" w:rsidR="000C74B7" w:rsidRPr="00DF2BFF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Le modalità di attribuzione dello SPID per ciascun Identity Provider sono comunque immediatamente visibili sul sito: </w:t>
      </w:r>
      <w:hyperlink r:id="rId8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https://www.spid.gov.it/richiedi-spid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e, con specifico riferimento agli italiani all’estero, si consiglia di visitare il link </w:t>
      </w:r>
      <w:hyperlink r:id="rId9" w:history="1">
        <w:r w:rsidRPr="00DF2BFF">
          <w:rPr>
            <w:rFonts w:ascii="Arial" w:eastAsia="Times New Roman" w:hAnsi="Arial" w:cs="Arial"/>
            <w:color w:val="297A38"/>
            <w:u w:val="single"/>
            <w:lang w:eastAsia="it-IT"/>
          </w:rPr>
          <w:t>https://www.spid.gov.it/domande-frequenti</w:t>
        </w:r>
      </w:hyperlink>
      <w:r w:rsidRPr="00DF2BFF">
        <w:rPr>
          <w:rFonts w:ascii="Arial" w:eastAsia="Times New Roman" w:hAnsi="Arial" w:cs="Arial"/>
          <w:color w:val="333333"/>
          <w:lang w:eastAsia="it-IT"/>
        </w:rPr>
        <w:t> (“</w:t>
      </w:r>
      <w:r w:rsidRPr="00DF2BFF">
        <w:rPr>
          <w:rFonts w:ascii="Arial" w:eastAsia="Times New Roman" w:hAnsi="Arial" w:cs="Arial"/>
          <w:i/>
          <w:iCs/>
          <w:color w:val="333333"/>
          <w:lang w:eastAsia="it-IT"/>
        </w:rPr>
        <w:t>Può avere SPID anche un cittadino italiano residente all’estero?</w:t>
      </w:r>
      <w:r w:rsidRPr="00DF2BFF">
        <w:rPr>
          <w:rFonts w:ascii="Arial" w:eastAsia="Times New Roman" w:hAnsi="Arial" w:cs="Arial"/>
          <w:color w:val="333333"/>
          <w:lang w:eastAsia="it-IT"/>
        </w:rPr>
        <w:t>”)</w:t>
      </w:r>
    </w:p>
    <w:p w14:paraId="1394AA27" w14:textId="77777777" w:rsidR="000C74B7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  <w:r w:rsidRPr="00A92688">
        <w:rPr>
          <w:rFonts w:ascii="Arial" w:eastAsia="Times New Roman" w:hAnsi="Arial" w:cs="Arial"/>
          <w:lang w:eastAsia="ar-SA"/>
        </w:rPr>
        <w:t>A seguito dell’inserimento nel sistema informativo dei dati richiesti, verrà automaticamente generata</w:t>
      </w:r>
      <w:r w:rsidRPr="00DF2BFF">
        <w:rPr>
          <w:rFonts w:ascii="Arial" w:eastAsia="Times New Roman" w:hAnsi="Arial" w:cs="Arial"/>
          <w:color w:val="333333"/>
          <w:lang w:eastAsia="it-IT"/>
        </w:rPr>
        <w:t xml:space="preserve"> la domanda di adesione che non richiederà la sottoscrizione da parte del presentatore nel caso di accesso tramite CNS o SPID. Dopo aver preso visione della domanda generata dal sistema e avendo verificato la correttezza di tutte le dichiarazioni presenti nella stessa, si potrà procedere all’invio della domanda al protocollo.</w:t>
      </w:r>
    </w:p>
    <w:p w14:paraId="49504BD8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La domanda di partecipazione è validamente trasmessa e protocollata elettronicamente solo a seguito del completamento delle fasi sopra riportate cliccando il pulsante “</w:t>
      </w:r>
      <w:r w:rsidRPr="007545DA">
        <w:rPr>
          <w:rFonts w:ascii="Arial" w:eastAsia="Times New Roman" w:hAnsi="Arial" w:cs="Arial"/>
          <w:i/>
          <w:iCs/>
          <w:color w:val="333333"/>
          <w:u w:val="single"/>
          <w:lang w:eastAsia="it-IT"/>
        </w:rPr>
        <w:t>Invia al protocollo</w:t>
      </w:r>
      <w:r w:rsidRPr="007545DA">
        <w:rPr>
          <w:rFonts w:ascii="Arial" w:eastAsia="Times New Roman" w:hAnsi="Arial" w:cs="Arial"/>
          <w:color w:val="333333"/>
          <w:u w:val="single"/>
          <w:lang w:eastAsia="it-IT"/>
        </w:rPr>
        <w:t>”.</w:t>
      </w:r>
    </w:p>
    <w:p w14:paraId="287A87B8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7FB5670C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Si evidenzia che una volta inviata la domanda al protocollo, non sarà più possibile apportare modifiche alla domanda presentata, né sarà possibile presentare una nuova domanda in sostituzione della precedente.</w:t>
      </w:r>
    </w:p>
    <w:p w14:paraId="6D3F22F4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2A2CE48D" w14:textId="77777777" w:rsidR="000C74B7" w:rsidRPr="007545DA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A conclusione della suddetta procedura il sistema informativo rilascerà automaticamente numero e data di protocollo della domanda presentata. Ai fini della verifica della data di presentazione della domanda farà fede esclusivamente la data di invio al protocollo registrata dalla procedura online.</w:t>
      </w:r>
    </w:p>
    <w:p w14:paraId="1748BD15" w14:textId="77777777" w:rsidR="000C74B7" w:rsidRPr="007545DA" w:rsidRDefault="000C74B7" w:rsidP="000C74B7">
      <w:pPr>
        <w:spacing w:after="100" w:afterAutospacing="1" w:line="240" w:lineRule="auto"/>
        <w:contextualSpacing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 </w:t>
      </w:r>
    </w:p>
    <w:p w14:paraId="5C8A8985" w14:textId="77777777" w:rsidR="000C74B7" w:rsidRPr="00D50F7B" w:rsidRDefault="000C74B7" w:rsidP="000C74B7">
      <w:pPr>
        <w:spacing w:after="100" w:afterAutospacing="1" w:line="240" w:lineRule="auto"/>
        <w:contextualSpacing/>
        <w:jc w:val="both"/>
        <w:rPr>
          <w:rFonts w:ascii="Arial" w:eastAsia="Times New Roman" w:hAnsi="Arial" w:cs="Arial"/>
          <w:color w:val="333333"/>
          <w:lang w:eastAsia="it-IT"/>
        </w:rPr>
      </w:pPr>
      <w:r w:rsidRPr="007545DA">
        <w:rPr>
          <w:rFonts w:ascii="Arial" w:eastAsia="Times New Roman" w:hAnsi="Arial" w:cs="Arial"/>
          <w:color w:val="333333"/>
          <w:lang w:eastAsia="it-IT"/>
        </w:rPr>
        <w:t>L’avvenuta ricezione telematica della domanda è comunicata al soggetto richiedente via posta elettronica all’indirizzo indicato nella domanda e riporta il numero identificativo a cui fare riferimento nelle fasi successive dell’iter procedurale.</w:t>
      </w:r>
    </w:p>
    <w:p w14:paraId="49CAAAAD" w14:textId="77777777" w:rsidR="000C74B7" w:rsidRPr="00DF2BFF" w:rsidRDefault="000C74B7" w:rsidP="000C74B7">
      <w:pPr>
        <w:spacing w:after="100" w:afterAutospacing="1"/>
        <w:jc w:val="both"/>
        <w:rPr>
          <w:rFonts w:ascii="Arial" w:eastAsia="Times New Roman" w:hAnsi="Arial" w:cs="Arial"/>
          <w:color w:val="333333"/>
          <w:lang w:eastAsia="it-IT"/>
        </w:rPr>
      </w:pPr>
    </w:p>
    <w:p w14:paraId="7F02963F" w14:textId="77777777" w:rsidR="000C74B7" w:rsidRPr="00DF2BFF" w:rsidRDefault="000C74B7" w:rsidP="000C74B7">
      <w:pPr>
        <w:numPr>
          <w:ilvl w:val="0"/>
          <w:numId w:val="2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333333"/>
          <w:lang w:eastAsia="it-IT"/>
        </w:rPr>
      </w:pPr>
      <w:r w:rsidRPr="00DF2BFF">
        <w:rPr>
          <w:rFonts w:ascii="Arial" w:eastAsia="Times New Roman" w:hAnsi="Arial" w:cs="Arial"/>
          <w:color w:val="333333"/>
          <w:lang w:eastAsia="it-IT"/>
        </w:rPr>
        <w:t>per i SOLI candidati appartenenti a paesi membri dell’Unione europea di cittadinanza non italiana, che non hanno la residenza in Italia, tramite registrazione e autenticazione al sistema informativo sopra citato con username e password.</w:t>
      </w:r>
    </w:p>
    <w:p w14:paraId="214AE234" w14:textId="77777777" w:rsidR="000C74B7" w:rsidRPr="00DF2BFF" w:rsidRDefault="000C74B7" w:rsidP="000C74B7">
      <w:pPr>
        <w:spacing w:before="100" w:beforeAutospacing="1" w:after="300" w:line="240" w:lineRule="atLeast"/>
        <w:contextualSpacing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7C4190BA" w14:textId="464FAF51" w:rsidR="009C3A1B" w:rsidRPr="00C52CC9" w:rsidRDefault="00EF4083" w:rsidP="003205DF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La domanda di partecipazione, p</w:t>
      </w:r>
      <w:r w:rsidR="00593D54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er essere ritenuta valida</w:t>
      </w:r>
      <w:r w:rsidR="00082F90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 e ammissibil</w:t>
      </w:r>
      <w:r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 xml:space="preserve">e, </w:t>
      </w:r>
      <w:r w:rsidR="009C3A1B" w:rsidRPr="00CD0772">
        <w:rPr>
          <w:rFonts w:ascii="Arial" w:eastAsia="Times New Roman" w:hAnsi="Arial" w:cs="Arial"/>
          <w:b/>
          <w:bCs/>
          <w:color w:val="000000" w:themeColor="text1"/>
          <w:lang w:eastAsia="ar-SA"/>
        </w:rPr>
        <w:t>dovrà essere corredata da:</w:t>
      </w:r>
    </w:p>
    <w:p w14:paraId="7A5A1ED6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lastRenderedPageBreak/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fotocopia di un documento di identità in corso di validità, per i SOLI candidati appartenenti a paesi membri dell’Unione europea di cittadinanza non italiana, che non hanno la residenza in Italia, e che si autenticano al sistema informativo sopra citato con username e password;</w:t>
      </w:r>
    </w:p>
    <w:p w14:paraId="6E5DEDE7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curriculum vitae in lingua italiana;</w:t>
      </w:r>
    </w:p>
    <w:p w14:paraId="247CA1FE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attestato del Titolo di studio che costituisce requisito minimo;</w:t>
      </w:r>
    </w:p>
    <w:p w14:paraId="5C5F567A" w14:textId="77777777" w:rsidR="009C3A1B" w:rsidRPr="009C3A1B" w:rsidRDefault="009C3A1B" w:rsidP="003205DF">
      <w:pPr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 xml:space="preserve">- </w:t>
      </w:r>
      <w:r w:rsidRPr="009C3A1B">
        <w:rPr>
          <w:rFonts w:ascii="Arial" w:eastAsia="Times New Roman" w:hAnsi="Arial" w:cs="Arial"/>
          <w:color w:val="000000" w:themeColor="text1"/>
          <w:lang w:eastAsia="ar-SA"/>
        </w:rPr>
        <w:tab/>
        <w:t>patente di guida B in corso di validità, che costituisce requisito minimo.</w:t>
      </w:r>
    </w:p>
    <w:p w14:paraId="233D9471" w14:textId="35E4010D" w:rsidR="008964BD" w:rsidRDefault="008964BD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bookmarkStart w:id="3" w:name="_Hlk120610653"/>
    </w:p>
    <w:p w14:paraId="2A7017EB" w14:textId="61F039AA" w:rsidR="009C3A1B" w:rsidRPr="009C3A1B" w:rsidRDefault="007C5E5B" w:rsidP="00CC38EC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Inoltre, al fine di consentire una corretta valutazione di quanto previsto </w:t>
      </w:r>
      <w:r w:rsidR="00CC38EC">
        <w:rPr>
          <w:rFonts w:ascii="Arial" w:eastAsia="Times New Roman" w:hAnsi="Arial" w:cs="Arial"/>
          <w:color w:val="000000" w:themeColor="text1"/>
          <w:lang w:eastAsia="ar-SA"/>
        </w:rPr>
        <w:t xml:space="preserve">nei requisiti </w:t>
      </w:r>
      <w:r w:rsidRPr="00CD0772">
        <w:rPr>
          <w:rFonts w:ascii="Arial" w:eastAsia="Times New Roman" w:hAnsi="Arial" w:cs="Arial"/>
          <w:color w:val="000000" w:themeColor="text1"/>
          <w:lang w:eastAsia="ar-SA"/>
        </w:rPr>
        <w:t xml:space="preserve">di cui al paragrafo successivo, </w:t>
      </w:r>
      <w:r w:rsidR="00CC38EC">
        <w:rPr>
          <w:rFonts w:ascii="Arial" w:eastAsia="Times New Roman" w:hAnsi="Arial" w:cs="Arial"/>
          <w:color w:val="000000" w:themeColor="text1"/>
          <w:lang w:eastAsia="ar-SA"/>
        </w:rPr>
        <w:t>p</w:t>
      </w:r>
      <w:r w:rsidR="009C3A1B" w:rsidRPr="009C3A1B">
        <w:rPr>
          <w:rFonts w:ascii="Arial" w:eastAsia="Times New Roman" w:hAnsi="Arial" w:cs="Arial"/>
          <w:color w:val="000000" w:themeColor="text1"/>
          <w:lang w:eastAsia="ar-SA"/>
        </w:rPr>
        <w:t>otranno inoltre essere allegati:</w:t>
      </w:r>
    </w:p>
    <w:p w14:paraId="29525A27" w14:textId="77777777" w:rsidR="009C3A1B" w:rsidRPr="009C3A1B" w:rsidRDefault="009C3A1B" w:rsidP="003205DF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  <w:r w:rsidRPr="009C3A1B">
        <w:rPr>
          <w:rFonts w:ascii="Arial" w:eastAsia="Times New Roman" w:hAnsi="Arial" w:cs="Arial"/>
          <w:color w:val="000000" w:themeColor="text1"/>
          <w:lang w:eastAsia="ar-SA"/>
        </w:rPr>
        <w:t>altri titoli di studio aggiuntivi;</w:t>
      </w:r>
    </w:p>
    <w:p w14:paraId="57596475" w14:textId="6AE0073D" w:rsidR="009C3A1B" w:rsidRPr="00DB4119" w:rsidRDefault="009C3A1B" w:rsidP="00CC38EC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Arial" w:hAnsi="Arial" w:cs="Arial"/>
          <w:color w:val="000000" w:themeColor="text1"/>
        </w:rPr>
      </w:pPr>
      <w:r w:rsidRPr="009C3A1B">
        <w:rPr>
          <w:rFonts w:ascii="Arial" w:hAnsi="Arial" w:cs="Arial"/>
          <w:color w:val="000000" w:themeColor="text1"/>
        </w:rPr>
        <w:t>altre certificazioni e/o attestazioni con riferimento agli altri requisiti richiesti</w:t>
      </w:r>
      <w:r w:rsidR="00CC38EC">
        <w:rPr>
          <w:rFonts w:ascii="Arial" w:hAnsi="Arial" w:cs="Arial"/>
          <w:color w:val="000000" w:themeColor="text1"/>
        </w:rPr>
        <w:t>.</w:t>
      </w:r>
    </w:p>
    <w:bookmarkEnd w:id="3"/>
    <w:p w14:paraId="1CA19F43" w14:textId="77777777" w:rsidR="00FF3B30" w:rsidRDefault="00FF3B30" w:rsidP="003205DF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ar-SA"/>
        </w:rPr>
      </w:pPr>
    </w:p>
    <w:p w14:paraId="1E8D9259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Alle dichiarazioni rese nel Curriculum vitae si riconosce valore di autocertificazione ai sensi e per gli effetti del DPR n. 445/2000 s.m.i., pertanto non è richiesto al candidato di allegare tutta la documentazione a comprova di quanto dichiarato, fermo restando che ARIA S.p.A. si riserva di richiedere tutta la documentazione inerente i requisiti dichiarati e/o di procedere alla verifica delle dichiarazioni rese prima dell’assunzione e che, in caso di falsa dichiarazione, procederà a denunciare l’accaduto alle competenti autorità, con riserva di agire per il risarcimento dei danni subiti. </w:t>
      </w:r>
    </w:p>
    <w:p w14:paraId="38341EF9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La Commissione di Selezione di cui al paragrafo “Procedura di selezione” si riserva, in ogni caso, di verificare, anche a campione e in ogni fase della procedura, la veridicità delle dichiarazioni rese e attestate dai candidati in fase di presentazione del CV e di tutte le dichiarazioni ad esso eventualmente allegate. </w:t>
      </w:r>
    </w:p>
    <w:p w14:paraId="42950A9A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Non verranno prese in considerazione e saranno escluse le domande:</w:t>
      </w:r>
    </w:p>
    <w:p w14:paraId="6AC48F1C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- pervenute oltre i termini previsti dall’Avviso;</w:t>
      </w:r>
    </w:p>
    <w:p w14:paraId="11B304DC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7728B4">
        <w:rPr>
          <w:rFonts w:ascii="Arial" w:eastAsia="Times New Roman" w:hAnsi="Arial" w:cs="Arial"/>
          <w:color w:val="000000"/>
          <w:lang w:eastAsia="ar-SA"/>
        </w:rPr>
        <w:t>- incomplete</w:t>
      </w:r>
      <w:r w:rsidRPr="000F6664">
        <w:rPr>
          <w:rFonts w:ascii="Arial" w:eastAsia="Times New Roman" w:hAnsi="Arial" w:cs="Arial"/>
          <w:color w:val="000000"/>
          <w:lang w:eastAsia="ar-SA"/>
        </w:rPr>
        <w:t>;</w:t>
      </w:r>
    </w:p>
    <w:p w14:paraId="1BCE1DC0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prive del Curriculum vitae o che alleghino un CV in formato illeggibile; </w:t>
      </w:r>
    </w:p>
    <w:p w14:paraId="4D582092" w14:textId="77777777" w:rsidR="000C74B7" w:rsidRPr="000F6664" w:rsidRDefault="000C74B7" w:rsidP="000C74B7">
      <w:pPr>
        <w:ind w:firstLine="360"/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- contenenti documentazione e informazioni che non risultino veritiere. </w:t>
      </w:r>
    </w:p>
    <w:p w14:paraId="48E6685D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Tutti i dati personali trasmessi dai candidati con l’istanza di partecipazione alla selezione, ai sensi del GDPR e del D.lgs. n. 196/2003 s.m.i., saranno trattati esclusivamente ai fini della selezione e dell’affidamento dell’incarico presso la Società.</w:t>
      </w:r>
    </w:p>
    <w:p w14:paraId="4A3EA422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>La presentazione della domanda di partecipazione alla presente procedura ha valenza di piena accettazione delle condizioni riportate nell'avviso.</w:t>
      </w:r>
    </w:p>
    <w:p w14:paraId="602B78DA" w14:textId="77777777" w:rsidR="000C74B7" w:rsidRPr="000F6664" w:rsidRDefault="000C74B7" w:rsidP="000C74B7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0F6664">
        <w:rPr>
          <w:rFonts w:ascii="Arial" w:eastAsia="Times New Roman" w:hAnsi="Arial" w:cs="Arial"/>
          <w:color w:val="000000"/>
          <w:lang w:eastAsia="ar-SA"/>
        </w:rPr>
        <w:t xml:space="preserve">Ai sensi della normativa vigente, la ricerca si intende estesa a entrambi i sessi. (L 903/77). </w:t>
      </w:r>
    </w:p>
    <w:p w14:paraId="74947440" w14:textId="77777777" w:rsidR="00FF3B30" w:rsidRDefault="00FF3B30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1C5A2C59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Procedura di selezione</w:t>
      </w:r>
    </w:p>
    <w:p w14:paraId="379BFEBF" w14:textId="7688C3CB" w:rsidR="009C3A1B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716DBED1" w14:textId="77777777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Le candidature pervenute saranno valutate da un’apposita Commissione, istituita dopo la scadenza del termine del presente avviso, mediante valutazione e comparazione dei curricula e dei colloqui individuali, sulla base dei requisiti definiti nel presente avviso e, in particolare, tenendo conto della qualificazione professionale, delle esperienze maturate nel settore di riferimento, delle competenze tecniche e specialistiche.</w:t>
      </w:r>
    </w:p>
    <w:p w14:paraId="06202928" w14:textId="77777777" w:rsidR="0004433C" w:rsidRPr="00DF2BFF" w:rsidRDefault="0004433C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1A3E440D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Saranno ammessi a valutazione tutti quei CV in possesso dei requisiti minimi. Le valutazioni saranno effettuate assegnando un massimo di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100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così suddivisi:</w:t>
      </w:r>
    </w:p>
    <w:p w14:paraId="61C55E65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lastRenderedPageBreak/>
        <w:t>p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er la valutazione su titoli e dichiarazioni dal CV,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saranno assegnati da 0 punti 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6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secondo una scala incrementale definita dalla Commissione;</w:t>
      </w:r>
    </w:p>
    <w:p w14:paraId="6BC320F4" w14:textId="77777777" w:rsidR="009C3A1B" w:rsidRPr="00DF2BFF" w:rsidRDefault="009C3A1B" w:rsidP="003205DF">
      <w:pPr>
        <w:numPr>
          <w:ilvl w:val="0"/>
          <w:numId w:val="17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fino a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4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0 punti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complessivi </w:t>
      </w:r>
      <w:r w:rsidRPr="00DF2BFF">
        <w:rPr>
          <w:rFonts w:ascii="Arial" w:eastAsia="Times New Roman" w:hAnsi="Arial" w:cs="Arial"/>
          <w:b/>
          <w:bCs/>
          <w:color w:val="000000"/>
          <w:lang w:eastAsia="ar-SA"/>
        </w:rPr>
        <w:t>per il colloquio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che mirerà a verificare la candidatura nel suo complesso e la documentazione a supporto richiesta oltre al CV. La Commissione potrà definire il criterio con cui attribuire il punteggio allo scopo di valorizzare le esperienze professionali più significative rispetto alla posizione.</w:t>
      </w:r>
    </w:p>
    <w:p w14:paraId="77CC3DDA" w14:textId="77777777" w:rsidR="009C3A1B" w:rsidRPr="00EC2130" w:rsidRDefault="009C3A1B" w:rsidP="003205DF">
      <w:pPr>
        <w:pStyle w:val="TableParagraph"/>
        <w:ind w:right="278"/>
        <w:jc w:val="both"/>
        <w:rPr>
          <w:rFonts w:ascii="Arial" w:hAnsi="Arial" w:cs="Arial"/>
          <w:lang w:eastAsia="en-US"/>
        </w:rPr>
      </w:pPr>
    </w:p>
    <w:p w14:paraId="306649C9" w14:textId="77777777" w:rsidR="00836CCE" w:rsidRPr="00701034" w:rsidRDefault="00836CCE" w:rsidP="00836CCE">
      <w:pPr>
        <w:jc w:val="both"/>
        <w:rPr>
          <w:rFonts w:ascii="Arial" w:hAnsi="Arial" w:cs="Arial"/>
          <w:b/>
          <w:bCs/>
          <w:i/>
          <w:iCs/>
          <w:u w:val="single"/>
        </w:rPr>
      </w:pPr>
      <w:r w:rsidRPr="005E31D5">
        <w:rPr>
          <w:rFonts w:ascii="Arial" w:hAnsi="Arial" w:cs="Arial"/>
          <w:b/>
          <w:bCs/>
          <w:i/>
          <w:iCs/>
          <w:u w:val="single"/>
        </w:rPr>
        <w:t>Requisiti specifici</w:t>
      </w:r>
      <w:r w:rsidRPr="005E31D5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richiesti </w:t>
      </w:r>
      <w:r w:rsidRPr="007728B4">
        <w:rPr>
          <w:rFonts w:ascii="Arial" w:hAnsi="Arial" w:cs="Arial"/>
          <w:b/>
          <w:bCs/>
          <w:i/>
          <w:iCs/>
          <w:u w:val="single"/>
        </w:rPr>
        <w:t>per l</w:t>
      </w:r>
      <w:r>
        <w:rPr>
          <w:rFonts w:ascii="Arial" w:hAnsi="Arial" w:cs="Arial"/>
          <w:b/>
          <w:bCs/>
          <w:i/>
          <w:iCs/>
          <w:u w:val="single"/>
        </w:rPr>
        <w:t>a valutazione su titoli e dichiarazione dal CV</w:t>
      </w:r>
      <w:r w:rsidRPr="007728B4">
        <w:rPr>
          <w:rFonts w:ascii="Arial" w:hAnsi="Arial" w:cs="Arial"/>
          <w:b/>
          <w:bCs/>
          <w:i/>
          <w:iCs/>
          <w:u w:val="single"/>
        </w:rPr>
        <w:t xml:space="preserve"> </w:t>
      </w:r>
      <w:r w:rsidRPr="005E31D5">
        <w:rPr>
          <w:rFonts w:ascii="Arial" w:hAnsi="Arial" w:cs="Arial"/>
          <w:b/>
          <w:bCs/>
          <w:i/>
          <w:iCs/>
          <w:u w:val="single"/>
        </w:rPr>
        <w:t xml:space="preserve">con punteggio massimo maturabile </w:t>
      </w:r>
      <w:r>
        <w:rPr>
          <w:rFonts w:ascii="Arial" w:hAnsi="Arial" w:cs="Arial"/>
          <w:b/>
          <w:bCs/>
          <w:i/>
          <w:iCs/>
          <w:u w:val="single"/>
        </w:rPr>
        <w:t>6</w:t>
      </w:r>
      <w:r w:rsidRPr="005E31D5">
        <w:rPr>
          <w:rFonts w:ascii="Arial" w:hAnsi="Arial" w:cs="Arial"/>
          <w:b/>
          <w:bCs/>
          <w:i/>
          <w:iCs/>
          <w:u w:val="single"/>
        </w:rPr>
        <w:t>0 punti</w:t>
      </w:r>
      <w:r>
        <w:rPr>
          <w:rFonts w:ascii="Arial" w:hAnsi="Arial" w:cs="Arial"/>
          <w:b/>
          <w:bCs/>
          <w:i/>
          <w:iCs/>
          <w:u w:val="single"/>
        </w:rPr>
        <w:t>:</w:t>
      </w:r>
    </w:p>
    <w:p w14:paraId="0B5316A1" w14:textId="34BAD209" w:rsidR="009C3A1B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6422A4">
        <w:rPr>
          <w:rFonts w:ascii="Arial" w:eastAsia="Times New Roman" w:hAnsi="Arial" w:cs="Arial"/>
          <w:color w:val="000000"/>
          <w:lang w:eastAsia="ar-SA"/>
        </w:rPr>
        <w:t>Oggetto di valutazione è il possesso dei requisiti di seguito illustrati, ai quali viene riconosciuto un punteggio massimo di 60 punti su 100 totali così distribuiti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 come di seguito indicato.</w:t>
      </w:r>
    </w:p>
    <w:p w14:paraId="2E960777" w14:textId="77777777" w:rsidR="0048581A" w:rsidRPr="009A2F58" w:rsidRDefault="0048581A" w:rsidP="0048581A">
      <w:pPr>
        <w:contextualSpacing/>
        <w:rPr>
          <w:rFonts w:eastAsia="ArialMT"/>
          <w:b/>
          <w:bCs/>
          <w:i/>
          <w:iCs/>
          <w:highlight w:val="cyan"/>
          <w:lang w:eastAsia="it-IT"/>
        </w:rPr>
      </w:pPr>
      <w:bookmarkStart w:id="4" w:name="_Hlk120551757"/>
    </w:p>
    <w:p w14:paraId="313AD21F" w14:textId="250D8040" w:rsidR="004B47C9" w:rsidRDefault="0048581A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 xml:space="preserve">Requisito 1 - Formazione (massimo </w:t>
      </w:r>
      <w:r w:rsidR="001F7C43">
        <w:rPr>
          <w:rFonts w:ascii="Arial" w:eastAsia="ArialMT" w:hAnsi="Arial" w:cs="Arial"/>
          <w:b/>
          <w:bCs/>
          <w:i/>
          <w:iCs/>
          <w:lang w:eastAsia="it-IT"/>
        </w:rPr>
        <w:t>20</w:t>
      </w:r>
      <w:r w:rsidRPr="0047058C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31B68F97" w14:textId="77777777" w:rsidR="00996536" w:rsidRDefault="00996536" w:rsidP="0048581A">
      <w:pPr>
        <w:contextualSpacing/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</w:p>
    <w:p w14:paraId="4CA93DBE" w14:textId="72CB4044" w:rsidR="0048581A" w:rsidRPr="0047058C" w:rsidRDefault="004B47C9" w:rsidP="0048581A">
      <w:pPr>
        <w:contextualSpacing/>
        <w:jc w:val="both"/>
        <w:rPr>
          <w:rFonts w:ascii="Arial" w:eastAsia="ArialMT" w:hAnsi="Arial" w:cs="Arial"/>
          <w:lang w:eastAsia="it-IT"/>
        </w:rPr>
      </w:pPr>
      <w:r w:rsidRPr="004B47C9">
        <w:rPr>
          <w:rFonts w:ascii="Arial" w:eastAsia="ArialMT" w:hAnsi="Arial" w:cs="Arial"/>
          <w:lang w:eastAsia="it-IT"/>
        </w:rPr>
        <w:t>O</w:t>
      </w:r>
      <w:r w:rsidR="0048581A" w:rsidRPr="004B47C9">
        <w:rPr>
          <w:rFonts w:ascii="Arial" w:eastAsia="ArialMT" w:hAnsi="Arial" w:cs="Arial"/>
          <w:lang w:eastAsia="it-IT"/>
        </w:rPr>
        <w:t>ggetto</w:t>
      </w:r>
      <w:r w:rsidR="0048581A" w:rsidRPr="0047058C">
        <w:rPr>
          <w:rFonts w:ascii="Arial" w:eastAsia="ArialMT" w:hAnsi="Arial" w:cs="Arial"/>
          <w:lang w:eastAsia="it-IT"/>
        </w:rPr>
        <w:t xml:space="preserve"> di valutazione saranno </w:t>
      </w:r>
      <w:r w:rsidR="00AF5566">
        <w:rPr>
          <w:rFonts w:ascii="Arial" w:eastAsia="ArialMT" w:hAnsi="Arial" w:cs="Arial"/>
          <w:lang w:eastAsia="it-IT"/>
        </w:rPr>
        <w:t xml:space="preserve">la votazione conseguita per la Laurea Magistrale </w:t>
      </w:r>
      <w:r w:rsidR="00F4163C">
        <w:rPr>
          <w:rFonts w:ascii="Arial" w:eastAsia="ArialMT" w:hAnsi="Arial" w:cs="Arial"/>
          <w:lang w:eastAsia="it-IT"/>
        </w:rPr>
        <w:t xml:space="preserve">(di cui al paragrafo 1) </w:t>
      </w:r>
      <w:r w:rsidR="00AF5566">
        <w:rPr>
          <w:rFonts w:ascii="Arial" w:eastAsia="ArialMT" w:hAnsi="Arial" w:cs="Arial"/>
          <w:lang w:eastAsia="it-IT"/>
        </w:rPr>
        <w:t xml:space="preserve">ed </w:t>
      </w:r>
      <w:r w:rsidR="0048581A" w:rsidRPr="0047058C">
        <w:rPr>
          <w:rFonts w:ascii="Arial" w:eastAsia="ArialMT" w:hAnsi="Arial" w:cs="Arial"/>
          <w:lang w:eastAsia="it-IT"/>
        </w:rPr>
        <w:t>i percorsi formativi aggiuntivi (</w:t>
      </w:r>
      <w:r w:rsidR="00F6248B">
        <w:rPr>
          <w:rFonts w:ascii="Arial" w:eastAsia="ArialMT" w:hAnsi="Arial" w:cs="Arial"/>
          <w:lang w:eastAsia="it-IT"/>
        </w:rPr>
        <w:t>M</w:t>
      </w:r>
      <w:r w:rsidR="0048581A" w:rsidRPr="0047058C">
        <w:rPr>
          <w:rFonts w:ascii="Arial" w:eastAsia="ArialMT" w:hAnsi="Arial" w:cs="Arial"/>
          <w:lang w:eastAsia="it-IT"/>
        </w:rPr>
        <w:t xml:space="preserve">aster, corsi </w:t>
      </w:r>
      <w:r w:rsidR="00D201D8" w:rsidRPr="0047058C">
        <w:rPr>
          <w:rFonts w:ascii="Arial" w:eastAsia="ArialMT" w:hAnsi="Arial" w:cs="Arial"/>
          <w:lang w:eastAsia="it-IT"/>
        </w:rPr>
        <w:t>di specializzazione</w:t>
      </w:r>
      <w:r w:rsidR="00415F56">
        <w:rPr>
          <w:rFonts w:ascii="Arial" w:eastAsia="ArialMT" w:hAnsi="Arial" w:cs="Arial"/>
          <w:lang w:eastAsia="it-IT"/>
        </w:rPr>
        <w:t xml:space="preserve"> di durata significativa</w:t>
      </w:r>
      <w:r w:rsidR="0048581A" w:rsidRPr="0047058C">
        <w:rPr>
          <w:rFonts w:ascii="Arial" w:eastAsia="ArialMT" w:hAnsi="Arial" w:cs="Arial"/>
          <w:lang w:eastAsia="it-IT"/>
        </w:rPr>
        <w:t xml:space="preserve">, laurea etc.) rispetto </w:t>
      </w:r>
      <w:r w:rsidR="0048581A" w:rsidRPr="00415F56">
        <w:rPr>
          <w:rFonts w:ascii="Arial" w:eastAsia="ArialMT" w:hAnsi="Arial" w:cs="Arial"/>
          <w:lang w:eastAsia="it-IT"/>
        </w:rPr>
        <w:t xml:space="preserve">al requisito minimo di laurea </w:t>
      </w:r>
      <w:r w:rsidR="00415F56" w:rsidRPr="00415F56">
        <w:rPr>
          <w:rFonts w:ascii="Arial" w:eastAsia="ArialMT" w:hAnsi="Arial" w:cs="Arial"/>
          <w:lang w:eastAsia="it-IT"/>
        </w:rPr>
        <w:t xml:space="preserve">indicato </w:t>
      </w:r>
      <w:r w:rsidR="00415F56" w:rsidRPr="00415F56">
        <w:rPr>
          <w:rFonts w:ascii="Arial" w:hAnsi="Arial" w:cs="Arial"/>
        </w:rPr>
        <w:t>al precedente paragrafo 1.</w:t>
      </w:r>
      <w:r w:rsidR="0048581A" w:rsidRPr="00415F56">
        <w:rPr>
          <w:rFonts w:ascii="Arial" w:hAnsi="Arial" w:cs="Arial"/>
        </w:rPr>
        <w:t xml:space="preserve"> La presenza di allegati attestanti il possesso del requisito</w:t>
      </w:r>
      <w:r w:rsidR="0048581A" w:rsidRPr="0047058C">
        <w:rPr>
          <w:rFonts w:ascii="Arial" w:hAnsi="Arial" w:cs="Arial"/>
        </w:rPr>
        <w:t xml:space="preserve"> costituisce elemento preferenziale nelle valutazioni della Commissione</w:t>
      </w:r>
      <w:r w:rsidR="0048581A" w:rsidRPr="0047058C">
        <w:rPr>
          <w:rFonts w:ascii="Arial" w:eastAsia="ArialMT" w:hAnsi="Arial" w:cs="Arial"/>
          <w:lang w:eastAsia="it-IT"/>
        </w:rPr>
        <w:t>.</w:t>
      </w:r>
    </w:p>
    <w:p w14:paraId="2712149E" w14:textId="7A6D5C73" w:rsidR="00F900B1" w:rsidRDefault="008A6229" w:rsidP="0048581A">
      <w:pPr>
        <w:contextualSpacing/>
        <w:jc w:val="both"/>
        <w:rPr>
          <w:rFonts w:ascii="Arial" w:hAnsi="Arial" w:cs="Arial"/>
        </w:rPr>
      </w:pPr>
      <w:r w:rsidRPr="0047058C">
        <w:rPr>
          <w:rFonts w:ascii="Arial" w:eastAsia="ArialMT" w:hAnsi="Arial" w:cs="Arial"/>
          <w:lang w:eastAsia="it-IT"/>
        </w:rPr>
        <w:t>In particolare</w:t>
      </w:r>
      <w:r w:rsidR="00D201D8" w:rsidRPr="0047058C">
        <w:rPr>
          <w:rFonts w:ascii="Arial" w:eastAsia="ArialMT" w:hAnsi="Arial" w:cs="Arial"/>
          <w:lang w:eastAsia="it-IT"/>
        </w:rPr>
        <w:t>,</w:t>
      </w:r>
      <w:r w:rsidRPr="0047058C">
        <w:rPr>
          <w:rFonts w:ascii="Arial" w:eastAsia="ArialMT" w:hAnsi="Arial" w:cs="Arial"/>
          <w:lang w:eastAsia="it-IT"/>
        </w:rPr>
        <w:t xml:space="preserve"> saranno valorizzati il possesso</w:t>
      </w:r>
      <w:r w:rsidR="00F900B1" w:rsidRPr="0047058C">
        <w:rPr>
          <w:rFonts w:ascii="Arial" w:hAnsi="Arial" w:cs="Arial"/>
        </w:rPr>
        <w:t xml:space="preserve"> di un titolo di master</w:t>
      </w:r>
      <w:r w:rsidR="00C54F66" w:rsidRPr="0047058C">
        <w:rPr>
          <w:rFonts w:ascii="Arial" w:hAnsi="Arial" w:cs="Arial"/>
        </w:rPr>
        <w:t xml:space="preserve">/corso di specializzazione </w:t>
      </w:r>
      <w:r w:rsidR="00F900B1" w:rsidRPr="0047058C">
        <w:rPr>
          <w:rFonts w:ascii="Arial" w:hAnsi="Arial" w:cs="Arial"/>
        </w:rPr>
        <w:t xml:space="preserve">in ambiti quali </w:t>
      </w:r>
      <w:r w:rsidR="00E10D43" w:rsidRPr="0047058C">
        <w:rPr>
          <w:rFonts w:ascii="Arial" w:hAnsi="Arial" w:cs="Arial"/>
        </w:rPr>
        <w:t>Appalti</w:t>
      </w:r>
      <w:r w:rsidR="00F900B1" w:rsidRPr="0047058C">
        <w:rPr>
          <w:rFonts w:ascii="Arial" w:hAnsi="Arial" w:cs="Arial"/>
        </w:rPr>
        <w:t xml:space="preserve"> Pubblici, Project </w:t>
      </w:r>
      <w:r w:rsidR="00EC7EA8" w:rsidRPr="0047058C">
        <w:rPr>
          <w:rFonts w:ascii="Arial" w:hAnsi="Arial" w:cs="Arial"/>
        </w:rPr>
        <w:t>M</w:t>
      </w:r>
      <w:r w:rsidR="00F900B1" w:rsidRPr="0047058C">
        <w:rPr>
          <w:rFonts w:ascii="Arial" w:hAnsi="Arial" w:cs="Arial"/>
        </w:rPr>
        <w:t>anag</w:t>
      </w:r>
      <w:r w:rsidR="00EC7EA8" w:rsidRPr="0047058C">
        <w:rPr>
          <w:rFonts w:ascii="Arial" w:hAnsi="Arial" w:cs="Arial"/>
        </w:rPr>
        <w:t>e</w:t>
      </w:r>
      <w:r w:rsidR="00F900B1" w:rsidRPr="0047058C">
        <w:rPr>
          <w:rFonts w:ascii="Arial" w:hAnsi="Arial" w:cs="Arial"/>
        </w:rPr>
        <w:t>ment</w:t>
      </w:r>
      <w:r w:rsidR="00EC7EA8" w:rsidRPr="0047058C">
        <w:rPr>
          <w:rFonts w:ascii="Arial" w:hAnsi="Arial" w:cs="Arial"/>
        </w:rPr>
        <w:t>,</w:t>
      </w:r>
      <w:r w:rsidR="00F900B1" w:rsidRPr="0047058C">
        <w:rPr>
          <w:rFonts w:ascii="Arial" w:hAnsi="Arial" w:cs="Arial"/>
        </w:rPr>
        <w:t xml:space="preserve"> </w:t>
      </w:r>
      <w:r w:rsidR="00EC7EA8" w:rsidRPr="0047058C">
        <w:rPr>
          <w:rFonts w:ascii="Arial" w:hAnsi="Arial" w:cs="Arial"/>
        </w:rPr>
        <w:t>P</w:t>
      </w:r>
      <w:r w:rsidR="00F900B1" w:rsidRPr="0047058C">
        <w:rPr>
          <w:rFonts w:ascii="Arial" w:hAnsi="Arial" w:cs="Arial"/>
        </w:rPr>
        <w:t xml:space="preserve">roject </w:t>
      </w:r>
      <w:r w:rsidR="00EC7EA8" w:rsidRPr="0047058C">
        <w:rPr>
          <w:rFonts w:ascii="Arial" w:hAnsi="Arial" w:cs="Arial"/>
        </w:rPr>
        <w:t>C</w:t>
      </w:r>
      <w:r w:rsidR="00F900B1" w:rsidRPr="0047058C">
        <w:rPr>
          <w:rFonts w:ascii="Arial" w:hAnsi="Arial" w:cs="Arial"/>
        </w:rPr>
        <w:t>ontrol</w:t>
      </w:r>
      <w:r w:rsidR="00EC7EA8" w:rsidRPr="0047058C">
        <w:rPr>
          <w:rFonts w:ascii="Arial" w:hAnsi="Arial" w:cs="Arial"/>
        </w:rPr>
        <w:t xml:space="preserve">, Building Information </w:t>
      </w:r>
      <w:r w:rsidR="00EC7EA8" w:rsidRPr="00DC1334">
        <w:rPr>
          <w:rFonts w:ascii="Arial" w:hAnsi="Arial" w:cs="Arial"/>
        </w:rPr>
        <w:t>Modeling</w:t>
      </w:r>
      <w:r w:rsidR="00DF3C97" w:rsidRPr="00DC1334">
        <w:rPr>
          <w:rFonts w:ascii="Arial" w:hAnsi="Arial" w:cs="Arial"/>
        </w:rPr>
        <w:t xml:space="preserve"> e/o di laurea aggiuntiva in ambiti</w:t>
      </w:r>
      <w:r w:rsidR="00C15A8E" w:rsidRPr="00DC1334">
        <w:rPr>
          <w:rFonts w:ascii="Arial" w:hAnsi="Arial" w:cs="Arial"/>
        </w:rPr>
        <w:t xml:space="preserve"> affini a quello del presente avviso.</w:t>
      </w:r>
    </w:p>
    <w:p w14:paraId="109DA75F" w14:textId="414D77D2" w:rsidR="00D24709" w:rsidRDefault="00D24709" w:rsidP="0048581A">
      <w:pPr>
        <w:contextualSpacing/>
        <w:jc w:val="both"/>
        <w:rPr>
          <w:rFonts w:ascii="Arial" w:hAnsi="Arial" w:cs="Arial"/>
        </w:rPr>
      </w:pPr>
    </w:p>
    <w:p w14:paraId="54902356" w14:textId="77777777" w:rsidR="00996536" w:rsidRDefault="00D24709" w:rsidP="00996536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="00DB4119">
        <w:rPr>
          <w:rFonts w:ascii="Arial" w:eastAsia="ArialMT" w:hAnsi="Arial" w:cs="Arial"/>
          <w:b/>
          <w:bCs/>
          <w:i/>
          <w:iCs/>
          <w:lang w:eastAsia="it-IT"/>
        </w:rPr>
        <w:t>-</w:t>
      </w:r>
      <w:r w:rsidR="00DB4119" w:rsidRPr="00151F3B">
        <w:rPr>
          <w:rFonts w:ascii="Arial" w:eastAsia="ArialMT" w:hAnsi="Arial" w:cs="Arial"/>
          <w:b/>
          <w:bCs/>
          <w:i/>
          <w:iCs/>
          <w:lang w:eastAsia="it-IT"/>
        </w:rPr>
        <w:t xml:space="preserve"> </w:t>
      </w:r>
      <w:r w:rsidRPr="00E717E8">
        <w:rPr>
          <w:rFonts w:ascii="Arial" w:eastAsia="ArialMT" w:hAnsi="Arial" w:cs="Arial"/>
          <w:b/>
          <w:bCs/>
          <w:i/>
          <w:iCs/>
          <w:lang w:eastAsia="it-IT"/>
        </w:rPr>
        <w:t>Competenze e conoscenze (massimo 15 punti)</w:t>
      </w:r>
    </w:p>
    <w:p w14:paraId="56C2F65C" w14:textId="020352E7" w:rsidR="00D24709" w:rsidRPr="00B20BE3" w:rsidRDefault="00D24709" w:rsidP="00996536">
      <w:pPr>
        <w:jc w:val="both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Oggetto di valutazione sarà il grado di conoscenza:</w:t>
      </w:r>
    </w:p>
    <w:p w14:paraId="107210D9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 Project Control;</w:t>
      </w:r>
    </w:p>
    <w:p w14:paraId="02FD1E1E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 Design Management e del Project Management;</w:t>
      </w:r>
    </w:p>
    <w:p w14:paraId="43790ABD" w14:textId="77777777" w:rsidR="00D24709" w:rsidRPr="00B20BE3" w:rsidRDefault="00D24709" w:rsidP="00D24709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B20BE3">
        <w:rPr>
          <w:rFonts w:ascii="Arial" w:eastAsia="ArialMT" w:hAnsi="Arial" w:cs="Arial"/>
          <w:lang w:eastAsia="it-IT"/>
        </w:rPr>
        <w:t>della normativa in materia di programmazione di lavori pubblici;</w:t>
      </w:r>
    </w:p>
    <w:p w14:paraId="2919E844" w14:textId="77777777" w:rsidR="00996536" w:rsidRDefault="00D24709" w:rsidP="007711FC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996536">
        <w:rPr>
          <w:rFonts w:ascii="Arial" w:eastAsia="ArialMT" w:hAnsi="Arial" w:cs="Arial"/>
          <w:lang w:eastAsia="it-IT"/>
        </w:rPr>
        <w:t>della normativa in materia di monitoraggio di lavori pubblici;</w:t>
      </w:r>
    </w:p>
    <w:p w14:paraId="0325DD47" w14:textId="780D1635" w:rsidR="00114492" w:rsidRPr="00996536" w:rsidRDefault="00D24709" w:rsidP="007711FC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996536">
        <w:rPr>
          <w:rFonts w:ascii="Arial" w:eastAsia="ArialMT" w:hAnsi="Arial" w:cs="Arial"/>
          <w:lang w:eastAsia="it-IT"/>
        </w:rPr>
        <w:t>della normativa in materia di contratti pubblici di lavori;</w:t>
      </w:r>
    </w:p>
    <w:p w14:paraId="3DF54465" w14:textId="1C5E6169" w:rsidR="00677CBF" w:rsidRDefault="00D24709" w:rsidP="00996536">
      <w:pPr>
        <w:numPr>
          <w:ilvl w:val="0"/>
          <w:numId w:val="42"/>
        </w:numPr>
        <w:spacing w:before="100" w:beforeAutospacing="1" w:after="100" w:afterAutospacing="1" w:line="240" w:lineRule="auto"/>
        <w:rPr>
          <w:rFonts w:ascii="Arial" w:eastAsia="ArialMT" w:hAnsi="Arial" w:cs="Arial"/>
          <w:lang w:eastAsia="it-IT"/>
        </w:rPr>
      </w:pPr>
      <w:r w:rsidRPr="00114492">
        <w:rPr>
          <w:rFonts w:ascii="Arial" w:eastAsia="ArialMT" w:hAnsi="Arial" w:cs="Arial"/>
          <w:lang w:eastAsia="it-IT"/>
        </w:rPr>
        <w:t>della metodologia BIM – Building Information Modeling.</w:t>
      </w:r>
    </w:p>
    <w:p w14:paraId="189BECDF" w14:textId="77B6BFDB" w:rsidR="00D873F5" w:rsidRPr="00DB4119" w:rsidRDefault="00D873F5" w:rsidP="00E717E8">
      <w:pPr>
        <w:spacing w:before="100" w:beforeAutospacing="1" w:after="100" w:afterAutospacing="1" w:line="240" w:lineRule="auto"/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 candidati dovranno puntualmente indicare nei CV il grado di conoscenza negli ambiti sopra indicati.</w:t>
      </w:r>
    </w:p>
    <w:p w14:paraId="13B26FE1" w14:textId="31573A37" w:rsidR="0048581A" w:rsidRDefault="0048581A" w:rsidP="0048581A">
      <w:pPr>
        <w:contextualSpacing/>
        <w:jc w:val="both"/>
        <w:rPr>
          <w:rFonts w:ascii="Arial" w:eastAsia="ArialMT" w:hAnsi="Arial" w:cs="Arial"/>
          <w:highlight w:val="cyan"/>
          <w:lang w:eastAsia="it-IT"/>
        </w:rPr>
      </w:pPr>
    </w:p>
    <w:p w14:paraId="705C2879" w14:textId="0D3A45A0" w:rsidR="004B47C9" w:rsidRDefault="0048581A" w:rsidP="0048581A">
      <w:pPr>
        <w:jc w:val="both"/>
        <w:rPr>
          <w:rFonts w:ascii="Arial" w:eastAsia="ArialMT" w:hAnsi="Arial" w:cs="Arial"/>
          <w:b/>
          <w:bCs/>
          <w:i/>
          <w:iCs/>
          <w:lang w:eastAsia="it-IT"/>
        </w:rPr>
      </w:pP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D24709">
        <w:rPr>
          <w:rFonts w:ascii="Arial" w:eastAsia="ArialMT" w:hAnsi="Arial" w:cs="Arial"/>
          <w:b/>
          <w:bCs/>
          <w:i/>
          <w:iCs/>
          <w:lang w:eastAsia="it-IT"/>
        </w:rPr>
        <w:t>3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- Esperienza </w:t>
      </w:r>
      <w:r w:rsidR="002F0883">
        <w:rPr>
          <w:rFonts w:ascii="Arial" w:eastAsia="ArialMT" w:hAnsi="Arial" w:cs="Arial"/>
          <w:b/>
          <w:bCs/>
          <w:i/>
          <w:iCs/>
          <w:lang w:eastAsia="it-IT"/>
        </w:rPr>
        <w:t xml:space="preserve">maturata 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(massimo </w:t>
      </w:r>
      <w:r w:rsidR="007836D8">
        <w:rPr>
          <w:rFonts w:ascii="Arial" w:eastAsia="ArialMT" w:hAnsi="Arial" w:cs="Arial"/>
          <w:b/>
          <w:bCs/>
          <w:i/>
          <w:iCs/>
          <w:lang w:eastAsia="it-IT"/>
        </w:rPr>
        <w:t>1</w:t>
      </w:r>
      <w:r w:rsidR="001F7C43">
        <w:rPr>
          <w:rFonts w:ascii="Arial" w:eastAsia="ArialMT" w:hAnsi="Arial" w:cs="Arial"/>
          <w:b/>
          <w:bCs/>
          <w:i/>
          <w:iCs/>
          <w:lang w:eastAsia="it-IT"/>
        </w:rPr>
        <w:t>2</w:t>
      </w:r>
      <w:r w:rsidRPr="00CE0489">
        <w:rPr>
          <w:rFonts w:ascii="Arial" w:eastAsia="ArialMT" w:hAnsi="Arial" w:cs="Arial"/>
          <w:b/>
          <w:bCs/>
          <w:i/>
          <w:iCs/>
          <w:lang w:eastAsia="it-IT"/>
        </w:rPr>
        <w:t xml:space="preserve"> punti)</w:t>
      </w:r>
    </w:p>
    <w:p w14:paraId="04B42A59" w14:textId="153D325E" w:rsidR="002F0883" w:rsidRDefault="00F807FC" w:rsidP="002F088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Oggetto di valutazione sarà l’</w:t>
      </w:r>
      <w:r w:rsidR="002F0883" w:rsidRPr="002F0883">
        <w:rPr>
          <w:rFonts w:ascii="Arial" w:hAnsi="Arial" w:cs="Arial"/>
        </w:rPr>
        <w:t>esperienza lavorativa maturata presso società e/o Organizzazioni pubbliche o private, in qualità di titolare di rapporti di lavoro, anche flessibili, o di collaborazione, in settori affini a quello oggetto della presente procedura</w:t>
      </w:r>
      <w:r w:rsidR="002F0883">
        <w:rPr>
          <w:rFonts w:ascii="Arial" w:hAnsi="Arial" w:cs="Arial"/>
        </w:rPr>
        <w:t>. L’esperienza deve essere espressamente dichiarata nel CV.</w:t>
      </w:r>
    </w:p>
    <w:p w14:paraId="174D7B43" w14:textId="53CBEE5A" w:rsidR="002865E6" w:rsidRDefault="002865E6" w:rsidP="002F0883">
      <w:pPr>
        <w:spacing w:after="0" w:line="240" w:lineRule="auto"/>
        <w:jc w:val="both"/>
        <w:rPr>
          <w:rFonts w:ascii="Arial" w:hAnsi="Arial" w:cs="Arial"/>
        </w:rPr>
      </w:pPr>
    </w:p>
    <w:p w14:paraId="671A6F62" w14:textId="0536B647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t>In particolare</w:t>
      </w:r>
      <w:r w:rsidR="00DB4119">
        <w:rPr>
          <w:rFonts w:ascii="Arial" w:eastAsia="ArialMT" w:hAnsi="Arial" w:cs="Arial"/>
          <w:lang w:eastAsia="it-IT"/>
        </w:rPr>
        <w:t>,</w:t>
      </w:r>
      <w:r>
        <w:rPr>
          <w:rFonts w:ascii="Arial" w:eastAsia="ArialMT" w:hAnsi="Arial" w:cs="Arial"/>
          <w:lang w:eastAsia="it-IT"/>
        </w:rPr>
        <w:t xml:space="preserve"> saranno valorizzate esperienza di:</w:t>
      </w:r>
    </w:p>
    <w:p w14:paraId="7C2FEDBF" w14:textId="77777777" w:rsidR="00721CD5" w:rsidRPr="00225E2B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cronoprogrammi;</w:t>
      </w:r>
    </w:p>
    <w:p w14:paraId="55C0AED9" w14:textId="77777777" w:rsidR="00721CD5" w:rsidRPr="00472C86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 w:rsidRPr="001F4F06">
        <w:rPr>
          <w:rFonts w:ascii="Arial" w:hAnsi="Arial" w:cs="Arial"/>
        </w:rPr>
        <w:t xml:space="preserve">predisposizione </w:t>
      </w:r>
      <w:r>
        <w:rPr>
          <w:rFonts w:ascii="Arial" w:hAnsi="Arial" w:cs="Arial"/>
        </w:rPr>
        <w:t>reportistica commesse;</w:t>
      </w:r>
    </w:p>
    <w:p w14:paraId="5C009B6A" w14:textId="77777777" w:rsidR="00721CD5" w:rsidRPr="00B20BE3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documenti economici progettuali;</w:t>
      </w:r>
    </w:p>
    <w:p w14:paraId="1E571085" w14:textId="5DCDBD4D" w:rsidR="00721CD5" w:rsidRPr="00DB4119" w:rsidRDefault="00721CD5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redazione/verifica documenti contabili</w:t>
      </w:r>
      <w:r w:rsidR="00FF31CB">
        <w:rPr>
          <w:rFonts w:ascii="Arial" w:hAnsi="Arial" w:cs="Arial"/>
        </w:rPr>
        <w:t>;</w:t>
      </w:r>
    </w:p>
    <w:p w14:paraId="38E41A4D" w14:textId="2699A348" w:rsidR="00FF31CB" w:rsidRPr="00C01CF6" w:rsidRDefault="00FF31CB" w:rsidP="00721CD5">
      <w:pPr>
        <w:pStyle w:val="Paragrafoelenco"/>
        <w:numPr>
          <w:ilvl w:val="0"/>
          <w:numId w:val="31"/>
        </w:numPr>
        <w:jc w:val="both"/>
        <w:rPr>
          <w:rFonts w:ascii="Arial" w:eastAsia="ArialMT" w:hAnsi="Arial" w:cs="Arial"/>
          <w:lang w:eastAsia="it-IT"/>
        </w:rPr>
      </w:pPr>
      <w:r>
        <w:rPr>
          <w:rFonts w:ascii="Arial" w:hAnsi="Arial" w:cs="Arial"/>
        </w:rPr>
        <w:t>progettazione/gestione attività con metodologia BIM</w:t>
      </w:r>
      <w:r w:rsidR="00A678BE">
        <w:rPr>
          <w:rFonts w:ascii="Arial" w:hAnsi="Arial" w:cs="Arial"/>
        </w:rPr>
        <w:t xml:space="preserve"> - </w:t>
      </w:r>
      <w:r w:rsidR="00A678BE" w:rsidRPr="0047058C">
        <w:rPr>
          <w:rFonts w:ascii="Arial" w:hAnsi="Arial" w:cs="Arial"/>
        </w:rPr>
        <w:t xml:space="preserve">Building Information </w:t>
      </w:r>
      <w:r w:rsidR="00A678BE" w:rsidRPr="00DC1334">
        <w:rPr>
          <w:rFonts w:ascii="Arial" w:hAnsi="Arial" w:cs="Arial"/>
        </w:rPr>
        <w:t>Modeling</w:t>
      </w:r>
      <w:r>
        <w:rPr>
          <w:rFonts w:ascii="Arial" w:hAnsi="Arial" w:cs="Arial"/>
        </w:rPr>
        <w:t>.</w:t>
      </w:r>
    </w:p>
    <w:p w14:paraId="0D217E15" w14:textId="77777777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>
        <w:rPr>
          <w:rFonts w:ascii="Arial" w:eastAsia="ArialMT" w:hAnsi="Arial" w:cs="Arial"/>
          <w:lang w:eastAsia="it-IT"/>
        </w:rPr>
        <w:lastRenderedPageBreak/>
        <w:t>I candidati dovranno puntualmente indicare nei CV tutti gli interventi per i quali hanno svolto attività di pianificazione e/o redazione reportistica e/o attività afferenti aspetti economici e contabili indicando anche eventuali software utilizzati.</w:t>
      </w:r>
    </w:p>
    <w:p w14:paraId="58EEB535" w14:textId="02A15FBF" w:rsidR="00721CD5" w:rsidRDefault="00721CD5" w:rsidP="00721CD5">
      <w:pPr>
        <w:jc w:val="both"/>
        <w:rPr>
          <w:rFonts w:ascii="Arial" w:eastAsia="ArialMT" w:hAnsi="Arial" w:cs="Arial"/>
          <w:lang w:eastAsia="it-IT"/>
        </w:rPr>
      </w:pPr>
      <w:r w:rsidRPr="00F0692E">
        <w:rPr>
          <w:rFonts w:ascii="Arial" w:eastAsia="ArialMT" w:hAnsi="Arial" w:cs="Arial"/>
          <w:lang w:eastAsia="it-IT"/>
        </w:rPr>
        <w:t>In particolare</w:t>
      </w:r>
      <w:r w:rsidR="00DB4119">
        <w:rPr>
          <w:rFonts w:ascii="Arial" w:eastAsia="ArialMT" w:hAnsi="Arial" w:cs="Arial"/>
          <w:lang w:eastAsia="it-IT"/>
        </w:rPr>
        <w:t>,</w:t>
      </w:r>
      <w:r w:rsidRPr="00F0692E">
        <w:rPr>
          <w:rFonts w:ascii="Arial" w:eastAsia="ArialMT" w:hAnsi="Arial" w:cs="Arial"/>
          <w:lang w:eastAsia="it-IT"/>
        </w:rPr>
        <w:t xml:space="preserve"> saranno valutate il numero, il valore economico e l’ambito (edilizia sanitaria, infrastrutture viarie e patrimoniali</w:t>
      </w:r>
      <w:r w:rsidRPr="00B20BE3">
        <w:rPr>
          <w:rFonts w:ascii="Arial" w:eastAsia="ArialMT" w:hAnsi="Arial" w:cs="Arial"/>
          <w:lang w:eastAsia="it-IT"/>
        </w:rPr>
        <w:t xml:space="preserve">) </w:t>
      </w:r>
      <w:r w:rsidRPr="00F0692E">
        <w:rPr>
          <w:rFonts w:ascii="Arial" w:eastAsia="ArialMT" w:hAnsi="Arial" w:cs="Arial"/>
          <w:lang w:eastAsia="it-IT"/>
        </w:rPr>
        <w:t>delle commesse.</w:t>
      </w:r>
    </w:p>
    <w:p w14:paraId="1F1E0F57" w14:textId="77777777" w:rsidR="001817D9" w:rsidRDefault="001817D9" w:rsidP="001817D9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Costituirà titolo preferenziale </w:t>
      </w:r>
      <w:r>
        <w:rPr>
          <w:rFonts w:ascii="Arial" w:eastAsia="ArialMT" w:hAnsi="Arial" w:cs="Arial"/>
          <w:lang w:eastAsia="it-IT"/>
        </w:rPr>
        <w:t>un’esperienza lavorativa in ambito pianificazione e controllo e/o project control e all’interno di una società a controllo pubblico.</w:t>
      </w:r>
    </w:p>
    <w:p w14:paraId="5183E137" w14:textId="3AE7F392" w:rsidR="00721CD5" w:rsidRDefault="00721CD5" w:rsidP="002F0883">
      <w:pPr>
        <w:spacing w:after="0" w:line="240" w:lineRule="auto"/>
        <w:jc w:val="both"/>
        <w:rPr>
          <w:rFonts w:ascii="Arial" w:hAnsi="Arial" w:cs="Arial"/>
        </w:rPr>
      </w:pPr>
    </w:p>
    <w:p w14:paraId="2C0679A3" w14:textId="77777777" w:rsidR="00F71BB3" w:rsidRPr="00F71BB3" w:rsidRDefault="00F71BB3" w:rsidP="00F71BB3">
      <w:pPr>
        <w:pStyle w:val="Paragrafoelenco"/>
        <w:spacing w:after="0" w:line="240" w:lineRule="auto"/>
        <w:ind w:left="284"/>
        <w:jc w:val="both"/>
        <w:rPr>
          <w:rFonts w:ascii="Arial" w:hAnsi="Arial" w:cs="Arial"/>
        </w:rPr>
      </w:pPr>
    </w:p>
    <w:p w14:paraId="3F34B545" w14:textId="1B60FED8" w:rsidR="0048581A" w:rsidRPr="007C4C32" w:rsidRDefault="0048581A" w:rsidP="0048581A">
      <w:pPr>
        <w:jc w:val="both"/>
        <w:rPr>
          <w:rFonts w:ascii="Arial" w:hAnsi="Arial" w:cs="Arial"/>
        </w:rPr>
      </w:pPr>
      <w:bookmarkStart w:id="5" w:name="_Hlk88606633"/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Requisito </w:t>
      </w:r>
      <w:r w:rsidR="00C32CFE">
        <w:rPr>
          <w:rFonts w:ascii="Arial" w:eastAsia="ArialMT" w:hAnsi="Arial" w:cs="Arial"/>
          <w:b/>
          <w:bCs/>
          <w:i/>
          <w:iCs/>
          <w:lang w:eastAsia="it-IT"/>
        </w:rPr>
        <w:t>4</w:t>
      </w:r>
      <w:r w:rsidRPr="007C4C32">
        <w:rPr>
          <w:rFonts w:ascii="Arial" w:eastAsia="ArialMT" w:hAnsi="Arial" w:cs="Arial"/>
          <w:b/>
          <w:bCs/>
          <w:i/>
          <w:iCs/>
          <w:lang w:eastAsia="it-IT"/>
        </w:rPr>
        <w:t xml:space="preserve"> – Software Primavera (massimo 10 punti)</w:t>
      </w:r>
    </w:p>
    <w:p w14:paraId="641AF92C" w14:textId="33CA97DA" w:rsidR="0048581A" w:rsidRPr="007C4C32" w:rsidRDefault="007C4C32" w:rsidP="007C4C32">
      <w:pPr>
        <w:jc w:val="both"/>
        <w:rPr>
          <w:rFonts w:ascii="Arial" w:eastAsia="ArialMT" w:hAnsi="Arial" w:cs="Arial"/>
          <w:lang w:eastAsia="it-IT"/>
        </w:rPr>
      </w:pPr>
      <w:bookmarkStart w:id="6" w:name="_Hlk75708767"/>
      <w:r w:rsidRPr="007C4C32">
        <w:rPr>
          <w:rFonts w:ascii="Arial" w:eastAsia="ArialMT" w:hAnsi="Arial" w:cs="Arial"/>
          <w:lang w:eastAsia="it-IT"/>
        </w:rPr>
        <w:t xml:space="preserve">Oggetto di valutazione sarà il grado di </w:t>
      </w:r>
      <w:r w:rsidRPr="007C4C32">
        <w:rPr>
          <w:rFonts w:ascii="Arial" w:hAnsi="Arial" w:cs="Arial"/>
        </w:rPr>
        <w:t xml:space="preserve">conoscenza </w:t>
      </w:r>
      <w:r w:rsidR="0048581A" w:rsidRPr="007C4C32">
        <w:rPr>
          <w:rFonts w:ascii="Arial" w:eastAsia="ArialMT" w:hAnsi="Arial" w:cs="Arial"/>
          <w:lang w:eastAsia="it-IT"/>
        </w:rPr>
        <w:t>ed esperienza nell’utilizzo del Software Primavera Project Management.</w:t>
      </w:r>
    </w:p>
    <w:bookmarkEnd w:id="6"/>
    <w:p w14:paraId="79D5F668" w14:textId="77777777" w:rsidR="0048581A" w:rsidRPr="007C4C32" w:rsidRDefault="0048581A" w:rsidP="0048581A">
      <w:pPr>
        <w:jc w:val="both"/>
        <w:rPr>
          <w:rFonts w:ascii="Arial" w:hAnsi="Arial" w:cs="Arial"/>
        </w:rPr>
      </w:pPr>
      <w:r w:rsidRPr="007C4C32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bookmarkEnd w:id="5"/>
    <w:p w14:paraId="205AE36D" w14:textId="78286CCC" w:rsidR="0048581A" w:rsidRPr="004D2B0F" w:rsidRDefault="0048581A" w:rsidP="0048581A">
      <w:pPr>
        <w:jc w:val="both"/>
        <w:rPr>
          <w:rFonts w:ascii="Arial" w:hAnsi="Arial" w:cs="Arial"/>
        </w:rPr>
      </w:pP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>Requisit</w:t>
      </w:r>
      <w:r w:rsidR="00F94203">
        <w:rPr>
          <w:rFonts w:ascii="Arial" w:eastAsia="ArialMT" w:hAnsi="Arial" w:cs="Arial"/>
          <w:b/>
          <w:bCs/>
          <w:i/>
          <w:iCs/>
          <w:lang w:eastAsia="it-IT"/>
        </w:rPr>
        <w:t>i preferenziali</w:t>
      </w:r>
      <w:r w:rsidRPr="004D2B0F">
        <w:rPr>
          <w:rFonts w:ascii="Arial" w:eastAsia="ArialMT" w:hAnsi="Arial" w:cs="Arial"/>
          <w:b/>
          <w:bCs/>
          <w:i/>
          <w:iCs/>
          <w:lang w:eastAsia="it-IT"/>
        </w:rPr>
        <w:t xml:space="preserve"> (massimo 3 punti)</w:t>
      </w:r>
    </w:p>
    <w:p w14:paraId="59D398F3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pacchetto Microsoft Office ed in particolare di Excel;</w:t>
      </w:r>
    </w:p>
    <w:p w14:paraId="259F7FA4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Microsoft Project;</w:t>
      </w:r>
    </w:p>
    <w:p w14:paraId="72F0767D" w14:textId="77777777" w:rsidR="0048581A" w:rsidRPr="004D2B0F" w:rsidRDefault="0048581A" w:rsidP="0048581A">
      <w:pPr>
        <w:pStyle w:val="Paragrafoelenco"/>
        <w:numPr>
          <w:ilvl w:val="0"/>
          <w:numId w:val="30"/>
        </w:numPr>
        <w:jc w:val="both"/>
        <w:rPr>
          <w:rFonts w:ascii="Arial" w:eastAsia="ArialMT" w:hAnsi="Arial" w:cs="Arial"/>
          <w:lang w:eastAsia="it-IT"/>
        </w:rPr>
      </w:pPr>
      <w:r w:rsidRPr="004D2B0F">
        <w:rPr>
          <w:rFonts w:ascii="Arial" w:eastAsia="ArialMT" w:hAnsi="Arial" w:cs="Arial"/>
          <w:lang w:eastAsia="it-IT"/>
        </w:rPr>
        <w:t>conoscenza del Software Primus.</w:t>
      </w:r>
    </w:p>
    <w:p w14:paraId="7EA2F4AF" w14:textId="712BA2DC" w:rsidR="0048581A" w:rsidRPr="005A54F8" w:rsidRDefault="0048581A" w:rsidP="005A54F8">
      <w:pPr>
        <w:jc w:val="both"/>
        <w:rPr>
          <w:rFonts w:ascii="Arial" w:hAnsi="Arial" w:cs="Arial"/>
        </w:rPr>
      </w:pPr>
      <w:r w:rsidRPr="004D2B0F">
        <w:rPr>
          <w:rFonts w:ascii="Arial" w:hAnsi="Arial" w:cs="Arial"/>
        </w:rPr>
        <w:t>La presenza di attestati di partecipazione a corsi o di certificazioni rilasciate da Enti accreditati da cui si evincono il possesso di questi requisiti, costituiscono elementi preferenziali nelle valutazioni della Commissione.</w:t>
      </w:r>
    </w:p>
    <w:p w14:paraId="48350E6F" w14:textId="7044DCA0" w:rsidR="009C3A1B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  <w:r w:rsidRPr="00601CA6">
        <w:rPr>
          <w:rFonts w:ascii="Arial" w:hAnsi="Arial" w:cs="Arial"/>
          <w:b/>
          <w:bCs/>
          <w:color w:val="000000"/>
          <w:lang w:eastAsia="ar-SA"/>
        </w:rPr>
        <w:t>I suddetti requisiti (minimi di ammissione e specifici) devono essere posseduti alla data di scadenza stabilita dal bando di selezione per la presentazione delle domande e devono permanere alla data effettiva di assunzione.</w:t>
      </w:r>
    </w:p>
    <w:p w14:paraId="2E8F21CC" w14:textId="77777777" w:rsidR="006E6BE6" w:rsidRPr="00D95840" w:rsidRDefault="006E6BE6" w:rsidP="003205DF">
      <w:pPr>
        <w:spacing w:after="0" w:line="240" w:lineRule="auto"/>
        <w:jc w:val="both"/>
        <w:rPr>
          <w:rFonts w:ascii="Arial" w:hAnsi="Arial" w:cs="Arial"/>
          <w:b/>
          <w:bCs/>
          <w:color w:val="000000"/>
          <w:lang w:eastAsia="ar-SA"/>
        </w:rPr>
      </w:pPr>
    </w:p>
    <w:p w14:paraId="367787E6" w14:textId="269F7EB6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>
        <w:rPr>
          <w:rFonts w:ascii="Arial" w:eastAsia="Times New Roman" w:hAnsi="Arial" w:cs="Arial"/>
          <w:b/>
          <w:bCs/>
          <w:color w:val="000000"/>
          <w:lang w:eastAsia="ar-SA"/>
        </w:rPr>
        <w:t>S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i precisa che, allo scopo di consentire una corretta valutazione da parte della Commissione, è importante che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, a testimonianza del possesso del requisito,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il candidato fornisca informazioni puntuali e mirate dalle quali avere riscontro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diretto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di quanto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richiesto nel profilo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, specificando 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ad esempio 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date, ruolo svolto, azienda/committen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t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e, risultati conseguiti (se personali o di gruppo)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 xml:space="preserve"> nonché allegando documentazione attestante il possesso del requisito specifico secondo quanto previsto dal presente avviso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 In mancanza, la Commissione si riserv</w:t>
      </w:r>
      <w:r>
        <w:rPr>
          <w:rFonts w:ascii="Arial" w:eastAsia="Times New Roman" w:hAnsi="Arial" w:cs="Arial"/>
          <w:b/>
          <w:bCs/>
          <w:color w:val="000000"/>
          <w:lang w:eastAsia="ar-SA"/>
        </w:rPr>
        <w:t>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 xml:space="preserve"> di fare le valutazioni con le sole informazioni presenti nel</w:t>
      </w:r>
      <w:r w:rsidR="00FC1FD1">
        <w:rPr>
          <w:rFonts w:ascii="Arial" w:eastAsia="Times New Roman" w:hAnsi="Arial" w:cs="Arial"/>
          <w:b/>
          <w:bCs/>
          <w:color w:val="000000"/>
          <w:lang w:eastAsia="ar-SA"/>
        </w:rPr>
        <w:t>la documentazione fornita</w:t>
      </w:r>
      <w:r w:rsidRPr="00693F84">
        <w:rPr>
          <w:rFonts w:ascii="Arial" w:eastAsia="Times New Roman" w:hAnsi="Arial" w:cs="Arial"/>
          <w:b/>
          <w:bCs/>
          <w:color w:val="000000"/>
          <w:lang w:eastAsia="ar-SA"/>
        </w:rPr>
        <w:t>.</w:t>
      </w:r>
      <w:bookmarkEnd w:id="4"/>
    </w:p>
    <w:p w14:paraId="288822BA" w14:textId="77777777" w:rsidR="00E06169" w:rsidRDefault="00E06169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</w:p>
    <w:p w14:paraId="22A558A6" w14:textId="39CDD599" w:rsidR="009C3A1B" w:rsidRPr="007068C8" w:rsidRDefault="009C3A1B" w:rsidP="003205DF">
      <w:pPr>
        <w:spacing w:after="0" w:line="240" w:lineRule="auto"/>
        <w:jc w:val="both"/>
        <w:rPr>
          <w:rFonts w:ascii="Arial" w:hAnsi="Arial" w:cs="Arial"/>
          <w:b/>
          <w:bCs/>
          <w:i/>
          <w:iCs/>
          <w:u w:val="single"/>
        </w:rPr>
      </w:pPr>
      <w:r w:rsidRPr="00601CA6">
        <w:rPr>
          <w:rFonts w:ascii="Arial" w:hAnsi="Arial" w:cs="Arial"/>
          <w:b/>
          <w:bCs/>
          <w:i/>
          <w:iCs/>
          <w:u w:val="single"/>
        </w:rPr>
        <w:t>Colloquio</w:t>
      </w:r>
      <w:r w:rsidRPr="00601CA6">
        <w:rPr>
          <w:rFonts w:ascii="Arial" w:eastAsia="Times New Roman" w:hAnsi="Arial" w:cs="Arial"/>
          <w:b/>
          <w:bCs/>
          <w:i/>
          <w:iCs/>
          <w:color w:val="000000"/>
          <w:u w:val="single"/>
          <w:lang w:eastAsia="ar-SA"/>
        </w:rPr>
        <w:t xml:space="preserve"> con punteggio massimo maturabile di </w:t>
      </w:r>
      <w:r w:rsidRPr="002F3CA1">
        <w:rPr>
          <w:rFonts w:ascii="Arial" w:hAnsi="Arial" w:cs="Arial"/>
          <w:b/>
          <w:bCs/>
          <w:i/>
          <w:iCs/>
          <w:u w:val="single"/>
        </w:rPr>
        <w:t>40</w:t>
      </w:r>
      <w:r w:rsidRPr="00601CA6">
        <w:rPr>
          <w:rFonts w:ascii="Arial" w:hAnsi="Arial" w:cs="Arial"/>
          <w:b/>
          <w:bCs/>
          <w:i/>
          <w:iCs/>
          <w:u w:val="single"/>
        </w:rPr>
        <w:t xml:space="preserve"> punti</w:t>
      </w:r>
      <w:r w:rsidRPr="007068C8"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2A70E8C" w14:textId="77777777" w:rsidR="006E6BE6" w:rsidRDefault="006E6BE6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C46A6D5" w14:textId="2574888B" w:rsidR="009C3A1B" w:rsidRPr="00F779FE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 xml:space="preserve">Saranno ammessi a colloquio tutti i candidati che la Commissione riterrà idonei sulla base di un </w:t>
      </w:r>
      <w:r w:rsidRPr="00F779FE">
        <w:rPr>
          <w:rFonts w:ascii="Arial" w:hAnsi="Arial" w:cs="Arial"/>
          <w:color w:val="000000"/>
          <w:lang w:eastAsia="ar-SA"/>
        </w:rPr>
        <w:t xml:space="preserve">punteggio minimo dalla stessa definito. </w:t>
      </w:r>
    </w:p>
    <w:p w14:paraId="7D7AFAA3" w14:textId="2FF6D55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F779FE">
        <w:rPr>
          <w:rFonts w:ascii="Arial" w:hAnsi="Arial" w:cs="Arial"/>
          <w:color w:val="000000"/>
          <w:lang w:eastAsia="ar-SA"/>
        </w:rPr>
        <w:t xml:space="preserve">Nel corso del/dei colloquio/i, saranno valutati la candidatura nel suo complesso, i requisiti tecnici di cui al presente avviso, nonché le capacità personali richieste dal ruolo di cui al paragrafo “Di cosa si tratta”. Oggetto di valutazione saranno, inoltre, la capacità espositiva, </w:t>
      </w:r>
      <w:r w:rsidR="00D81FA5" w:rsidRPr="00F779FE">
        <w:rPr>
          <w:rFonts w:ascii="Arial" w:hAnsi="Arial" w:cs="Arial"/>
          <w:color w:val="000000"/>
          <w:lang w:eastAsia="ar-SA"/>
        </w:rPr>
        <w:t xml:space="preserve">la capacità di lavorare in team, </w:t>
      </w:r>
      <w:r w:rsidRPr="00F779FE">
        <w:rPr>
          <w:rFonts w:ascii="Arial" w:hAnsi="Arial" w:cs="Arial"/>
          <w:color w:val="000000"/>
          <w:lang w:eastAsia="ar-SA"/>
        </w:rPr>
        <w:t>la motivazione e l’interesse a ricoprire la posizione offerta</w:t>
      </w:r>
      <w:r w:rsidR="00920305">
        <w:rPr>
          <w:rFonts w:ascii="Arial" w:hAnsi="Arial" w:cs="Arial"/>
          <w:color w:val="000000"/>
          <w:lang w:eastAsia="ar-SA"/>
        </w:rPr>
        <w:t xml:space="preserve"> e</w:t>
      </w:r>
      <w:r w:rsidR="00920305" w:rsidRPr="00F779FE">
        <w:rPr>
          <w:rFonts w:ascii="Arial" w:hAnsi="Arial" w:cs="Arial"/>
          <w:color w:val="000000"/>
          <w:lang w:eastAsia="ar-SA"/>
        </w:rPr>
        <w:t xml:space="preserve"> </w:t>
      </w:r>
      <w:r w:rsidR="00D81FA5" w:rsidRPr="00F779FE">
        <w:rPr>
          <w:rFonts w:ascii="Arial" w:hAnsi="Arial" w:cs="Arial"/>
          <w:color w:val="000000"/>
          <w:lang w:eastAsia="ar-SA"/>
        </w:rPr>
        <w:t>le competenze organizzative.</w:t>
      </w:r>
    </w:p>
    <w:p w14:paraId="71EE476F" w14:textId="77777777" w:rsidR="009C3A1B" w:rsidRDefault="009C3A1B" w:rsidP="003205D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920E7B">
        <w:rPr>
          <w:rFonts w:ascii="Arial" w:hAnsi="Arial" w:cs="Arial"/>
          <w:color w:val="000000"/>
          <w:lang w:eastAsia="ar-SA"/>
        </w:rPr>
        <w:t>La Commissione si riserv</w:t>
      </w:r>
      <w:r>
        <w:rPr>
          <w:rFonts w:ascii="Arial" w:hAnsi="Arial" w:cs="Arial"/>
          <w:color w:val="000000"/>
          <w:lang w:eastAsia="ar-SA"/>
        </w:rPr>
        <w:t>a</w:t>
      </w:r>
      <w:r w:rsidRPr="00920E7B">
        <w:rPr>
          <w:rFonts w:ascii="Arial" w:hAnsi="Arial" w:cs="Arial"/>
          <w:color w:val="000000"/>
          <w:lang w:eastAsia="ar-SA"/>
        </w:rPr>
        <w:t xml:space="preserve">, inoltre, in ogni fase della procedura, di accertare la veridicità delle dichiarazioni rese dal candidato in particolare richiedendo referenze e/o attestazioni e/o somministrando prove scritte, ove ritenute necessarie. </w:t>
      </w:r>
    </w:p>
    <w:p w14:paraId="6997AB5C" w14:textId="21C77554" w:rsidR="003205DF" w:rsidRPr="00B8360F" w:rsidRDefault="008E6CC7" w:rsidP="00B8360F">
      <w:pPr>
        <w:tabs>
          <w:tab w:val="left" w:pos="-720"/>
          <w:tab w:val="left" w:pos="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lastRenderedPageBreak/>
        <w:t>Gli eventuali colloqui si concluderanno entro 3 mesi dalla pubblicazione del presente avviso. Le convocazioni dei candidati ammessi a colloquio saranno effettuate con un preavviso di 3 giorni.</w:t>
      </w:r>
    </w:p>
    <w:p w14:paraId="2DFF5901" w14:textId="5855AB40" w:rsidR="009C3A1B" w:rsidRPr="001D54D6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EF5933">
        <w:rPr>
          <w:rFonts w:ascii="Arial" w:eastAsia="Times New Roman" w:hAnsi="Arial" w:cs="Arial"/>
          <w:color w:val="000000"/>
          <w:u w:val="single"/>
          <w:lang w:eastAsia="ar-SA"/>
        </w:rPr>
        <w:t>Lista di idoneità</w:t>
      </w:r>
    </w:p>
    <w:p w14:paraId="60E3E166" w14:textId="77777777" w:rsidR="006E6BE6" w:rsidRDefault="006E6BE6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8064A0A" w14:textId="2B6324FA" w:rsidR="009C3A1B" w:rsidRPr="00E6155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3205DF">
        <w:rPr>
          <w:rFonts w:ascii="Arial" w:eastAsia="Times New Roman" w:hAnsi="Arial" w:cs="Arial"/>
          <w:color w:val="000000"/>
          <w:lang w:eastAsia="ar-SA"/>
        </w:rPr>
        <w:t xml:space="preserve">La lista di idoneità </w:t>
      </w:r>
      <w:r w:rsidRPr="003205DF">
        <w:rPr>
          <w:rFonts w:ascii="Arial" w:hAnsi="Arial" w:cs="Arial"/>
        </w:rPr>
        <w:t xml:space="preserve">avrà validità di </w:t>
      </w:r>
      <w:r w:rsidR="00D07E37">
        <w:rPr>
          <w:rFonts w:ascii="Arial" w:hAnsi="Arial" w:cs="Arial"/>
        </w:rPr>
        <w:t>24</w:t>
      </w:r>
      <w:r w:rsidR="00D07E37" w:rsidRPr="003205DF">
        <w:rPr>
          <w:rFonts w:ascii="Arial" w:hAnsi="Arial" w:cs="Arial"/>
        </w:rPr>
        <w:t xml:space="preserve"> </w:t>
      </w:r>
      <w:r w:rsidRPr="003205DF">
        <w:rPr>
          <w:rFonts w:ascii="Arial" w:hAnsi="Arial" w:cs="Arial"/>
        </w:rPr>
        <w:t xml:space="preserve">mesi dalla data di sua approvazione. Entro tale termine, la </w:t>
      </w:r>
      <w:r w:rsidR="00360761">
        <w:rPr>
          <w:rFonts w:ascii="Arial" w:hAnsi="Arial" w:cs="Arial"/>
        </w:rPr>
        <w:t>S</w:t>
      </w:r>
      <w:r w:rsidRPr="003205DF">
        <w:rPr>
          <w:rFonts w:ascii="Arial" w:hAnsi="Arial" w:cs="Arial"/>
        </w:rPr>
        <w:t xml:space="preserve">ocietà si riserva la facoltà di utilizzarla per ulteriori assunzioni, a tempo determinato o indeterminato, nella posizione di </w:t>
      </w:r>
      <w:r w:rsidR="00360761" w:rsidRPr="00360761">
        <w:rPr>
          <w:rFonts w:ascii="Arial" w:hAnsi="Arial" w:cs="Arial"/>
          <w:b/>
          <w:bCs/>
        </w:rPr>
        <w:t>Project Controller Junior</w:t>
      </w:r>
      <w:r w:rsidR="00360761" w:rsidRPr="008F165A">
        <w:rPr>
          <w:rFonts w:ascii="Arial" w:eastAsia="Times New Roman" w:hAnsi="Arial" w:cs="Arial"/>
          <w:b/>
          <w:bCs/>
          <w:color w:val="000000"/>
          <w:sz w:val="20"/>
          <w:szCs w:val="20"/>
          <w:lang w:eastAsia="ar-SA"/>
        </w:rPr>
        <w:t xml:space="preserve"> </w:t>
      </w:r>
      <w:r w:rsidRPr="003205DF">
        <w:rPr>
          <w:rFonts w:ascii="Arial" w:hAnsi="Arial" w:cs="Arial"/>
        </w:rPr>
        <w:t>che dovessero essere dalla medesima deliberate.</w:t>
      </w:r>
    </w:p>
    <w:p w14:paraId="31A68D96" w14:textId="77777777" w:rsidR="00C23E87" w:rsidRDefault="00C23E87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645330D5" w14:textId="3D9253D3" w:rsidR="009C3A1B" w:rsidRDefault="009C3A1B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  <w:r w:rsidRPr="001D54D6">
        <w:rPr>
          <w:rFonts w:ascii="Arial" w:hAnsi="Arial" w:cs="Arial"/>
          <w:color w:val="000000"/>
          <w:lang w:eastAsia="ar-SA"/>
        </w:rPr>
        <w:t>Saranno ammessi all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list</w:t>
      </w:r>
      <w:r>
        <w:rPr>
          <w:rFonts w:ascii="Arial" w:hAnsi="Arial" w:cs="Arial"/>
          <w:color w:val="000000"/>
          <w:lang w:eastAsia="ar-SA"/>
        </w:rPr>
        <w:t>a</w:t>
      </w:r>
      <w:r w:rsidRPr="001D54D6">
        <w:rPr>
          <w:rFonts w:ascii="Arial" w:hAnsi="Arial" w:cs="Arial"/>
          <w:color w:val="000000"/>
          <w:lang w:eastAsia="ar-SA"/>
        </w:rPr>
        <w:t xml:space="preserve"> di idoneità tutti i candidati che la Commissione riterrà idonei sulla base di un punteggio minimo complessivo, definito da</w:t>
      </w:r>
      <w:r>
        <w:rPr>
          <w:rFonts w:ascii="Arial" w:hAnsi="Arial" w:cs="Arial"/>
          <w:color w:val="000000"/>
          <w:lang w:eastAsia="ar-SA"/>
        </w:rPr>
        <w:t>lla</w:t>
      </w:r>
      <w:r w:rsidRPr="001D54D6">
        <w:rPr>
          <w:rFonts w:ascii="Arial" w:hAnsi="Arial" w:cs="Arial"/>
          <w:color w:val="000000"/>
          <w:lang w:eastAsia="ar-SA"/>
        </w:rPr>
        <w:t xml:space="preserve"> stessa</w:t>
      </w:r>
      <w:r>
        <w:rPr>
          <w:rFonts w:ascii="Arial" w:hAnsi="Arial" w:cs="Arial"/>
          <w:color w:val="000000"/>
          <w:lang w:eastAsia="ar-SA"/>
        </w:rPr>
        <w:t xml:space="preserve"> Commissione</w:t>
      </w:r>
      <w:r w:rsidRPr="001D54D6">
        <w:rPr>
          <w:rFonts w:ascii="Arial" w:hAnsi="Arial" w:cs="Arial"/>
          <w:color w:val="000000"/>
          <w:lang w:eastAsia="ar-SA"/>
        </w:rPr>
        <w:t>, dato dalla somma dei punteggi ottenuti dalle valutazioni su titoli e dichiarazioni e dal colloquio.</w:t>
      </w:r>
    </w:p>
    <w:p w14:paraId="25996ACE" w14:textId="77777777" w:rsidR="00C8277A" w:rsidRDefault="00C8277A" w:rsidP="003205DF">
      <w:pPr>
        <w:spacing w:after="0" w:line="240" w:lineRule="auto"/>
        <w:jc w:val="both"/>
        <w:rPr>
          <w:rFonts w:ascii="Arial" w:hAnsi="Arial" w:cs="Arial"/>
          <w:color w:val="000000"/>
          <w:lang w:eastAsia="ar-SA"/>
        </w:rPr>
      </w:pPr>
    </w:p>
    <w:p w14:paraId="31703BFE" w14:textId="7BECDAB9" w:rsidR="00E06169" w:rsidRDefault="00C8277A" w:rsidP="00B8360F">
      <w:pPr>
        <w:jc w:val="both"/>
        <w:rPr>
          <w:rFonts w:ascii="Arial" w:hAnsi="Arial" w:cs="Arial"/>
          <w:color w:val="000000"/>
          <w:lang w:eastAsia="ar-SA"/>
        </w:rPr>
      </w:pPr>
      <w:r>
        <w:rPr>
          <w:rFonts w:ascii="Arial" w:hAnsi="Arial" w:cs="Arial"/>
          <w:color w:val="000000"/>
          <w:lang w:eastAsia="ar-SA"/>
        </w:rPr>
        <w:t>In caso di parità di punteggio, prevarrà il candidato che ha inviato per primo la domanda di partecipazione.</w:t>
      </w:r>
    </w:p>
    <w:p w14:paraId="5B9E1516" w14:textId="77777777" w:rsidR="009C3A1B" w:rsidRPr="00DF2BFF" w:rsidRDefault="009C3A1B" w:rsidP="003205DF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 xml:space="preserve">  </w:t>
      </w:r>
      <w:r w:rsidRPr="00DF2BFF">
        <w:rPr>
          <w:rFonts w:ascii="Arial" w:eastAsia="Times New Roman" w:hAnsi="Arial" w:cs="Arial"/>
          <w:b/>
          <w:bCs/>
          <w:color w:val="000000"/>
          <w:u w:val="single"/>
          <w:lang w:eastAsia="ar-SA"/>
        </w:rPr>
        <w:t>Informazioni e Contatti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</w:t>
      </w:r>
    </w:p>
    <w:p w14:paraId="5A9BC34F" w14:textId="77777777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4D60087" w14:textId="77777777" w:rsidR="00BD14D2" w:rsidRPr="001D54D6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1D54D6">
        <w:rPr>
          <w:rFonts w:ascii="Arial" w:eastAsia="Times New Roman" w:hAnsi="Arial" w:cs="Arial"/>
          <w:color w:val="000000"/>
          <w:u w:val="single"/>
          <w:lang w:eastAsia="ar-SA"/>
        </w:rPr>
        <w:t>Contratto proposto</w:t>
      </w:r>
      <w:r w:rsidRPr="001D54D6">
        <w:rPr>
          <w:rFonts w:ascii="Arial" w:eastAsia="Times New Roman" w:hAnsi="Arial" w:cs="Arial"/>
          <w:color w:val="000000"/>
          <w:lang w:eastAsia="ar-SA"/>
        </w:rPr>
        <w:t>:</w:t>
      </w:r>
    </w:p>
    <w:p w14:paraId="00DF399A" w14:textId="158E5168" w:rsidR="00BD14D2" w:rsidRDefault="00BD14D2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920E7B">
        <w:rPr>
          <w:rFonts w:ascii="Arial" w:eastAsia="Times New Roman" w:hAnsi="Arial" w:cs="Arial"/>
          <w:color w:val="000000"/>
          <w:lang w:eastAsia="ar-SA"/>
        </w:rPr>
        <w:t xml:space="preserve">Si procederà all’assunzione di </w:t>
      </w:r>
      <w:r w:rsidRPr="00C2073D">
        <w:rPr>
          <w:rFonts w:ascii="Arial" w:eastAsia="Times New Roman" w:hAnsi="Arial" w:cs="Arial"/>
          <w:color w:val="000000"/>
          <w:lang w:eastAsia="ar-SA"/>
        </w:rPr>
        <w:t xml:space="preserve">n. </w:t>
      </w:r>
      <w:r w:rsidR="008E663C">
        <w:rPr>
          <w:rFonts w:ascii="Arial" w:eastAsia="Times New Roman" w:hAnsi="Arial" w:cs="Arial"/>
          <w:color w:val="000000"/>
          <w:lang w:eastAsia="ar-SA"/>
        </w:rPr>
        <w:t>1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person</w:t>
      </w:r>
      <w:r>
        <w:rPr>
          <w:rFonts w:ascii="Arial" w:eastAsia="Times New Roman" w:hAnsi="Arial" w:cs="Arial"/>
          <w:color w:val="000000"/>
          <w:lang w:eastAsia="ar-SA"/>
        </w:rPr>
        <w:t>e</w:t>
      </w:r>
      <w:r w:rsidRPr="007728B4">
        <w:rPr>
          <w:rFonts w:ascii="Arial" w:eastAsia="Times New Roman" w:hAnsi="Arial" w:cs="Arial"/>
          <w:color w:val="000000"/>
          <w:lang w:eastAsia="ar-SA"/>
        </w:rPr>
        <w:t xml:space="preserve"> da inserire ad un livello impiegatizio con contratto a tempo indeterminato, CCNL Terziario.</w:t>
      </w:r>
    </w:p>
    <w:p w14:paraId="0EB17468" w14:textId="727E2B15" w:rsidR="00BD14D2" w:rsidRPr="006A7BFC" w:rsidRDefault="00BD14D2" w:rsidP="00BD14D2">
      <w:pPr>
        <w:jc w:val="both"/>
        <w:rPr>
          <w:rFonts w:ascii="Arial" w:eastAsia="Times New Roman" w:hAnsi="Arial" w:cs="Arial"/>
          <w:color w:val="000000"/>
          <w:u w:val="single"/>
          <w:lang w:eastAsia="ar-SA"/>
        </w:rPr>
      </w:pPr>
      <w:r w:rsidRPr="006A7BFC">
        <w:rPr>
          <w:rFonts w:ascii="Arial" w:eastAsia="Times New Roman" w:hAnsi="Arial" w:cs="Arial"/>
          <w:color w:val="000000"/>
          <w:u w:val="single"/>
          <w:lang w:eastAsia="ar-SA"/>
        </w:rPr>
        <w:t>Disposizioni finali</w:t>
      </w:r>
      <w:r w:rsidR="000F5995">
        <w:rPr>
          <w:rFonts w:ascii="Arial" w:eastAsia="Times New Roman" w:hAnsi="Arial" w:cs="Arial"/>
          <w:color w:val="000000"/>
          <w:u w:val="single"/>
          <w:lang w:eastAsia="ar-SA"/>
        </w:rPr>
        <w:t>:</w:t>
      </w:r>
    </w:p>
    <w:p w14:paraId="48CB7ABF" w14:textId="2EC04FFB" w:rsidR="00BD14D2" w:rsidRDefault="00C52CC9" w:rsidP="00BD14D2">
      <w:pPr>
        <w:jc w:val="both"/>
        <w:rPr>
          <w:rFonts w:ascii="Arial" w:eastAsia="Times New Roman" w:hAnsi="Arial" w:cs="Arial"/>
          <w:color w:val="000000"/>
          <w:lang w:eastAsia="ar-SA"/>
        </w:rPr>
      </w:pPr>
      <w:r w:rsidRPr="00DF2BFF">
        <w:rPr>
          <w:rFonts w:ascii="Arial" w:eastAsia="Times New Roman" w:hAnsi="Arial" w:cs="Arial"/>
          <w:color w:val="000000"/>
          <w:lang w:eastAsia="ar-SA"/>
        </w:rPr>
        <w:t>È</w:t>
      </w:r>
      <w:r w:rsidR="00BD14D2" w:rsidRPr="00DF2BFF">
        <w:rPr>
          <w:rFonts w:ascii="Arial" w:eastAsia="Times New Roman" w:hAnsi="Arial" w:cs="Arial"/>
          <w:color w:val="000000"/>
          <w:lang w:eastAsia="ar-SA"/>
        </w:rPr>
        <w:t xml:space="preserve"> fatta salva la facoltà di prorogare, prima della scadenza, il termine per la presentazione delle domande nonché di riaprire il termine, modificare, sospendere o revocare la procedura, ovvero di non darvi corso in tutto o in parte, a seguito di sopravvenuti vincoli legislativi e/o finanziari, o della variazione delle esigenze organizzative della società ovvero del non soddisfacente livello delle candidature selezionate. </w:t>
      </w:r>
    </w:p>
    <w:p w14:paraId="24A09122" w14:textId="77777777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Sede di lavoro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Azienda Regionale per l’Innovazione e gli Acquisti S.p.A., Milano, Via T. Taramelli, 26.</w:t>
      </w:r>
    </w:p>
    <w:p w14:paraId="192F41A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3EEC7A40" w14:textId="0E1F493F" w:rsidR="009C3A1B" w:rsidRPr="00DF2BFF" w:rsidRDefault="009C3A1B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Struttura di riferimento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Struttura </w:t>
      </w:r>
      <w:r w:rsidR="00B14F49">
        <w:rPr>
          <w:rFonts w:ascii="Arial" w:eastAsia="Times New Roman" w:hAnsi="Arial" w:cs="Arial"/>
          <w:color w:val="000000"/>
          <w:lang w:eastAsia="ar-SA"/>
        </w:rPr>
        <w:t>Project Control</w:t>
      </w:r>
      <w:r w:rsidR="00E06169">
        <w:rPr>
          <w:rFonts w:ascii="Arial" w:eastAsia="Times New Roman" w:hAnsi="Arial" w:cs="Arial"/>
          <w:color w:val="000000"/>
          <w:lang w:eastAsia="ar-SA"/>
        </w:rPr>
        <w:t xml:space="preserve">, </w:t>
      </w:r>
      <w:r w:rsidRPr="00C2073D">
        <w:rPr>
          <w:rFonts w:ascii="Arial" w:eastAsia="Times New Roman" w:hAnsi="Arial" w:cs="Arial"/>
          <w:color w:val="000000"/>
          <w:lang w:eastAsia="ar-SA"/>
        </w:rPr>
        <w:t>Direzione Centrale Lavori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 di ARIA S.p.A.</w:t>
      </w:r>
    </w:p>
    <w:p w14:paraId="4E1D4A69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11ACC3C" w14:textId="44F6E0DD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Termine entro cui sarà reso noto l’esito della procedura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: entro 3 mesi dalla chiusura del presente avviso.</w:t>
      </w:r>
    </w:p>
    <w:p w14:paraId="6078AC01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4C19CB40" w14:textId="54BC8CF6" w:rsidR="009C3A1B" w:rsidRPr="00737C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C52CC9">
        <w:rPr>
          <w:rFonts w:ascii="Arial" w:eastAsia="Times New Roman" w:hAnsi="Arial" w:cs="Arial"/>
          <w:color w:val="000000"/>
          <w:sz w:val="22"/>
          <w:szCs w:val="22"/>
          <w:u w:val="single"/>
          <w:lang w:eastAsia="ar-SA"/>
        </w:rPr>
        <w:t>Responsabile del Procedimento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: </w:t>
      </w:r>
      <w:r w:rsidRPr="00E61F0D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Anna Marchi</w:t>
      </w:r>
      <w:r w:rsidRPr="00737C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 xml:space="preserve"> – Responsabile Selezione, Inserimento e Incentivazione Risorse Umane di Aria SpA.</w:t>
      </w:r>
    </w:p>
    <w:p w14:paraId="0BC42C4D" w14:textId="77777777" w:rsidR="003205DF" w:rsidRDefault="003205DF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</w:p>
    <w:p w14:paraId="14972B99" w14:textId="106B9F1F" w:rsidR="009C3A1B" w:rsidRPr="00DF2BFF" w:rsidRDefault="009C3A1B" w:rsidP="003205DF">
      <w:pPr>
        <w:pStyle w:val="Testocommento"/>
        <w:spacing w:after="0"/>
        <w:jc w:val="both"/>
        <w:rPr>
          <w:rFonts w:ascii="Arial" w:eastAsia="Times New Roman" w:hAnsi="Arial" w:cs="Arial"/>
          <w:color w:val="000000"/>
          <w:sz w:val="22"/>
          <w:szCs w:val="22"/>
          <w:lang w:eastAsia="ar-SA"/>
        </w:rPr>
      </w:pPr>
      <w:r w:rsidRPr="00DF2BFF">
        <w:rPr>
          <w:rFonts w:ascii="Arial" w:eastAsia="Times New Roman" w:hAnsi="Arial" w:cs="Arial"/>
          <w:color w:val="000000"/>
          <w:sz w:val="22"/>
          <w:szCs w:val="22"/>
          <w:lang w:eastAsia="ar-SA"/>
        </w:rPr>
        <w:t>Il Responsabile del Procedimento di questa procedura comparativa è inteso come Garante del corretto svolgimento dell'intera Procedura di Selezione nonché delle attività di supporto alla Commissione.</w:t>
      </w:r>
    </w:p>
    <w:p w14:paraId="7115471A" w14:textId="77777777" w:rsidR="003205DF" w:rsidRDefault="003205DF" w:rsidP="003205DF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618689D1" w14:textId="27E243E8" w:rsidR="004502BD" w:rsidRDefault="009C3A1B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  <w:r w:rsidRPr="00C52CC9">
        <w:rPr>
          <w:rFonts w:ascii="Arial" w:eastAsia="Times New Roman" w:hAnsi="Arial" w:cs="Arial"/>
          <w:color w:val="000000"/>
          <w:u w:val="single"/>
          <w:lang w:eastAsia="ar-SA"/>
        </w:rPr>
        <w:t>Per informazioni</w:t>
      </w:r>
      <w:r w:rsidRPr="00DF2BFF">
        <w:rPr>
          <w:rFonts w:ascii="Arial" w:eastAsia="Times New Roman" w:hAnsi="Arial" w:cs="Arial"/>
          <w:color w:val="000000"/>
          <w:lang w:eastAsia="ar-SA"/>
        </w:rPr>
        <w:t xml:space="preserve">: </w:t>
      </w:r>
      <w:r>
        <w:rPr>
          <w:rFonts w:ascii="Arial" w:eastAsia="Times New Roman" w:hAnsi="Arial" w:cs="Arial"/>
          <w:color w:val="000000"/>
          <w:lang w:eastAsia="ar-SA"/>
        </w:rPr>
        <w:t>l</w:t>
      </w:r>
      <w:r w:rsidRPr="00DF2BFF">
        <w:rPr>
          <w:rFonts w:ascii="Arial" w:eastAsia="Times New Roman" w:hAnsi="Arial" w:cs="Arial"/>
          <w:color w:val="000000"/>
          <w:lang w:eastAsia="ar-SA"/>
        </w:rPr>
        <w:t>avora.con.noi@ariaspa.it</w:t>
      </w:r>
      <w:r w:rsidRPr="00DF2BFF">
        <w:rPr>
          <w:rFonts w:ascii="Arial" w:eastAsia="Times New Roman" w:hAnsi="Arial" w:cs="Arial"/>
          <w:color w:val="333333"/>
          <w:lang w:eastAsia="it-IT"/>
        </w:rPr>
        <w:t> </w:t>
      </w:r>
    </w:p>
    <w:p w14:paraId="2E53F247" w14:textId="65824859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521E6984" w14:textId="73C2D3C0" w:rsid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p w14:paraId="2C4B44A4" w14:textId="77777777" w:rsidR="004502BD" w:rsidRPr="00E04ABB" w:rsidRDefault="004502BD" w:rsidP="004502BD">
      <w:pPr>
        <w:jc w:val="both"/>
        <w:rPr>
          <w:rFonts w:ascii="Arial" w:eastAsia="Times New Roman" w:hAnsi="Arial" w:cs="Arial"/>
          <w:color w:val="000000"/>
          <w:highlight w:val="darkGreen"/>
          <w:lang w:eastAsia="ar-SA"/>
        </w:rPr>
      </w:pPr>
    </w:p>
    <w:p w14:paraId="1442750C" w14:textId="77777777" w:rsidR="004502BD" w:rsidRPr="004502BD" w:rsidRDefault="004502BD" w:rsidP="004502BD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ar-SA"/>
        </w:rPr>
      </w:pPr>
    </w:p>
    <w:sectPr w:rsidR="004502BD" w:rsidRPr="004502BD" w:rsidSect="00DA4CF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80"/>
    <w:family w:val="swiss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246D"/>
    <w:multiLevelType w:val="hybridMultilevel"/>
    <w:tmpl w:val="A9826614"/>
    <w:lvl w:ilvl="0" w:tplc="F34A0D46">
      <w:start w:val="20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81469"/>
    <w:multiLevelType w:val="hybridMultilevel"/>
    <w:tmpl w:val="62FAA6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41B55"/>
    <w:multiLevelType w:val="hybridMultilevel"/>
    <w:tmpl w:val="B9CA0B3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A16E3E"/>
    <w:multiLevelType w:val="hybridMultilevel"/>
    <w:tmpl w:val="19E85CA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78C23ED"/>
    <w:multiLevelType w:val="hybridMultilevel"/>
    <w:tmpl w:val="0A769C2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828"/>
    <w:multiLevelType w:val="singleLevel"/>
    <w:tmpl w:val="7E7A79E8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6" w15:restartNumberingAfterBreak="0">
    <w:nsid w:val="0E35359D"/>
    <w:multiLevelType w:val="hybridMultilevel"/>
    <w:tmpl w:val="10EED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B5517"/>
    <w:multiLevelType w:val="hybridMultilevel"/>
    <w:tmpl w:val="46B8866C"/>
    <w:lvl w:ilvl="0" w:tplc="B328BA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642090"/>
    <w:multiLevelType w:val="hybridMultilevel"/>
    <w:tmpl w:val="D8D85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C94EF7"/>
    <w:multiLevelType w:val="hybridMultilevel"/>
    <w:tmpl w:val="331295D4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7FD07F4"/>
    <w:multiLevelType w:val="hybridMultilevel"/>
    <w:tmpl w:val="801C44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8982DFD"/>
    <w:multiLevelType w:val="hybridMultilevel"/>
    <w:tmpl w:val="E46CC95A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19AF06CC"/>
    <w:multiLevelType w:val="multilevel"/>
    <w:tmpl w:val="F8E642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A6D7BF2"/>
    <w:multiLevelType w:val="singleLevel"/>
    <w:tmpl w:val="28BACF8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4" w15:restartNumberingAfterBreak="0">
    <w:nsid w:val="21F027EC"/>
    <w:multiLevelType w:val="hybridMultilevel"/>
    <w:tmpl w:val="9E4A23F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547D7E"/>
    <w:multiLevelType w:val="multilevel"/>
    <w:tmpl w:val="3D94D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F4B7FE8"/>
    <w:multiLevelType w:val="hybridMultilevel"/>
    <w:tmpl w:val="5E4A8F3C"/>
    <w:lvl w:ilvl="0" w:tplc="0DE0BF0E">
      <w:start w:val="1"/>
      <w:numFmt w:val="bullet"/>
      <w:pStyle w:val="Puntoelenco1"/>
      <w:lvlText w:val="-"/>
      <w:lvlJc w:val="left"/>
      <w:pPr>
        <w:tabs>
          <w:tab w:val="num" w:pos="1114"/>
        </w:tabs>
        <w:ind w:left="1114" w:hanging="360"/>
      </w:pPr>
      <w:rPr>
        <w:rFonts w:ascii="Arial" w:hAnsi="Arial" w:hint="default"/>
        <w:color w:val="auto"/>
        <w:sz w:val="20"/>
      </w:rPr>
    </w:lvl>
    <w:lvl w:ilvl="1" w:tplc="DCB25B96">
      <w:start w:val="1"/>
      <w:numFmt w:val="bullet"/>
      <w:lvlText w:val=""/>
      <w:lvlJc w:val="left"/>
      <w:pPr>
        <w:tabs>
          <w:tab w:val="num" w:pos="1494"/>
        </w:tabs>
        <w:ind w:left="1474" w:hanging="340"/>
      </w:pPr>
      <w:rPr>
        <w:rFonts w:ascii="Webdings" w:hAnsi="Webdings" w:hint="default"/>
        <w:color w:val="FF0000"/>
        <w:sz w:val="24"/>
      </w:rPr>
    </w:lvl>
    <w:lvl w:ilvl="2" w:tplc="04100005">
      <w:start w:val="1"/>
      <w:numFmt w:val="bullet"/>
      <w:lvlText w:val=""/>
      <w:lvlJc w:val="left"/>
      <w:pPr>
        <w:tabs>
          <w:tab w:val="num" w:pos="3407"/>
        </w:tabs>
        <w:ind w:left="340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4127"/>
        </w:tabs>
        <w:ind w:left="412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ascii="Wingdings" w:hAnsi="Wingdings" w:hint="default"/>
      </w:rPr>
    </w:lvl>
  </w:abstractNum>
  <w:abstractNum w:abstractNumId="17" w15:restartNumberingAfterBreak="0">
    <w:nsid w:val="348A52AB"/>
    <w:multiLevelType w:val="hybridMultilevel"/>
    <w:tmpl w:val="46BE4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CD5AC3"/>
    <w:multiLevelType w:val="hybridMultilevel"/>
    <w:tmpl w:val="86A048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BC23D6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D5761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901A02"/>
    <w:multiLevelType w:val="multilevel"/>
    <w:tmpl w:val="E5547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93007D"/>
    <w:multiLevelType w:val="multilevel"/>
    <w:tmpl w:val="F36C2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3070C57"/>
    <w:multiLevelType w:val="hybridMultilevel"/>
    <w:tmpl w:val="F036EF7A"/>
    <w:lvl w:ilvl="0" w:tplc="14BE018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E257336"/>
    <w:multiLevelType w:val="hybridMultilevel"/>
    <w:tmpl w:val="121644D0"/>
    <w:lvl w:ilvl="0" w:tplc="B0B80BD4">
      <w:start w:val="7"/>
      <w:numFmt w:val="bullet"/>
      <w:lvlText w:val="-"/>
      <w:lvlJc w:val="left"/>
      <w:pPr>
        <w:ind w:left="360" w:hanging="360"/>
      </w:pPr>
      <w:rPr>
        <w:rFonts w:ascii="Helvetica" w:eastAsia="Times New Roman" w:hAnsi="Helvetica" w:cs="Helvetic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0A03376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A61CF7"/>
    <w:multiLevelType w:val="multilevel"/>
    <w:tmpl w:val="CEAAD6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1D6A94"/>
    <w:multiLevelType w:val="multilevel"/>
    <w:tmpl w:val="299A51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65E8489F"/>
    <w:multiLevelType w:val="hybridMultilevel"/>
    <w:tmpl w:val="6DBAE01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62B4425"/>
    <w:multiLevelType w:val="hybridMultilevel"/>
    <w:tmpl w:val="9FF05954"/>
    <w:lvl w:ilvl="0" w:tplc="7DBAD790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AA4370"/>
    <w:multiLevelType w:val="multilevel"/>
    <w:tmpl w:val="D882B0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01F21D7"/>
    <w:multiLevelType w:val="multilevel"/>
    <w:tmpl w:val="F19EC7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0D734E4"/>
    <w:multiLevelType w:val="hybridMultilevel"/>
    <w:tmpl w:val="B74E9B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5050DB"/>
    <w:multiLevelType w:val="hybridMultilevel"/>
    <w:tmpl w:val="F6D6FA16"/>
    <w:lvl w:ilvl="0" w:tplc="F6E2BFBA">
      <w:start w:val="5"/>
      <w:numFmt w:val="bullet"/>
      <w:lvlText w:val="-"/>
      <w:lvlJc w:val="left"/>
      <w:pPr>
        <w:ind w:left="431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4" w15:restartNumberingAfterBreak="0">
    <w:nsid w:val="74AC3379"/>
    <w:multiLevelType w:val="hybridMultilevel"/>
    <w:tmpl w:val="59BA895C"/>
    <w:lvl w:ilvl="0" w:tplc="B192E06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C80EA9"/>
    <w:multiLevelType w:val="hybridMultilevel"/>
    <w:tmpl w:val="2D20984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99B11AC"/>
    <w:multiLevelType w:val="hybridMultilevel"/>
    <w:tmpl w:val="352E7C74"/>
    <w:lvl w:ilvl="0" w:tplc="0410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9E22F6C"/>
    <w:multiLevelType w:val="multilevel"/>
    <w:tmpl w:val="1E82D75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79FC0A46"/>
    <w:multiLevelType w:val="multilevel"/>
    <w:tmpl w:val="7ED8CAA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A473DC4"/>
    <w:multiLevelType w:val="hybridMultilevel"/>
    <w:tmpl w:val="7E98F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9D46A4"/>
    <w:multiLevelType w:val="hybridMultilevel"/>
    <w:tmpl w:val="A25E6768"/>
    <w:lvl w:ilvl="0" w:tplc="04100001">
      <w:start w:val="1"/>
      <w:numFmt w:val="bullet"/>
      <w:lvlText w:val=""/>
      <w:lvlJc w:val="left"/>
      <w:pPr>
        <w:ind w:left="1503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223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943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63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83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103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23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543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63" w:hanging="360"/>
      </w:pPr>
      <w:rPr>
        <w:rFonts w:ascii="Wingdings" w:hAnsi="Wingdings" w:hint="default"/>
      </w:rPr>
    </w:lvl>
  </w:abstractNum>
  <w:num w:numId="1" w16cid:durableId="386295772">
    <w:abstractNumId w:val="37"/>
  </w:num>
  <w:num w:numId="2" w16cid:durableId="796220160">
    <w:abstractNumId w:val="31"/>
  </w:num>
  <w:num w:numId="3" w16cid:durableId="1989238826">
    <w:abstractNumId w:val="16"/>
  </w:num>
  <w:num w:numId="4" w16cid:durableId="1077439998">
    <w:abstractNumId w:val="0"/>
  </w:num>
  <w:num w:numId="5" w16cid:durableId="1017776795">
    <w:abstractNumId w:val="28"/>
  </w:num>
  <w:num w:numId="6" w16cid:durableId="1843352083">
    <w:abstractNumId w:val="11"/>
  </w:num>
  <w:num w:numId="7" w16cid:durableId="1075052778">
    <w:abstractNumId w:val="18"/>
  </w:num>
  <w:num w:numId="8" w16cid:durableId="1393895018">
    <w:abstractNumId w:val="39"/>
  </w:num>
  <w:num w:numId="9" w16cid:durableId="149907148">
    <w:abstractNumId w:val="5"/>
  </w:num>
  <w:num w:numId="10" w16cid:durableId="1644041323">
    <w:abstractNumId w:val="13"/>
  </w:num>
  <w:num w:numId="11" w16cid:durableId="1165898234">
    <w:abstractNumId w:val="24"/>
  </w:num>
  <w:num w:numId="12" w16cid:durableId="1828475646">
    <w:abstractNumId w:val="29"/>
  </w:num>
  <w:num w:numId="13" w16cid:durableId="910039743">
    <w:abstractNumId w:val="25"/>
  </w:num>
  <w:num w:numId="14" w16cid:durableId="147329452">
    <w:abstractNumId w:val="3"/>
  </w:num>
  <w:num w:numId="15" w16cid:durableId="1138495536">
    <w:abstractNumId w:val="20"/>
  </w:num>
  <w:num w:numId="16" w16cid:durableId="1987732809">
    <w:abstractNumId w:val="8"/>
  </w:num>
  <w:num w:numId="17" w16cid:durableId="1243873950">
    <w:abstractNumId w:val="6"/>
  </w:num>
  <w:num w:numId="18" w16cid:durableId="319120003">
    <w:abstractNumId w:val="22"/>
  </w:num>
  <w:num w:numId="19" w16cid:durableId="112944152">
    <w:abstractNumId w:val="26"/>
  </w:num>
  <w:num w:numId="20" w16cid:durableId="1374697456">
    <w:abstractNumId w:val="12"/>
  </w:num>
  <w:num w:numId="21" w16cid:durableId="1984655225">
    <w:abstractNumId w:val="10"/>
  </w:num>
  <w:num w:numId="22" w16cid:durableId="1575629728">
    <w:abstractNumId w:val="36"/>
  </w:num>
  <w:num w:numId="23" w16cid:durableId="1205871762">
    <w:abstractNumId w:val="40"/>
  </w:num>
  <w:num w:numId="24" w16cid:durableId="1330014857">
    <w:abstractNumId w:val="30"/>
  </w:num>
  <w:num w:numId="25" w16cid:durableId="405154777">
    <w:abstractNumId w:val="9"/>
  </w:num>
  <w:num w:numId="26" w16cid:durableId="1719430339">
    <w:abstractNumId w:val="19"/>
  </w:num>
  <w:num w:numId="27" w16cid:durableId="637493286">
    <w:abstractNumId w:val="27"/>
  </w:num>
  <w:num w:numId="28" w16cid:durableId="1191719048">
    <w:abstractNumId w:val="4"/>
  </w:num>
  <w:num w:numId="29" w16cid:durableId="5374582">
    <w:abstractNumId w:val="15"/>
  </w:num>
  <w:num w:numId="30" w16cid:durableId="1730959419">
    <w:abstractNumId w:val="2"/>
  </w:num>
  <w:num w:numId="31" w16cid:durableId="2066298766">
    <w:abstractNumId w:val="35"/>
  </w:num>
  <w:num w:numId="32" w16cid:durableId="573246244">
    <w:abstractNumId w:val="1"/>
  </w:num>
  <w:num w:numId="33" w16cid:durableId="1628462817">
    <w:abstractNumId w:val="23"/>
  </w:num>
  <w:num w:numId="34" w16cid:durableId="1750273742">
    <w:abstractNumId w:val="17"/>
  </w:num>
  <w:num w:numId="35" w16cid:durableId="566191485">
    <w:abstractNumId w:val="33"/>
  </w:num>
  <w:num w:numId="36" w16cid:durableId="1460873540">
    <w:abstractNumId w:val="7"/>
  </w:num>
  <w:num w:numId="37" w16cid:durableId="835339330">
    <w:abstractNumId w:val="32"/>
  </w:num>
  <w:num w:numId="38" w16cid:durableId="1569271232">
    <w:abstractNumId w:val="34"/>
  </w:num>
  <w:num w:numId="39" w16cid:durableId="164706304">
    <w:abstractNumId w:val="14"/>
  </w:num>
  <w:num w:numId="40" w16cid:durableId="1750275178">
    <w:abstractNumId w:val="38"/>
  </w:num>
  <w:num w:numId="41" w16cid:durableId="774179425">
    <w:abstractNumId w:val="8"/>
  </w:num>
  <w:num w:numId="42" w16cid:durableId="104301678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6C3"/>
    <w:rsid w:val="00001E35"/>
    <w:rsid w:val="00005E16"/>
    <w:rsid w:val="00013B8F"/>
    <w:rsid w:val="0001446A"/>
    <w:rsid w:val="00014856"/>
    <w:rsid w:val="000249CD"/>
    <w:rsid w:val="00035421"/>
    <w:rsid w:val="00040E5C"/>
    <w:rsid w:val="00042B40"/>
    <w:rsid w:val="0004433C"/>
    <w:rsid w:val="0004524C"/>
    <w:rsid w:val="00046700"/>
    <w:rsid w:val="000511A6"/>
    <w:rsid w:val="00057AB3"/>
    <w:rsid w:val="00060B0C"/>
    <w:rsid w:val="00067290"/>
    <w:rsid w:val="0007091C"/>
    <w:rsid w:val="00073325"/>
    <w:rsid w:val="00081454"/>
    <w:rsid w:val="00082F90"/>
    <w:rsid w:val="00083F1C"/>
    <w:rsid w:val="0008481E"/>
    <w:rsid w:val="0009052F"/>
    <w:rsid w:val="0009175C"/>
    <w:rsid w:val="000917F1"/>
    <w:rsid w:val="00094DAF"/>
    <w:rsid w:val="000A12C6"/>
    <w:rsid w:val="000A5FD0"/>
    <w:rsid w:val="000A6B2E"/>
    <w:rsid w:val="000B5C24"/>
    <w:rsid w:val="000C072D"/>
    <w:rsid w:val="000C2956"/>
    <w:rsid w:val="000C403E"/>
    <w:rsid w:val="000C74B7"/>
    <w:rsid w:val="000D44E8"/>
    <w:rsid w:val="000D638D"/>
    <w:rsid w:val="000E5B24"/>
    <w:rsid w:val="000F1AAA"/>
    <w:rsid w:val="000F5995"/>
    <w:rsid w:val="0010075C"/>
    <w:rsid w:val="00101B8A"/>
    <w:rsid w:val="001044D8"/>
    <w:rsid w:val="001061C6"/>
    <w:rsid w:val="00114261"/>
    <w:rsid w:val="00114492"/>
    <w:rsid w:val="001204C0"/>
    <w:rsid w:val="00127D64"/>
    <w:rsid w:val="00140253"/>
    <w:rsid w:val="00140E77"/>
    <w:rsid w:val="00151F3B"/>
    <w:rsid w:val="00154B8E"/>
    <w:rsid w:val="00160641"/>
    <w:rsid w:val="00163297"/>
    <w:rsid w:val="001676C9"/>
    <w:rsid w:val="001705FF"/>
    <w:rsid w:val="00177F51"/>
    <w:rsid w:val="001817D9"/>
    <w:rsid w:val="00182857"/>
    <w:rsid w:val="00187803"/>
    <w:rsid w:val="00190E63"/>
    <w:rsid w:val="001938D5"/>
    <w:rsid w:val="001A01A0"/>
    <w:rsid w:val="001A0BCA"/>
    <w:rsid w:val="001A5312"/>
    <w:rsid w:val="001A65D2"/>
    <w:rsid w:val="001D2F7A"/>
    <w:rsid w:val="001E6B7C"/>
    <w:rsid w:val="001F0E80"/>
    <w:rsid w:val="001F3DBF"/>
    <w:rsid w:val="001F5407"/>
    <w:rsid w:val="001F7C43"/>
    <w:rsid w:val="00204E52"/>
    <w:rsid w:val="00206783"/>
    <w:rsid w:val="002128A8"/>
    <w:rsid w:val="002140BE"/>
    <w:rsid w:val="00220EF1"/>
    <w:rsid w:val="00240A3E"/>
    <w:rsid w:val="002467A7"/>
    <w:rsid w:val="00253884"/>
    <w:rsid w:val="0025754F"/>
    <w:rsid w:val="00257A99"/>
    <w:rsid w:val="0027491E"/>
    <w:rsid w:val="00275376"/>
    <w:rsid w:val="002777B8"/>
    <w:rsid w:val="00282C4A"/>
    <w:rsid w:val="002865E6"/>
    <w:rsid w:val="00286B18"/>
    <w:rsid w:val="00295499"/>
    <w:rsid w:val="00296C20"/>
    <w:rsid w:val="002A37F3"/>
    <w:rsid w:val="002A6A40"/>
    <w:rsid w:val="002B1504"/>
    <w:rsid w:val="002B1C1B"/>
    <w:rsid w:val="002B7F53"/>
    <w:rsid w:val="002D0A76"/>
    <w:rsid w:val="002D101D"/>
    <w:rsid w:val="002E046E"/>
    <w:rsid w:val="002E451F"/>
    <w:rsid w:val="002E57DF"/>
    <w:rsid w:val="002F0883"/>
    <w:rsid w:val="0030357A"/>
    <w:rsid w:val="00310CFC"/>
    <w:rsid w:val="00317464"/>
    <w:rsid w:val="003205DF"/>
    <w:rsid w:val="00322CA0"/>
    <w:rsid w:val="00322CD9"/>
    <w:rsid w:val="00326BC6"/>
    <w:rsid w:val="00327FE1"/>
    <w:rsid w:val="00336C46"/>
    <w:rsid w:val="00343491"/>
    <w:rsid w:val="003502BA"/>
    <w:rsid w:val="003506DE"/>
    <w:rsid w:val="00360761"/>
    <w:rsid w:val="003615D0"/>
    <w:rsid w:val="003637A3"/>
    <w:rsid w:val="00376980"/>
    <w:rsid w:val="003805FE"/>
    <w:rsid w:val="00384893"/>
    <w:rsid w:val="00385974"/>
    <w:rsid w:val="0038667E"/>
    <w:rsid w:val="003A096E"/>
    <w:rsid w:val="003B2E12"/>
    <w:rsid w:val="003B2E15"/>
    <w:rsid w:val="003D009E"/>
    <w:rsid w:val="003D0542"/>
    <w:rsid w:val="003D0ABA"/>
    <w:rsid w:val="003D5031"/>
    <w:rsid w:val="003E2C7C"/>
    <w:rsid w:val="003F03AC"/>
    <w:rsid w:val="003F0F02"/>
    <w:rsid w:val="003F1CB9"/>
    <w:rsid w:val="003F5F0A"/>
    <w:rsid w:val="0040545F"/>
    <w:rsid w:val="00405467"/>
    <w:rsid w:val="004075B8"/>
    <w:rsid w:val="0041029B"/>
    <w:rsid w:val="004121BB"/>
    <w:rsid w:val="0041255B"/>
    <w:rsid w:val="0041277F"/>
    <w:rsid w:val="00413D87"/>
    <w:rsid w:val="00415F56"/>
    <w:rsid w:val="00417781"/>
    <w:rsid w:val="00421376"/>
    <w:rsid w:val="00422770"/>
    <w:rsid w:val="00437668"/>
    <w:rsid w:val="00440F31"/>
    <w:rsid w:val="00447C7F"/>
    <w:rsid w:val="004502BD"/>
    <w:rsid w:val="00450CCA"/>
    <w:rsid w:val="004576BC"/>
    <w:rsid w:val="00465476"/>
    <w:rsid w:val="004679DC"/>
    <w:rsid w:val="0047058C"/>
    <w:rsid w:val="00470F5D"/>
    <w:rsid w:val="00480E33"/>
    <w:rsid w:val="0048581A"/>
    <w:rsid w:val="004902C4"/>
    <w:rsid w:val="004A5A5D"/>
    <w:rsid w:val="004A75A1"/>
    <w:rsid w:val="004B47C9"/>
    <w:rsid w:val="004B6A45"/>
    <w:rsid w:val="004B6B07"/>
    <w:rsid w:val="004B76C3"/>
    <w:rsid w:val="004D0734"/>
    <w:rsid w:val="004D2B0F"/>
    <w:rsid w:val="004D39D7"/>
    <w:rsid w:val="004E2447"/>
    <w:rsid w:val="004F07C7"/>
    <w:rsid w:val="005020E5"/>
    <w:rsid w:val="00512A07"/>
    <w:rsid w:val="00513D57"/>
    <w:rsid w:val="00514772"/>
    <w:rsid w:val="00527462"/>
    <w:rsid w:val="00532B68"/>
    <w:rsid w:val="005353CB"/>
    <w:rsid w:val="00543040"/>
    <w:rsid w:val="00552AF8"/>
    <w:rsid w:val="005669B4"/>
    <w:rsid w:val="0057406C"/>
    <w:rsid w:val="00577A0E"/>
    <w:rsid w:val="00577D5B"/>
    <w:rsid w:val="00581787"/>
    <w:rsid w:val="00582BA8"/>
    <w:rsid w:val="00590E35"/>
    <w:rsid w:val="005924BC"/>
    <w:rsid w:val="00593D54"/>
    <w:rsid w:val="005A2D0C"/>
    <w:rsid w:val="005A54F8"/>
    <w:rsid w:val="005A6667"/>
    <w:rsid w:val="005B1F3D"/>
    <w:rsid w:val="005B44EA"/>
    <w:rsid w:val="005B5AD2"/>
    <w:rsid w:val="005B6F72"/>
    <w:rsid w:val="005D0CB2"/>
    <w:rsid w:val="005D2B75"/>
    <w:rsid w:val="005D77C1"/>
    <w:rsid w:val="005E055B"/>
    <w:rsid w:val="005E48A1"/>
    <w:rsid w:val="005E7137"/>
    <w:rsid w:val="00600FA2"/>
    <w:rsid w:val="00611BCE"/>
    <w:rsid w:val="00614B9A"/>
    <w:rsid w:val="00624175"/>
    <w:rsid w:val="00625631"/>
    <w:rsid w:val="006301B4"/>
    <w:rsid w:val="00630C05"/>
    <w:rsid w:val="00641961"/>
    <w:rsid w:val="00650C29"/>
    <w:rsid w:val="00660DAD"/>
    <w:rsid w:val="006626BC"/>
    <w:rsid w:val="00664707"/>
    <w:rsid w:val="00666833"/>
    <w:rsid w:val="006704FE"/>
    <w:rsid w:val="0067088E"/>
    <w:rsid w:val="00672BBA"/>
    <w:rsid w:val="00676958"/>
    <w:rsid w:val="00677901"/>
    <w:rsid w:val="00677A4E"/>
    <w:rsid w:val="00677CBF"/>
    <w:rsid w:val="006847A2"/>
    <w:rsid w:val="00686B21"/>
    <w:rsid w:val="0068763E"/>
    <w:rsid w:val="00691421"/>
    <w:rsid w:val="00691C05"/>
    <w:rsid w:val="00693604"/>
    <w:rsid w:val="006A4AA8"/>
    <w:rsid w:val="006A4FFE"/>
    <w:rsid w:val="006A6430"/>
    <w:rsid w:val="006A6E73"/>
    <w:rsid w:val="006B273C"/>
    <w:rsid w:val="006B7CE5"/>
    <w:rsid w:val="006C3B0E"/>
    <w:rsid w:val="006C5854"/>
    <w:rsid w:val="006D0DEA"/>
    <w:rsid w:val="006D4F23"/>
    <w:rsid w:val="006E6BE6"/>
    <w:rsid w:val="006F3E73"/>
    <w:rsid w:val="006F6B2F"/>
    <w:rsid w:val="006F76A9"/>
    <w:rsid w:val="007003AB"/>
    <w:rsid w:val="00704250"/>
    <w:rsid w:val="00707C62"/>
    <w:rsid w:val="00712C5C"/>
    <w:rsid w:val="0071340D"/>
    <w:rsid w:val="00714191"/>
    <w:rsid w:val="007179EA"/>
    <w:rsid w:val="00717EFB"/>
    <w:rsid w:val="00721CD5"/>
    <w:rsid w:val="007246A9"/>
    <w:rsid w:val="0072775E"/>
    <w:rsid w:val="00733A28"/>
    <w:rsid w:val="00736342"/>
    <w:rsid w:val="00736D46"/>
    <w:rsid w:val="00737CFF"/>
    <w:rsid w:val="007403EB"/>
    <w:rsid w:val="00745B9D"/>
    <w:rsid w:val="00750CA4"/>
    <w:rsid w:val="0076078B"/>
    <w:rsid w:val="00760BB7"/>
    <w:rsid w:val="0077623E"/>
    <w:rsid w:val="0078017F"/>
    <w:rsid w:val="00780492"/>
    <w:rsid w:val="007836D8"/>
    <w:rsid w:val="00787C64"/>
    <w:rsid w:val="00787FBD"/>
    <w:rsid w:val="00790785"/>
    <w:rsid w:val="00791231"/>
    <w:rsid w:val="00791409"/>
    <w:rsid w:val="00792A3C"/>
    <w:rsid w:val="00793ABD"/>
    <w:rsid w:val="00793D9F"/>
    <w:rsid w:val="00795D3F"/>
    <w:rsid w:val="007A09EE"/>
    <w:rsid w:val="007B3FEA"/>
    <w:rsid w:val="007B49C4"/>
    <w:rsid w:val="007C4C32"/>
    <w:rsid w:val="007C54E8"/>
    <w:rsid w:val="007C5E5B"/>
    <w:rsid w:val="007D0D1D"/>
    <w:rsid w:val="007D7707"/>
    <w:rsid w:val="007E39B2"/>
    <w:rsid w:val="007E5114"/>
    <w:rsid w:val="007E71FD"/>
    <w:rsid w:val="007F619E"/>
    <w:rsid w:val="0080259D"/>
    <w:rsid w:val="00812A2B"/>
    <w:rsid w:val="00815218"/>
    <w:rsid w:val="008162A5"/>
    <w:rsid w:val="008225C7"/>
    <w:rsid w:val="00822738"/>
    <w:rsid w:val="0083006F"/>
    <w:rsid w:val="00833F2D"/>
    <w:rsid w:val="00836CCE"/>
    <w:rsid w:val="00836D80"/>
    <w:rsid w:val="00846FD5"/>
    <w:rsid w:val="00850106"/>
    <w:rsid w:val="00853B27"/>
    <w:rsid w:val="00856103"/>
    <w:rsid w:val="008704FF"/>
    <w:rsid w:val="008761FE"/>
    <w:rsid w:val="0087674E"/>
    <w:rsid w:val="008768ED"/>
    <w:rsid w:val="00891275"/>
    <w:rsid w:val="008917DE"/>
    <w:rsid w:val="008964BD"/>
    <w:rsid w:val="008A4D42"/>
    <w:rsid w:val="008A6229"/>
    <w:rsid w:val="008B2B87"/>
    <w:rsid w:val="008B4265"/>
    <w:rsid w:val="008C09A7"/>
    <w:rsid w:val="008C48BE"/>
    <w:rsid w:val="008C5754"/>
    <w:rsid w:val="008C6455"/>
    <w:rsid w:val="008C6A90"/>
    <w:rsid w:val="008D075E"/>
    <w:rsid w:val="008D51FD"/>
    <w:rsid w:val="008E18C6"/>
    <w:rsid w:val="008E663C"/>
    <w:rsid w:val="008E6CC7"/>
    <w:rsid w:val="008E7F75"/>
    <w:rsid w:val="008F165A"/>
    <w:rsid w:val="008F2899"/>
    <w:rsid w:val="008F48DE"/>
    <w:rsid w:val="008F6A75"/>
    <w:rsid w:val="009009A5"/>
    <w:rsid w:val="00904C2A"/>
    <w:rsid w:val="009057CB"/>
    <w:rsid w:val="00906DEB"/>
    <w:rsid w:val="00907378"/>
    <w:rsid w:val="009107B4"/>
    <w:rsid w:val="00915C05"/>
    <w:rsid w:val="00920305"/>
    <w:rsid w:val="00920C13"/>
    <w:rsid w:val="00920E7B"/>
    <w:rsid w:val="0092668A"/>
    <w:rsid w:val="0093335F"/>
    <w:rsid w:val="00941F74"/>
    <w:rsid w:val="0095142C"/>
    <w:rsid w:val="009542CD"/>
    <w:rsid w:val="00954EB0"/>
    <w:rsid w:val="009578BE"/>
    <w:rsid w:val="009617EE"/>
    <w:rsid w:val="009959D4"/>
    <w:rsid w:val="00996536"/>
    <w:rsid w:val="009A2C68"/>
    <w:rsid w:val="009B0726"/>
    <w:rsid w:val="009B1733"/>
    <w:rsid w:val="009B3CC5"/>
    <w:rsid w:val="009B42A2"/>
    <w:rsid w:val="009C3A1B"/>
    <w:rsid w:val="009C3F05"/>
    <w:rsid w:val="009D1B41"/>
    <w:rsid w:val="009D1C2F"/>
    <w:rsid w:val="009D4357"/>
    <w:rsid w:val="009E0676"/>
    <w:rsid w:val="009E1B80"/>
    <w:rsid w:val="009E3301"/>
    <w:rsid w:val="009F5795"/>
    <w:rsid w:val="009F61F5"/>
    <w:rsid w:val="009F792C"/>
    <w:rsid w:val="00A00FBF"/>
    <w:rsid w:val="00A05D33"/>
    <w:rsid w:val="00A10CC7"/>
    <w:rsid w:val="00A117A6"/>
    <w:rsid w:val="00A21E76"/>
    <w:rsid w:val="00A314C4"/>
    <w:rsid w:val="00A33A97"/>
    <w:rsid w:val="00A34FBB"/>
    <w:rsid w:val="00A3722C"/>
    <w:rsid w:val="00A415B5"/>
    <w:rsid w:val="00A42C1C"/>
    <w:rsid w:val="00A4386B"/>
    <w:rsid w:val="00A46DD0"/>
    <w:rsid w:val="00A5292F"/>
    <w:rsid w:val="00A5656E"/>
    <w:rsid w:val="00A62192"/>
    <w:rsid w:val="00A678BE"/>
    <w:rsid w:val="00A72C12"/>
    <w:rsid w:val="00A8020B"/>
    <w:rsid w:val="00A8628E"/>
    <w:rsid w:val="00A93E44"/>
    <w:rsid w:val="00A9407C"/>
    <w:rsid w:val="00A970B0"/>
    <w:rsid w:val="00AA189D"/>
    <w:rsid w:val="00AA54EC"/>
    <w:rsid w:val="00AB01F2"/>
    <w:rsid w:val="00AD5725"/>
    <w:rsid w:val="00AD71F9"/>
    <w:rsid w:val="00AF0401"/>
    <w:rsid w:val="00AF3B9D"/>
    <w:rsid w:val="00AF5566"/>
    <w:rsid w:val="00B05051"/>
    <w:rsid w:val="00B0558F"/>
    <w:rsid w:val="00B11BDC"/>
    <w:rsid w:val="00B13D2E"/>
    <w:rsid w:val="00B14F49"/>
    <w:rsid w:val="00B217F5"/>
    <w:rsid w:val="00B31D8D"/>
    <w:rsid w:val="00B31F90"/>
    <w:rsid w:val="00B343E6"/>
    <w:rsid w:val="00B34C68"/>
    <w:rsid w:val="00B37A43"/>
    <w:rsid w:val="00B4026B"/>
    <w:rsid w:val="00B473B4"/>
    <w:rsid w:val="00B516B6"/>
    <w:rsid w:val="00B52A08"/>
    <w:rsid w:val="00B549F5"/>
    <w:rsid w:val="00B57859"/>
    <w:rsid w:val="00B60FEC"/>
    <w:rsid w:val="00B62648"/>
    <w:rsid w:val="00B62FA0"/>
    <w:rsid w:val="00B803D9"/>
    <w:rsid w:val="00B8360F"/>
    <w:rsid w:val="00B85E8F"/>
    <w:rsid w:val="00B91D84"/>
    <w:rsid w:val="00B92909"/>
    <w:rsid w:val="00B95BE8"/>
    <w:rsid w:val="00B978C3"/>
    <w:rsid w:val="00BA280C"/>
    <w:rsid w:val="00BA2877"/>
    <w:rsid w:val="00BB5B68"/>
    <w:rsid w:val="00BC1605"/>
    <w:rsid w:val="00BC49FB"/>
    <w:rsid w:val="00BC63D0"/>
    <w:rsid w:val="00BD14D2"/>
    <w:rsid w:val="00BD4808"/>
    <w:rsid w:val="00BE20B4"/>
    <w:rsid w:val="00BE4835"/>
    <w:rsid w:val="00BE491C"/>
    <w:rsid w:val="00C01042"/>
    <w:rsid w:val="00C03796"/>
    <w:rsid w:val="00C065A3"/>
    <w:rsid w:val="00C06D8A"/>
    <w:rsid w:val="00C07A9C"/>
    <w:rsid w:val="00C13C74"/>
    <w:rsid w:val="00C15A8E"/>
    <w:rsid w:val="00C2073D"/>
    <w:rsid w:val="00C23E87"/>
    <w:rsid w:val="00C32CFE"/>
    <w:rsid w:val="00C33A2A"/>
    <w:rsid w:val="00C378CE"/>
    <w:rsid w:val="00C41B85"/>
    <w:rsid w:val="00C43F44"/>
    <w:rsid w:val="00C448B0"/>
    <w:rsid w:val="00C52CC9"/>
    <w:rsid w:val="00C54F66"/>
    <w:rsid w:val="00C552F0"/>
    <w:rsid w:val="00C6253A"/>
    <w:rsid w:val="00C62C00"/>
    <w:rsid w:val="00C70668"/>
    <w:rsid w:val="00C70F61"/>
    <w:rsid w:val="00C74182"/>
    <w:rsid w:val="00C8277A"/>
    <w:rsid w:val="00C8339F"/>
    <w:rsid w:val="00C95ED2"/>
    <w:rsid w:val="00CA1831"/>
    <w:rsid w:val="00CA3A30"/>
    <w:rsid w:val="00CA4AB5"/>
    <w:rsid w:val="00CA5C09"/>
    <w:rsid w:val="00CA6A82"/>
    <w:rsid w:val="00CC38EC"/>
    <w:rsid w:val="00CC426A"/>
    <w:rsid w:val="00CD0772"/>
    <w:rsid w:val="00CD79E0"/>
    <w:rsid w:val="00CE0489"/>
    <w:rsid w:val="00CE2089"/>
    <w:rsid w:val="00CE753B"/>
    <w:rsid w:val="00CF2076"/>
    <w:rsid w:val="00D06498"/>
    <w:rsid w:val="00D07E37"/>
    <w:rsid w:val="00D201D8"/>
    <w:rsid w:val="00D24709"/>
    <w:rsid w:val="00D36845"/>
    <w:rsid w:val="00D471CB"/>
    <w:rsid w:val="00D475EE"/>
    <w:rsid w:val="00D508FA"/>
    <w:rsid w:val="00D60874"/>
    <w:rsid w:val="00D6132A"/>
    <w:rsid w:val="00D749CE"/>
    <w:rsid w:val="00D754FB"/>
    <w:rsid w:val="00D80145"/>
    <w:rsid w:val="00D81FA5"/>
    <w:rsid w:val="00D873F5"/>
    <w:rsid w:val="00DA149F"/>
    <w:rsid w:val="00DA2BEA"/>
    <w:rsid w:val="00DA4CF6"/>
    <w:rsid w:val="00DA6CDE"/>
    <w:rsid w:val="00DB4119"/>
    <w:rsid w:val="00DC1334"/>
    <w:rsid w:val="00DC5F09"/>
    <w:rsid w:val="00DD0D76"/>
    <w:rsid w:val="00DD4BEE"/>
    <w:rsid w:val="00DE0F39"/>
    <w:rsid w:val="00DF10CD"/>
    <w:rsid w:val="00DF2BFF"/>
    <w:rsid w:val="00DF3A88"/>
    <w:rsid w:val="00DF3C97"/>
    <w:rsid w:val="00DF525A"/>
    <w:rsid w:val="00DF57B3"/>
    <w:rsid w:val="00DF628C"/>
    <w:rsid w:val="00E02A10"/>
    <w:rsid w:val="00E0363C"/>
    <w:rsid w:val="00E04090"/>
    <w:rsid w:val="00E044C9"/>
    <w:rsid w:val="00E06169"/>
    <w:rsid w:val="00E079EF"/>
    <w:rsid w:val="00E07C10"/>
    <w:rsid w:val="00E10D43"/>
    <w:rsid w:val="00E13016"/>
    <w:rsid w:val="00E14799"/>
    <w:rsid w:val="00E169BF"/>
    <w:rsid w:val="00E243F9"/>
    <w:rsid w:val="00E32288"/>
    <w:rsid w:val="00E37486"/>
    <w:rsid w:val="00E414E6"/>
    <w:rsid w:val="00E51C9D"/>
    <w:rsid w:val="00E57BF7"/>
    <w:rsid w:val="00E6140E"/>
    <w:rsid w:val="00E61D99"/>
    <w:rsid w:val="00E61F0D"/>
    <w:rsid w:val="00E64248"/>
    <w:rsid w:val="00E717E8"/>
    <w:rsid w:val="00E7329C"/>
    <w:rsid w:val="00E74B10"/>
    <w:rsid w:val="00E77042"/>
    <w:rsid w:val="00E86F14"/>
    <w:rsid w:val="00E93529"/>
    <w:rsid w:val="00E972D5"/>
    <w:rsid w:val="00E972E3"/>
    <w:rsid w:val="00EA222F"/>
    <w:rsid w:val="00EB3E2E"/>
    <w:rsid w:val="00EB7BE8"/>
    <w:rsid w:val="00EC0E9C"/>
    <w:rsid w:val="00EC2130"/>
    <w:rsid w:val="00EC29A5"/>
    <w:rsid w:val="00EC3474"/>
    <w:rsid w:val="00EC63C7"/>
    <w:rsid w:val="00EC7EA8"/>
    <w:rsid w:val="00ED3E83"/>
    <w:rsid w:val="00ED6BA8"/>
    <w:rsid w:val="00EE0B8A"/>
    <w:rsid w:val="00EE7DC2"/>
    <w:rsid w:val="00EF059B"/>
    <w:rsid w:val="00EF0ED8"/>
    <w:rsid w:val="00EF389E"/>
    <w:rsid w:val="00EF4083"/>
    <w:rsid w:val="00F06E75"/>
    <w:rsid w:val="00F0784B"/>
    <w:rsid w:val="00F116CB"/>
    <w:rsid w:val="00F12E89"/>
    <w:rsid w:val="00F20023"/>
    <w:rsid w:val="00F23E2A"/>
    <w:rsid w:val="00F2435D"/>
    <w:rsid w:val="00F30800"/>
    <w:rsid w:val="00F3127D"/>
    <w:rsid w:val="00F31A5F"/>
    <w:rsid w:val="00F361C4"/>
    <w:rsid w:val="00F4163C"/>
    <w:rsid w:val="00F43283"/>
    <w:rsid w:val="00F47CF7"/>
    <w:rsid w:val="00F47F43"/>
    <w:rsid w:val="00F524C9"/>
    <w:rsid w:val="00F5787A"/>
    <w:rsid w:val="00F6248B"/>
    <w:rsid w:val="00F659FF"/>
    <w:rsid w:val="00F65C56"/>
    <w:rsid w:val="00F6797B"/>
    <w:rsid w:val="00F71BB3"/>
    <w:rsid w:val="00F779FE"/>
    <w:rsid w:val="00F807FC"/>
    <w:rsid w:val="00F84E55"/>
    <w:rsid w:val="00F900B1"/>
    <w:rsid w:val="00F94203"/>
    <w:rsid w:val="00FA52EF"/>
    <w:rsid w:val="00FC059C"/>
    <w:rsid w:val="00FC0B84"/>
    <w:rsid w:val="00FC0EE4"/>
    <w:rsid w:val="00FC1697"/>
    <w:rsid w:val="00FC1FD1"/>
    <w:rsid w:val="00FC5574"/>
    <w:rsid w:val="00FD1C4C"/>
    <w:rsid w:val="00FD6382"/>
    <w:rsid w:val="00FE285A"/>
    <w:rsid w:val="00FE41D9"/>
    <w:rsid w:val="00FF12B0"/>
    <w:rsid w:val="00FF14CA"/>
    <w:rsid w:val="00FF1B5A"/>
    <w:rsid w:val="00FF31CB"/>
    <w:rsid w:val="00FF3B30"/>
    <w:rsid w:val="00FF4021"/>
    <w:rsid w:val="00FF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1B094"/>
  <w15:chartTrackingRefBased/>
  <w15:docId w15:val="{56A37F8D-DA36-486C-932A-1D97E6A3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4C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untoelenco1">
    <w:name w:val="Punto elenco 1"/>
    <w:basedOn w:val="Normale"/>
    <w:link w:val="Puntoelenco1Carattere"/>
    <w:rsid w:val="00C70668"/>
    <w:pPr>
      <w:numPr>
        <w:numId w:val="3"/>
      </w:numPr>
      <w:spacing w:before="120" w:after="120" w:line="240" w:lineRule="atLeast"/>
      <w:jc w:val="both"/>
    </w:pPr>
    <w:rPr>
      <w:rFonts w:ascii="Verdana" w:eastAsia="Times New Roman" w:hAnsi="Verdana" w:cs="Times New Roman"/>
      <w:szCs w:val="24"/>
      <w:lang w:eastAsia="it-IT"/>
    </w:rPr>
  </w:style>
  <w:style w:type="character" w:customStyle="1" w:styleId="Puntoelenco1Carattere">
    <w:name w:val="Punto elenco 1 Carattere"/>
    <w:basedOn w:val="Carpredefinitoparagrafo"/>
    <w:link w:val="Puntoelenco1"/>
    <w:rsid w:val="00C70668"/>
    <w:rPr>
      <w:rFonts w:ascii="Verdana" w:eastAsia="Times New Roman" w:hAnsi="Verdana" w:cs="Times New Roman"/>
      <w:szCs w:val="24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rsid w:val="00FC059C"/>
    <w:pPr>
      <w:ind w:left="720"/>
      <w:contextualSpacing/>
    </w:pPr>
  </w:style>
  <w:style w:type="table" w:styleId="Grigliatabella">
    <w:name w:val="Table Grid"/>
    <w:basedOn w:val="Tabellanormale"/>
    <w:uiPriority w:val="39"/>
    <w:rsid w:val="00EB7BE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semiHidden/>
    <w:unhideWhenUsed/>
    <w:rsid w:val="005B44EA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5B44EA"/>
    <w:pPr>
      <w:spacing w:before="100" w:beforeAutospacing="1" w:after="300" w:line="384" w:lineRule="atLeast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AD71F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AD71F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AD71F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D71F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D71F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D71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D71F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791231"/>
    <w:pPr>
      <w:spacing w:after="0" w:line="240" w:lineRule="auto"/>
    </w:pPr>
  </w:style>
  <w:style w:type="character" w:styleId="Enfasigrassetto">
    <w:name w:val="Strong"/>
    <w:basedOn w:val="Carpredefinitoparagrafo"/>
    <w:uiPriority w:val="22"/>
    <w:qFormat/>
    <w:rsid w:val="004F07C7"/>
    <w:rPr>
      <w:b/>
      <w:bCs/>
    </w:rPr>
  </w:style>
  <w:style w:type="paragraph" w:customStyle="1" w:styleId="TableParagraph">
    <w:name w:val="Table Paragraph"/>
    <w:basedOn w:val="Normale"/>
    <w:uiPriority w:val="1"/>
    <w:qFormat/>
    <w:rsid w:val="00B978C3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customStyle="1" w:styleId="ParagrafoelencoCarattere">
    <w:name w:val="Paragrafo elenco Carattere"/>
    <w:link w:val="Paragrafoelenco"/>
    <w:uiPriority w:val="34"/>
    <w:qFormat/>
    <w:locked/>
    <w:rsid w:val="00B978C3"/>
  </w:style>
  <w:style w:type="paragraph" w:customStyle="1" w:styleId="doc-ti">
    <w:name w:val="doc-ti"/>
    <w:basedOn w:val="Normale"/>
    <w:rsid w:val="000A6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9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08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58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31934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27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28534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07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5486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43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587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2103">
                      <w:marLeft w:val="0"/>
                      <w:marRight w:val="0"/>
                      <w:marTop w:val="4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62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id.gov.it/richiedi-spid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id.go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bandi.regione.lombardia.it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pid.gov.it/domande-frequenti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CF34BC-BF22-48FE-B359-434386832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3142</Words>
  <Characters>17913</Characters>
  <Application>Microsoft Office Word</Application>
  <DocSecurity>0</DocSecurity>
  <Lines>149</Lines>
  <Paragraphs>42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Ghislandi</dc:creator>
  <cp:keywords/>
  <dc:description/>
  <cp:lastModifiedBy>Elena Ghislandi</cp:lastModifiedBy>
  <cp:revision>3</cp:revision>
  <cp:lastPrinted>2023-02-02T16:05:00Z</cp:lastPrinted>
  <dcterms:created xsi:type="dcterms:W3CDTF">2023-08-30T10:08:00Z</dcterms:created>
  <dcterms:modified xsi:type="dcterms:W3CDTF">2023-08-30T10:10:00Z</dcterms:modified>
</cp:coreProperties>
</file>