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49C7F" w14:textId="6BA7F09E" w:rsidR="002C0AC1" w:rsidRDefault="00D9705B" w:rsidP="007E6D9F">
      <w:pPr>
        <w:jc w:val="right"/>
        <w:rPr>
          <w:b/>
          <w:sz w:val="24"/>
        </w:rPr>
      </w:pPr>
      <w:bookmarkStart w:id="0" w:name="_Hlk135754575"/>
      <w:r>
        <w:rPr>
          <w:b/>
          <w:noProof/>
          <w:sz w:val="24"/>
        </w:rPr>
        <w:drawing>
          <wp:inline distT="0" distB="0" distL="0" distR="0" wp14:anchorId="3D75546F" wp14:editId="376EF9BC">
            <wp:extent cx="6228715" cy="704850"/>
            <wp:effectExtent l="0" t="0" r="635" b="0"/>
            <wp:docPr id="104162181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871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bookmarkEnd w:id="0"/>
    <w:p w14:paraId="6F735044" w14:textId="59D9E279" w:rsidR="007E6D9F" w:rsidRPr="00180C9E" w:rsidRDefault="00706C16" w:rsidP="00706C16">
      <w:pPr>
        <w:jc w:val="right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Allegato A1</w:t>
      </w:r>
    </w:p>
    <w:p w14:paraId="14B9E2F6" w14:textId="4965BAE2" w:rsidR="003333C9" w:rsidRPr="00180C9E" w:rsidRDefault="003333C9" w:rsidP="003735EE">
      <w:pPr>
        <w:jc w:val="center"/>
        <w:rPr>
          <w:rFonts w:ascii="Century Gothic" w:hAnsi="Century Gothic"/>
        </w:rPr>
      </w:pPr>
    </w:p>
    <w:p w14:paraId="3A44C5AB" w14:textId="77777777" w:rsidR="00712A05" w:rsidRDefault="00712A05">
      <w:pPr>
        <w:rPr>
          <w:rFonts w:ascii="Century Gothic" w:hAnsi="Century Gothic"/>
          <w:b/>
          <w:bCs/>
          <w:lang w:eastAsia="it-IT"/>
        </w:rPr>
      </w:pPr>
    </w:p>
    <w:p w14:paraId="2C3B7B10" w14:textId="6368C5EA" w:rsidR="0037511C" w:rsidRPr="00B3100B" w:rsidRDefault="00300F82" w:rsidP="00626CEA">
      <w:pPr>
        <w:jc w:val="center"/>
        <w:rPr>
          <w:rFonts w:ascii="Calibri" w:hAnsi="Calibri"/>
          <w:b/>
        </w:rPr>
      </w:pPr>
      <w:r w:rsidRPr="00B3100B">
        <w:rPr>
          <w:rFonts w:ascii="Calibri" w:hAnsi="Calibri"/>
          <w:b/>
          <w:bCs/>
        </w:rPr>
        <w:t xml:space="preserve">AVVISO PUBBLICO PER LA SELEZIONE DI NUOVI PROGETTI DI ISTRUZIONE E FORMAZIONE TECNICA SUPERIORE (IFTS) DA REALIZZARE </w:t>
      </w:r>
      <w:bookmarkStart w:id="1" w:name="_Hlk131066315"/>
      <w:r w:rsidRPr="00B3100B">
        <w:rPr>
          <w:rFonts w:ascii="Calibri" w:hAnsi="Calibri"/>
          <w:b/>
          <w:bCs/>
        </w:rPr>
        <w:t>NELL'A.F. 2025/202</w:t>
      </w:r>
      <w:bookmarkEnd w:id="1"/>
      <w:r w:rsidRPr="00B3100B">
        <w:rPr>
          <w:rFonts w:ascii="Calibri" w:hAnsi="Calibri"/>
          <w:b/>
          <w:bCs/>
        </w:rPr>
        <w:t>6</w:t>
      </w:r>
      <w:r w:rsidR="008B721D" w:rsidRPr="00B3100B">
        <w:rPr>
          <w:rFonts w:ascii="Calibri" w:hAnsi="Calibri"/>
          <w:b/>
          <w:bCs/>
        </w:rPr>
        <w:t xml:space="preserve"> </w:t>
      </w:r>
      <w:r w:rsidR="00C341CB" w:rsidRPr="00B3100B">
        <w:rPr>
          <w:rFonts w:ascii="Calibri" w:hAnsi="Calibri"/>
          <w:b/>
          <w:bCs/>
        </w:rPr>
        <w:t xml:space="preserve">IN ATTUZIONE DELLA DGR N. </w:t>
      </w:r>
      <w:r w:rsidR="00AF243F" w:rsidRPr="00B3100B">
        <w:rPr>
          <w:rFonts w:ascii="Calibri" w:hAnsi="Calibri"/>
          <w:b/>
          <w:bCs/>
        </w:rPr>
        <w:t>4301/2025</w:t>
      </w:r>
    </w:p>
    <w:p w14:paraId="54D782F7" w14:textId="77777777" w:rsidR="002C46D9" w:rsidRPr="00B3100B" w:rsidRDefault="002C46D9" w:rsidP="00712A05">
      <w:pPr>
        <w:jc w:val="center"/>
        <w:rPr>
          <w:rFonts w:ascii="Century Gothic" w:hAnsi="Century Gothic"/>
          <w:b/>
          <w:bCs/>
          <w:lang w:eastAsia="it-IT"/>
        </w:rPr>
      </w:pPr>
    </w:p>
    <w:p w14:paraId="5A3F31A4" w14:textId="77777777" w:rsidR="0061066C" w:rsidRDefault="0061066C" w:rsidP="00712A05">
      <w:pPr>
        <w:jc w:val="center"/>
        <w:rPr>
          <w:rFonts w:ascii="Century Gothic" w:hAnsi="Century Gothic"/>
          <w:b/>
          <w:bCs/>
          <w:lang w:eastAsia="it-IT"/>
        </w:rPr>
      </w:pPr>
    </w:p>
    <w:p w14:paraId="19C7745D" w14:textId="77777777" w:rsidR="0061066C" w:rsidRPr="007462AD" w:rsidRDefault="0061066C" w:rsidP="00712A05">
      <w:pPr>
        <w:jc w:val="center"/>
        <w:rPr>
          <w:rFonts w:ascii="Century Gothic" w:hAnsi="Century Gothic"/>
          <w:b/>
          <w:bCs/>
          <w:lang w:eastAsia="it-IT"/>
        </w:rPr>
      </w:pPr>
    </w:p>
    <w:p w14:paraId="6AC814CB" w14:textId="7062111D" w:rsidR="00712A05" w:rsidRPr="007462AD" w:rsidRDefault="005A5B32" w:rsidP="00712A05">
      <w:pPr>
        <w:jc w:val="center"/>
        <w:rPr>
          <w:rFonts w:ascii="Century Gothic" w:hAnsi="Century Gothic"/>
          <w:b/>
          <w:bCs/>
          <w:lang w:eastAsia="it-IT"/>
        </w:rPr>
      </w:pPr>
      <w:r w:rsidRPr="00411128">
        <w:rPr>
          <w:rFonts w:ascii="Century Gothic" w:hAnsi="Century Gothic"/>
          <w:b/>
        </w:rPr>
        <w:t>AUTODICHIARAZIONE</w:t>
      </w:r>
      <w:r w:rsidR="00411128">
        <w:rPr>
          <w:rFonts w:ascii="Century Gothic" w:hAnsi="Century Gothic"/>
          <w:b/>
        </w:rPr>
        <w:t xml:space="preserve"> PER</w:t>
      </w:r>
      <w:r w:rsidRPr="00411128">
        <w:rPr>
          <w:rFonts w:ascii="Century Gothic" w:hAnsi="Century Gothic"/>
          <w:b/>
        </w:rPr>
        <w:t xml:space="preserve"> PERCORSI DA CONFERMARE</w:t>
      </w:r>
    </w:p>
    <w:p w14:paraId="18D2B280" w14:textId="14A57311" w:rsidR="00712A05" w:rsidRPr="007462AD" w:rsidRDefault="00535DCC" w:rsidP="00712A05">
      <w:pPr>
        <w:jc w:val="center"/>
        <w:rPr>
          <w:rFonts w:ascii="Century Gothic" w:hAnsi="Century Gothic"/>
          <w:i/>
        </w:rPr>
      </w:pPr>
      <w:r w:rsidRPr="007462AD">
        <w:rPr>
          <w:rFonts w:ascii="Century Gothic" w:hAnsi="Century Gothic"/>
          <w:i/>
        </w:rPr>
        <w:t>(in forma di dichiarazione sostitutiva di atto notorio, art.</w:t>
      </w:r>
      <w:r w:rsidR="005F6431">
        <w:rPr>
          <w:rFonts w:ascii="Century Gothic" w:hAnsi="Century Gothic"/>
          <w:i/>
        </w:rPr>
        <w:t xml:space="preserve"> </w:t>
      </w:r>
      <w:r w:rsidRPr="007462AD">
        <w:rPr>
          <w:rFonts w:ascii="Century Gothic" w:hAnsi="Century Gothic"/>
          <w:i/>
        </w:rPr>
        <w:t>47 D.P.R. 445/2000)</w:t>
      </w:r>
    </w:p>
    <w:p w14:paraId="66168AA0" w14:textId="77777777" w:rsidR="00535DCC" w:rsidRPr="007462AD" w:rsidRDefault="00535DCC" w:rsidP="009C36BC">
      <w:pPr>
        <w:tabs>
          <w:tab w:val="left" w:pos="5103"/>
        </w:tabs>
        <w:rPr>
          <w:rFonts w:ascii="Century Gothic" w:hAnsi="Century Gothic"/>
        </w:rPr>
      </w:pPr>
    </w:p>
    <w:p w14:paraId="09D109D3" w14:textId="77777777" w:rsidR="00535DCC" w:rsidRPr="007462AD" w:rsidRDefault="00535DCC" w:rsidP="009C36BC">
      <w:pPr>
        <w:tabs>
          <w:tab w:val="left" w:pos="5103"/>
        </w:tabs>
        <w:rPr>
          <w:rFonts w:ascii="Century Gothic" w:hAnsi="Century Gothic"/>
        </w:rPr>
      </w:pPr>
    </w:p>
    <w:p w14:paraId="33729422" w14:textId="77777777" w:rsidR="003333C9" w:rsidRPr="007462AD" w:rsidRDefault="003333C9" w:rsidP="009C36BC">
      <w:pPr>
        <w:tabs>
          <w:tab w:val="left" w:pos="5103"/>
        </w:tabs>
        <w:rPr>
          <w:rFonts w:ascii="Century Gothic" w:hAnsi="Century Gothic"/>
        </w:rPr>
      </w:pPr>
      <w:r w:rsidRPr="007462AD">
        <w:rPr>
          <w:rFonts w:ascii="Century Gothic" w:hAnsi="Century Gothic"/>
        </w:rPr>
        <w:tab/>
        <w:t>Spett.le REGIONE LOMBARDIA</w:t>
      </w:r>
    </w:p>
    <w:p w14:paraId="4DA9A3D5" w14:textId="5676BD0B" w:rsidR="003333C9" w:rsidRPr="007462AD" w:rsidRDefault="00180C9E" w:rsidP="00180C9E">
      <w:pPr>
        <w:tabs>
          <w:tab w:val="left" w:pos="5103"/>
        </w:tabs>
        <w:rPr>
          <w:rFonts w:ascii="Century Gothic" w:hAnsi="Century Gothic"/>
        </w:rPr>
      </w:pPr>
      <w:r w:rsidRPr="007462AD">
        <w:rPr>
          <w:rFonts w:ascii="Century Gothic" w:hAnsi="Century Gothic"/>
        </w:rPr>
        <w:tab/>
        <w:t>D.G.</w:t>
      </w:r>
      <w:r w:rsidR="00E713CE">
        <w:rPr>
          <w:rFonts w:ascii="Century Gothic" w:hAnsi="Century Gothic"/>
        </w:rPr>
        <w:t xml:space="preserve"> </w:t>
      </w:r>
      <w:r w:rsidR="00E713CE" w:rsidRPr="007E6D9F">
        <w:rPr>
          <w:rFonts w:ascii="Century Gothic" w:hAnsi="Century Gothic"/>
        </w:rPr>
        <w:t>Istruzione</w:t>
      </w:r>
      <w:r w:rsidRPr="00E713CE">
        <w:rPr>
          <w:rFonts w:ascii="Century Gothic" w:hAnsi="Century Gothic"/>
          <w:color w:val="FF0000"/>
        </w:rPr>
        <w:t xml:space="preserve"> </w:t>
      </w:r>
      <w:r w:rsidRPr="007462AD">
        <w:rPr>
          <w:rFonts w:ascii="Century Gothic" w:hAnsi="Century Gothic"/>
        </w:rPr>
        <w:t>Formazione</w:t>
      </w:r>
      <w:r w:rsidR="00657EC3">
        <w:rPr>
          <w:rFonts w:ascii="Century Gothic" w:hAnsi="Century Gothic"/>
        </w:rPr>
        <w:t>,</w:t>
      </w:r>
      <w:r w:rsidRPr="007462AD">
        <w:rPr>
          <w:rFonts w:ascii="Century Gothic" w:hAnsi="Century Gothic"/>
        </w:rPr>
        <w:t xml:space="preserve"> La</w:t>
      </w:r>
      <w:r w:rsidR="003333C9" w:rsidRPr="007462AD">
        <w:rPr>
          <w:rFonts w:ascii="Century Gothic" w:hAnsi="Century Gothic"/>
        </w:rPr>
        <w:t>voro</w:t>
      </w:r>
    </w:p>
    <w:p w14:paraId="7FFF0727" w14:textId="77777777" w:rsidR="003333C9" w:rsidRPr="007462AD" w:rsidRDefault="003333C9" w:rsidP="00180C9E">
      <w:pPr>
        <w:tabs>
          <w:tab w:val="left" w:pos="5103"/>
        </w:tabs>
        <w:rPr>
          <w:rFonts w:ascii="Century Gothic" w:hAnsi="Century Gothic"/>
        </w:rPr>
      </w:pPr>
      <w:r w:rsidRPr="007462AD">
        <w:rPr>
          <w:rFonts w:ascii="Century Gothic" w:hAnsi="Century Gothic"/>
        </w:rPr>
        <w:tab/>
        <w:t>Piazza Città di Lombardia, 1</w:t>
      </w:r>
    </w:p>
    <w:p w14:paraId="75C26F22" w14:textId="77777777" w:rsidR="003333C9" w:rsidRPr="007462AD" w:rsidRDefault="003333C9" w:rsidP="00180C9E">
      <w:pPr>
        <w:tabs>
          <w:tab w:val="left" w:pos="5103"/>
        </w:tabs>
        <w:rPr>
          <w:rFonts w:ascii="Century Gothic" w:hAnsi="Century Gothic"/>
        </w:rPr>
      </w:pPr>
      <w:r w:rsidRPr="007462AD">
        <w:rPr>
          <w:rFonts w:ascii="Century Gothic" w:hAnsi="Century Gothic"/>
        </w:rPr>
        <w:tab/>
        <w:t>20124 MILANO</w:t>
      </w:r>
    </w:p>
    <w:p w14:paraId="3F2E50E1" w14:textId="77777777" w:rsidR="003333C9" w:rsidRPr="007462AD" w:rsidRDefault="003333C9" w:rsidP="003333C9">
      <w:pPr>
        <w:tabs>
          <w:tab w:val="left" w:pos="6237"/>
        </w:tabs>
        <w:rPr>
          <w:rFonts w:ascii="Century Gothic" w:hAnsi="Century Gothic"/>
        </w:rPr>
      </w:pPr>
    </w:p>
    <w:p w14:paraId="6EE1A65F" w14:textId="77777777" w:rsidR="0071603C" w:rsidRPr="007462AD" w:rsidRDefault="0071603C" w:rsidP="003333C9">
      <w:pPr>
        <w:tabs>
          <w:tab w:val="left" w:pos="6237"/>
        </w:tabs>
        <w:rPr>
          <w:rFonts w:ascii="Century Gothic" w:hAnsi="Century Gothic"/>
        </w:rPr>
      </w:pPr>
    </w:p>
    <w:p w14:paraId="61B87429" w14:textId="77777777" w:rsidR="003333C9" w:rsidRPr="007462AD" w:rsidRDefault="003333C9" w:rsidP="00712A05">
      <w:pPr>
        <w:tabs>
          <w:tab w:val="left" w:pos="6237"/>
        </w:tabs>
        <w:jc w:val="both"/>
        <w:rPr>
          <w:rFonts w:ascii="Century Gothic" w:hAnsi="Century Gothic"/>
        </w:rPr>
      </w:pPr>
    </w:p>
    <w:p w14:paraId="7C4D273A" w14:textId="77777777" w:rsidR="003333C9" w:rsidRPr="007462AD" w:rsidRDefault="003333C9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Il/La sottoscritto/a …………………………………………….</w:t>
      </w:r>
    </w:p>
    <w:p w14:paraId="36E6D036" w14:textId="77777777" w:rsidR="003333C9" w:rsidRPr="007462AD" w:rsidRDefault="003333C9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 xml:space="preserve">nato/a </w:t>
      </w:r>
      <w:proofErr w:type="spellStart"/>
      <w:r w:rsidR="00E54B4D" w:rsidRPr="007462AD">
        <w:rPr>
          <w:rFonts w:ascii="Century Gothic" w:hAnsi="Century Gothic"/>
        </w:rPr>
        <w:t>a</w:t>
      </w:r>
      <w:proofErr w:type="spellEnd"/>
      <w:r w:rsidRPr="007462AD">
        <w:rPr>
          <w:rFonts w:ascii="Century Gothic" w:hAnsi="Century Gothic"/>
        </w:rPr>
        <w:t xml:space="preserve"> ………………………………………</w:t>
      </w:r>
      <w:proofErr w:type="gramStart"/>
      <w:r w:rsidRPr="007462AD">
        <w:rPr>
          <w:rFonts w:ascii="Century Gothic" w:hAnsi="Century Gothic"/>
        </w:rPr>
        <w:t>…….</w:t>
      </w:r>
      <w:proofErr w:type="gramEnd"/>
      <w:r w:rsidRPr="007462AD">
        <w:rPr>
          <w:rFonts w:ascii="Century Gothic" w:hAnsi="Century Gothic"/>
        </w:rPr>
        <w:t>. il ……………………………</w:t>
      </w:r>
      <w:proofErr w:type="gramStart"/>
      <w:r w:rsidRPr="007462AD">
        <w:rPr>
          <w:rFonts w:ascii="Century Gothic" w:hAnsi="Century Gothic"/>
        </w:rPr>
        <w:t>…….</w:t>
      </w:r>
      <w:proofErr w:type="gramEnd"/>
      <w:r w:rsidRPr="007462AD">
        <w:rPr>
          <w:rFonts w:ascii="Century Gothic" w:hAnsi="Century Gothic"/>
        </w:rPr>
        <w:t>.</w:t>
      </w:r>
    </w:p>
    <w:p w14:paraId="4FCE7012" w14:textId="77777777" w:rsidR="003333C9" w:rsidRPr="007462AD" w:rsidRDefault="003333C9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residente a ……………………………………</w:t>
      </w:r>
      <w:r w:rsidR="00E54B4D" w:rsidRPr="007462AD">
        <w:rPr>
          <w:rFonts w:ascii="Century Gothic" w:hAnsi="Century Gothic"/>
        </w:rPr>
        <w:t xml:space="preserve"> CAP ………… Prov. ……………</w:t>
      </w:r>
    </w:p>
    <w:p w14:paraId="3DAE552E" w14:textId="77777777" w:rsidR="003333C9" w:rsidRPr="007462AD" w:rsidRDefault="003333C9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Via …………………………</w:t>
      </w:r>
      <w:proofErr w:type="gramStart"/>
      <w:r w:rsidRPr="007462AD">
        <w:rPr>
          <w:rFonts w:ascii="Century Gothic" w:hAnsi="Century Gothic"/>
        </w:rPr>
        <w:t>…….</w:t>
      </w:r>
      <w:proofErr w:type="gramEnd"/>
      <w:r w:rsidRPr="007462AD">
        <w:rPr>
          <w:rFonts w:ascii="Century Gothic" w:hAnsi="Century Gothic"/>
        </w:rPr>
        <w:t xml:space="preserve">. n. ……… </w:t>
      </w:r>
    </w:p>
    <w:p w14:paraId="64069C1A" w14:textId="77777777" w:rsidR="003333C9" w:rsidRPr="007462AD" w:rsidRDefault="003333C9" w:rsidP="0041243C">
      <w:pPr>
        <w:tabs>
          <w:tab w:val="left" w:pos="6237"/>
        </w:tabs>
        <w:jc w:val="both"/>
        <w:rPr>
          <w:rFonts w:ascii="Century Gothic" w:hAnsi="Century Gothic"/>
        </w:rPr>
      </w:pPr>
    </w:p>
    <w:p w14:paraId="6C9F7BD7" w14:textId="77777777" w:rsidR="00CE61DB" w:rsidRPr="007462AD" w:rsidRDefault="00535DCC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In qualità di</w:t>
      </w:r>
      <w:r w:rsidR="00CE61DB" w:rsidRPr="007462AD">
        <w:rPr>
          <w:rFonts w:ascii="Century Gothic" w:hAnsi="Century Gothic"/>
        </w:rPr>
        <w:t>:</w:t>
      </w:r>
    </w:p>
    <w:p w14:paraId="3D5EE49C" w14:textId="77777777" w:rsidR="00CE61DB" w:rsidRPr="007462AD" w:rsidRDefault="00CE61DB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□</w:t>
      </w:r>
      <w:r w:rsidR="00535DCC" w:rsidRPr="007462AD">
        <w:rPr>
          <w:rFonts w:ascii="Century Gothic" w:hAnsi="Century Gothic"/>
        </w:rPr>
        <w:t xml:space="preserve"> </w:t>
      </w:r>
      <w:r w:rsidR="003333C9" w:rsidRPr="007462AD">
        <w:rPr>
          <w:rFonts w:ascii="Century Gothic" w:hAnsi="Century Gothic"/>
        </w:rPr>
        <w:t>Legale rappresentante</w:t>
      </w:r>
    </w:p>
    <w:p w14:paraId="7C751819" w14:textId="77777777" w:rsidR="00CE61DB" w:rsidRPr="007462AD" w:rsidRDefault="00CE61DB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 xml:space="preserve">□ o soggetto </w:t>
      </w:r>
      <w:r w:rsidR="00517F9E" w:rsidRPr="007462AD">
        <w:rPr>
          <w:rFonts w:ascii="Century Gothic" w:hAnsi="Century Gothic"/>
        </w:rPr>
        <w:t xml:space="preserve">delegato </w:t>
      </w:r>
      <w:r w:rsidRPr="007462AD">
        <w:rPr>
          <w:rFonts w:ascii="Century Gothic" w:hAnsi="Century Gothic"/>
        </w:rPr>
        <w:t>con potere di firma</w:t>
      </w:r>
    </w:p>
    <w:p w14:paraId="332A78B6" w14:textId="1DE024A2" w:rsidR="00CE61DB" w:rsidRPr="007462AD" w:rsidRDefault="0061066C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B3100B">
        <w:rPr>
          <w:rFonts w:ascii="Century Gothic" w:hAnsi="Century Gothic"/>
        </w:rPr>
        <w:t>d</w:t>
      </w:r>
      <w:r w:rsidR="00231C10" w:rsidRPr="00B3100B">
        <w:rPr>
          <w:rFonts w:ascii="Century Gothic" w:hAnsi="Century Gothic"/>
        </w:rPr>
        <w:t>ell</w:t>
      </w:r>
      <w:r w:rsidR="00D60AFF" w:rsidRPr="00B3100B">
        <w:rPr>
          <w:rFonts w:ascii="Century Gothic" w:hAnsi="Century Gothic"/>
        </w:rPr>
        <w:t>a Fondazione</w:t>
      </w:r>
      <w:r w:rsidR="00DF2D01" w:rsidRPr="00B3100B">
        <w:rPr>
          <w:rFonts w:ascii="Century Gothic" w:hAnsi="Century Gothic"/>
        </w:rPr>
        <w:t>/</w:t>
      </w:r>
      <w:r w:rsidR="00370D7A" w:rsidRPr="00B3100B">
        <w:rPr>
          <w:rFonts w:ascii="Century Gothic" w:hAnsi="Century Gothic"/>
        </w:rPr>
        <w:t>Istituto scolastico/Ente di formazione</w:t>
      </w:r>
      <w:r w:rsidR="00CE61DB" w:rsidRPr="00B3100B">
        <w:rPr>
          <w:rFonts w:ascii="Century Gothic" w:hAnsi="Century Gothic"/>
        </w:rPr>
        <w:t xml:space="preserve"> </w:t>
      </w:r>
      <w:r w:rsidR="00CE61DB" w:rsidRPr="00B3100B">
        <w:rPr>
          <w:rFonts w:ascii="Century Gothic" w:hAnsi="Century Gothic"/>
          <w:i/>
        </w:rPr>
        <w:t>(denominazione e ragione sociale</w:t>
      </w:r>
      <w:r w:rsidR="00CE61DB" w:rsidRPr="007462AD">
        <w:rPr>
          <w:rFonts w:ascii="Century Gothic" w:hAnsi="Century Gothic"/>
          <w:i/>
        </w:rPr>
        <w:t>)</w:t>
      </w:r>
      <w:r w:rsidR="00CE61DB" w:rsidRPr="007462AD">
        <w:rPr>
          <w:rFonts w:ascii="Century Gothic" w:hAnsi="Century Gothic"/>
        </w:rPr>
        <w:t xml:space="preserve"> ………………</w:t>
      </w:r>
      <w:proofErr w:type="gramStart"/>
      <w:r w:rsidR="00CE61DB" w:rsidRPr="007462AD">
        <w:rPr>
          <w:rFonts w:ascii="Century Gothic" w:hAnsi="Century Gothic"/>
        </w:rPr>
        <w:t>…….</w:t>
      </w:r>
      <w:proofErr w:type="gramEnd"/>
      <w:r w:rsidR="00CE61DB" w:rsidRPr="007462AD">
        <w:rPr>
          <w:rFonts w:ascii="Century Gothic" w:hAnsi="Century Gothic"/>
        </w:rPr>
        <w:t>.…</w:t>
      </w:r>
      <w:r w:rsidR="00B81E55">
        <w:rPr>
          <w:rFonts w:ascii="Century Gothic" w:hAnsi="Century Gothic"/>
        </w:rPr>
        <w:t>……..</w:t>
      </w:r>
      <w:r w:rsidR="00CE61DB" w:rsidRPr="007462AD">
        <w:rPr>
          <w:rFonts w:ascii="Century Gothic" w:hAnsi="Century Gothic"/>
        </w:rPr>
        <w:t>.</w:t>
      </w:r>
    </w:p>
    <w:p w14:paraId="7F659AE1" w14:textId="77777777" w:rsidR="00231C10" w:rsidRPr="007462AD" w:rsidRDefault="00231C10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 xml:space="preserve">con sede </w:t>
      </w:r>
      <w:r w:rsidR="00E54B4D" w:rsidRPr="007462AD">
        <w:rPr>
          <w:rFonts w:ascii="Century Gothic" w:hAnsi="Century Gothic"/>
        </w:rPr>
        <w:t xml:space="preserve">legale </w:t>
      </w:r>
      <w:r w:rsidRPr="007462AD">
        <w:rPr>
          <w:rFonts w:ascii="Century Gothic" w:hAnsi="Century Gothic"/>
        </w:rPr>
        <w:t>nel Comune di ………………………… CAP ……………</w:t>
      </w:r>
      <w:r w:rsidR="00E54B4D" w:rsidRPr="007462AD">
        <w:rPr>
          <w:rFonts w:ascii="Century Gothic" w:hAnsi="Century Gothic"/>
        </w:rPr>
        <w:t xml:space="preserve"> Prov. ………</w:t>
      </w:r>
      <w:proofErr w:type="gramStart"/>
      <w:r w:rsidR="00E54B4D" w:rsidRPr="007462AD">
        <w:rPr>
          <w:rFonts w:ascii="Century Gothic" w:hAnsi="Century Gothic"/>
        </w:rPr>
        <w:t>…….</w:t>
      </w:r>
      <w:proofErr w:type="gramEnd"/>
      <w:r w:rsidR="00E54B4D" w:rsidRPr="007462AD">
        <w:rPr>
          <w:rFonts w:ascii="Century Gothic" w:hAnsi="Century Gothic"/>
        </w:rPr>
        <w:t>.</w:t>
      </w:r>
    </w:p>
    <w:p w14:paraId="77F3B5DA" w14:textId="77777777" w:rsidR="00231C10" w:rsidRPr="007462AD" w:rsidRDefault="00231C10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 xml:space="preserve">via ………………………………………………… </w:t>
      </w:r>
    </w:p>
    <w:p w14:paraId="5B945FCF" w14:textId="06A8E203" w:rsidR="00535DCC" w:rsidRPr="007462AD" w:rsidRDefault="00535DCC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Codice Fiscale ……………………………………………</w:t>
      </w:r>
      <w:proofErr w:type="gramStart"/>
      <w:r w:rsidRPr="007462AD">
        <w:rPr>
          <w:rFonts w:ascii="Century Gothic" w:hAnsi="Century Gothic"/>
        </w:rPr>
        <w:t>…….</w:t>
      </w:r>
      <w:proofErr w:type="gramEnd"/>
      <w:r w:rsidRPr="007462AD">
        <w:rPr>
          <w:rFonts w:ascii="Century Gothic" w:hAnsi="Century Gothic"/>
        </w:rPr>
        <w:t>.</w:t>
      </w:r>
    </w:p>
    <w:p w14:paraId="662C6C87" w14:textId="77777777" w:rsidR="00231C10" w:rsidRPr="007462AD" w:rsidRDefault="00535DCC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Partita Iva …………………………………………………………</w:t>
      </w:r>
    </w:p>
    <w:p w14:paraId="514C5933" w14:textId="77777777" w:rsidR="00754610" w:rsidRPr="007462AD" w:rsidRDefault="00754610" w:rsidP="0041243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ID domanda…</w:t>
      </w:r>
    </w:p>
    <w:p w14:paraId="7906D16A" w14:textId="77777777" w:rsidR="00535DCC" w:rsidRPr="007462AD" w:rsidRDefault="00535DCC" w:rsidP="006E19FC">
      <w:pPr>
        <w:tabs>
          <w:tab w:val="left" w:pos="6237"/>
        </w:tabs>
        <w:jc w:val="both"/>
        <w:rPr>
          <w:rFonts w:ascii="Century Gothic" w:hAnsi="Century Gothic"/>
        </w:rPr>
      </w:pPr>
    </w:p>
    <w:p w14:paraId="159CD230" w14:textId="77777777" w:rsidR="00231C10" w:rsidRPr="007462AD" w:rsidRDefault="00231C10" w:rsidP="006E19FC">
      <w:pPr>
        <w:tabs>
          <w:tab w:val="left" w:pos="6237"/>
        </w:tabs>
        <w:jc w:val="both"/>
        <w:rPr>
          <w:rFonts w:ascii="Century Gothic" w:hAnsi="Century Gothic"/>
        </w:rPr>
      </w:pPr>
      <w:r w:rsidRPr="007462AD">
        <w:rPr>
          <w:rFonts w:ascii="Century Gothic" w:hAnsi="Century Gothic"/>
        </w:rPr>
        <w:t>ai sensi de</w:t>
      </w:r>
      <w:r w:rsidR="005F05EA" w:rsidRPr="007462AD">
        <w:rPr>
          <w:rFonts w:ascii="Century Gothic" w:hAnsi="Century Gothic"/>
        </w:rPr>
        <w:t xml:space="preserve">gli </w:t>
      </w:r>
      <w:r w:rsidRPr="007462AD">
        <w:rPr>
          <w:rFonts w:ascii="Century Gothic" w:hAnsi="Century Gothic"/>
        </w:rPr>
        <w:t>art</w:t>
      </w:r>
      <w:r w:rsidR="005F05EA" w:rsidRPr="007462AD">
        <w:rPr>
          <w:rFonts w:ascii="Century Gothic" w:hAnsi="Century Gothic"/>
        </w:rPr>
        <w:t>t</w:t>
      </w:r>
      <w:r w:rsidRPr="007462AD">
        <w:rPr>
          <w:rFonts w:ascii="Century Gothic" w:hAnsi="Century Gothic"/>
        </w:rPr>
        <w:t xml:space="preserve">. </w:t>
      </w:r>
      <w:r w:rsidR="00421517" w:rsidRPr="007462AD">
        <w:rPr>
          <w:rFonts w:ascii="Century Gothic" w:hAnsi="Century Gothic"/>
        </w:rPr>
        <w:t xml:space="preserve">46 e </w:t>
      </w:r>
      <w:r w:rsidRPr="007462AD">
        <w:rPr>
          <w:rFonts w:ascii="Century Gothic" w:hAnsi="Century Gothic"/>
        </w:rPr>
        <w:t>47 del D.P.R. 28 dicembre 2000 n. 445 e consapevole delle responsabilità penali cui può andare incontro in caso di dichiarazione mendace o di esibizione di atto falso contenente dati non rispondenti a verità, ai sensi dell’articolo 76 del D.P.R. 28 dicembre 2000 n. 445:</w:t>
      </w:r>
    </w:p>
    <w:p w14:paraId="3C382686" w14:textId="77777777" w:rsidR="00D60AFF" w:rsidRPr="007462AD" w:rsidRDefault="00D60AFF" w:rsidP="005254A9">
      <w:pPr>
        <w:tabs>
          <w:tab w:val="left" w:pos="6237"/>
        </w:tabs>
        <w:jc w:val="both"/>
        <w:rPr>
          <w:rFonts w:ascii="Century Gothic" w:hAnsi="Century Gothic"/>
        </w:rPr>
      </w:pPr>
    </w:p>
    <w:p w14:paraId="035B8684" w14:textId="77777777" w:rsidR="009327D0" w:rsidRDefault="009327D0" w:rsidP="00D60AFF">
      <w:pPr>
        <w:tabs>
          <w:tab w:val="left" w:pos="6237"/>
        </w:tabs>
        <w:jc w:val="center"/>
        <w:rPr>
          <w:rFonts w:ascii="Century Gothic" w:hAnsi="Century Gothic"/>
          <w:b/>
          <w:color w:val="000000" w:themeColor="text1"/>
        </w:rPr>
      </w:pPr>
    </w:p>
    <w:p w14:paraId="764C9A43" w14:textId="77777777" w:rsidR="009327D0" w:rsidRDefault="009327D0" w:rsidP="00D60AFF">
      <w:pPr>
        <w:tabs>
          <w:tab w:val="left" w:pos="6237"/>
        </w:tabs>
        <w:jc w:val="center"/>
        <w:rPr>
          <w:rFonts w:ascii="Century Gothic" w:hAnsi="Century Gothic"/>
          <w:b/>
          <w:color w:val="000000" w:themeColor="text1"/>
        </w:rPr>
      </w:pPr>
    </w:p>
    <w:p w14:paraId="6C5BD0D8" w14:textId="17C114BA" w:rsidR="00D60AFF" w:rsidRDefault="00D60AFF" w:rsidP="009327D0">
      <w:pPr>
        <w:tabs>
          <w:tab w:val="left" w:pos="6237"/>
        </w:tabs>
        <w:jc w:val="center"/>
        <w:rPr>
          <w:rFonts w:ascii="Century Gothic" w:hAnsi="Century Gothic"/>
          <w:b/>
          <w:color w:val="000000" w:themeColor="text1"/>
        </w:rPr>
      </w:pPr>
      <w:r w:rsidRPr="007462AD">
        <w:rPr>
          <w:rFonts w:ascii="Century Gothic" w:hAnsi="Century Gothic"/>
          <w:b/>
          <w:color w:val="000000" w:themeColor="text1"/>
        </w:rPr>
        <w:lastRenderedPageBreak/>
        <w:t>DICHIARA</w:t>
      </w:r>
    </w:p>
    <w:p w14:paraId="2E840E3C" w14:textId="77777777" w:rsidR="0041243C" w:rsidRPr="009327D0" w:rsidRDefault="0041243C" w:rsidP="009327D0">
      <w:pPr>
        <w:tabs>
          <w:tab w:val="left" w:pos="6237"/>
        </w:tabs>
        <w:jc w:val="center"/>
        <w:rPr>
          <w:rFonts w:ascii="Century Gothic" w:hAnsi="Century Gothic"/>
          <w:b/>
          <w:color w:val="000000" w:themeColor="text1"/>
        </w:rPr>
      </w:pPr>
    </w:p>
    <w:p w14:paraId="03F8D2CE" w14:textId="4F5F54EE" w:rsidR="005D6A73" w:rsidRPr="005D6A73" w:rsidRDefault="005D6A73" w:rsidP="005D6A73">
      <w:pPr>
        <w:pStyle w:val="Paragrafoelenco"/>
        <w:ind w:left="0"/>
        <w:jc w:val="both"/>
        <w:rPr>
          <w:rFonts w:ascii="Century Gothic" w:hAnsi="Century Gothic"/>
          <w:color w:val="000000" w:themeColor="text1"/>
        </w:rPr>
      </w:pPr>
      <w:r w:rsidRPr="005D6A73">
        <w:rPr>
          <w:rFonts w:ascii="Century Gothic" w:hAnsi="Century Gothic"/>
          <w:color w:val="000000" w:themeColor="text1"/>
        </w:rPr>
        <w:t>Che il percorso con denominazione nazionale ___________________________ e denominazione specifica________________________, presente all’interno dell’offerta formativa approvata con il Decreto n. 10673 del 12/07/2024, mantiene per l’anno formativo 2025/26, la stessa denominazione nazionale e denominazione specifica, le medesime competenze, nazionali e specifiche, previste nella precedente programmazione e non apporta modifiche ai moduli formativi in misura superiore al 30% del monte ore complessivo.</w:t>
      </w:r>
    </w:p>
    <w:p w14:paraId="7BBBE560" w14:textId="77777777" w:rsidR="005D6A73" w:rsidRPr="005D6A73" w:rsidRDefault="005D6A73" w:rsidP="005D6A73">
      <w:pPr>
        <w:pStyle w:val="Paragrafoelenco"/>
        <w:rPr>
          <w:rFonts w:ascii="Century Gothic" w:hAnsi="Century Gothic"/>
          <w:color w:val="000000" w:themeColor="text1"/>
        </w:rPr>
      </w:pPr>
    </w:p>
    <w:p w14:paraId="4F723B58" w14:textId="77777777" w:rsidR="00AD6EA3" w:rsidRPr="00AD6EA3" w:rsidRDefault="00AD6EA3" w:rsidP="00AD6EA3">
      <w:pPr>
        <w:pStyle w:val="Paragrafoelenco"/>
        <w:ind w:left="0"/>
        <w:jc w:val="center"/>
        <w:rPr>
          <w:rFonts w:ascii="Century Gothic" w:hAnsi="Century Gothic"/>
          <w:b/>
          <w:color w:val="000000" w:themeColor="text1"/>
        </w:rPr>
      </w:pPr>
      <w:r w:rsidRPr="00AD6EA3">
        <w:rPr>
          <w:rFonts w:ascii="Century Gothic" w:hAnsi="Century Gothic"/>
          <w:b/>
          <w:color w:val="000000" w:themeColor="text1"/>
        </w:rPr>
        <w:t>CHIEDE</w:t>
      </w:r>
    </w:p>
    <w:p w14:paraId="6C5B90DB" w14:textId="77777777" w:rsidR="00AD6EA3" w:rsidRPr="00AD6EA3" w:rsidRDefault="00AD6EA3" w:rsidP="00AD6EA3">
      <w:pPr>
        <w:pStyle w:val="Paragrafoelenco"/>
        <w:ind w:left="0"/>
        <w:rPr>
          <w:rFonts w:ascii="Century Gothic" w:hAnsi="Century Gothic"/>
          <w:color w:val="000000" w:themeColor="text1"/>
        </w:rPr>
      </w:pPr>
    </w:p>
    <w:p w14:paraId="0FD1255C" w14:textId="77777777" w:rsidR="00AD6EA3" w:rsidRPr="00AD6EA3" w:rsidRDefault="00AD6EA3" w:rsidP="0041243C">
      <w:pPr>
        <w:pStyle w:val="Paragrafoelenco"/>
        <w:ind w:left="0"/>
        <w:jc w:val="both"/>
        <w:rPr>
          <w:rFonts w:ascii="Century Gothic" w:hAnsi="Century Gothic"/>
          <w:color w:val="000000" w:themeColor="text1"/>
        </w:rPr>
      </w:pPr>
      <w:r w:rsidRPr="00AD6EA3">
        <w:rPr>
          <w:rFonts w:ascii="Century Gothic" w:hAnsi="Century Gothic"/>
          <w:color w:val="000000" w:themeColor="text1"/>
        </w:rPr>
        <w:t xml:space="preserve">Che tale percorso venga ammesso all’offerta formativa di Istruzione Tecnologica Superiore di Regione Lombardia per </w:t>
      </w:r>
      <w:proofErr w:type="spellStart"/>
      <w:r w:rsidRPr="00AD6EA3">
        <w:rPr>
          <w:rFonts w:ascii="Century Gothic" w:hAnsi="Century Gothic"/>
          <w:color w:val="000000" w:themeColor="text1"/>
        </w:rPr>
        <w:t>l’a.s.</w:t>
      </w:r>
      <w:proofErr w:type="spellEnd"/>
      <w:r w:rsidRPr="00AD6EA3">
        <w:rPr>
          <w:rFonts w:ascii="Century Gothic" w:hAnsi="Century Gothic"/>
          <w:color w:val="000000" w:themeColor="text1"/>
        </w:rPr>
        <w:t xml:space="preserve"> 2025/26.</w:t>
      </w:r>
    </w:p>
    <w:p w14:paraId="65930161" w14:textId="77777777" w:rsidR="00AD6EA3" w:rsidRPr="00AD6EA3" w:rsidRDefault="00AD6EA3" w:rsidP="00AD6EA3">
      <w:pPr>
        <w:pStyle w:val="Paragrafoelenco"/>
        <w:ind w:left="0"/>
        <w:rPr>
          <w:rFonts w:ascii="Century Gothic" w:hAnsi="Century Gothic"/>
          <w:color w:val="000000" w:themeColor="text1"/>
        </w:rPr>
      </w:pPr>
    </w:p>
    <w:p w14:paraId="53A8C09A" w14:textId="77777777" w:rsidR="00AD6EA3" w:rsidRPr="00AD6EA3" w:rsidRDefault="00AD6EA3" w:rsidP="00AD6EA3">
      <w:pPr>
        <w:pStyle w:val="Paragrafoelenco"/>
        <w:ind w:left="0"/>
        <w:jc w:val="center"/>
        <w:rPr>
          <w:rFonts w:ascii="Century Gothic" w:hAnsi="Century Gothic"/>
          <w:b/>
          <w:bCs/>
          <w:color w:val="000000" w:themeColor="text1"/>
        </w:rPr>
      </w:pPr>
      <w:r w:rsidRPr="00AD6EA3">
        <w:rPr>
          <w:rFonts w:ascii="Century Gothic" w:hAnsi="Century Gothic"/>
          <w:b/>
          <w:bCs/>
          <w:color w:val="000000" w:themeColor="text1"/>
        </w:rPr>
        <w:t>DICHIARA</w:t>
      </w:r>
    </w:p>
    <w:p w14:paraId="0BF1B009" w14:textId="77777777" w:rsidR="00AD6EA3" w:rsidRPr="00AD6EA3" w:rsidRDefault="00AD6EA3" w:rsidP="00AD6EA3">
      <w:pPr>
        <w:pStyle w:val="Paragrafoelenco"/>
        <w:ind w:left="0"/>
        <w:rPr>
          <w:rFonts w:ascii="Century Gothic" w:hAnsi="Century Gothic"/>
          <w:color w:val="000000" w:themeColor="text1"/>
        </w:rPr>
      </w:pPr>
    </w:p>
    <w:p w14:paraId="51FB05D0" w14:textId="77777777" w:rsidR="00AD6EA3" w:rsidRPr="00AD6EA3" w:rsidRDefault="00AD6EA3" w:rsidP="00B5503B">
      <w:pPr>
        <w:pStyle w:val="Paragrafoelenco"/>
        <w:numPr>
          <w:ilvl w:val="0"/>
          <w:numId w:val="9"/>
        </w:numPr>
        <w:ind w:left="0"/>
        <w:jc w:val="both"/>
        <w:rPr>
          <w:rFonts w:ascii="Century Gothic" w:hAnsi="Century Gothic"/>
          <w:color w:val="000000" w:themeColor="text1"/>
        </w:rPr>
      </w:pPr>
      <w:r w:rsidRPr="00AD6EA3">
        <w:rPr>
          <w:rFonts w:ascii="Century Gothic" w:hAnsi="Century Gothic"/>
          <w:color w:val="000000" w:themeColor="text1"/>
        </w:rPr>
        <w:t>Che i moduli formativi non sono variati</w:t>
      </w:r>
    </w:p>
    <w:p w14:paraId="261ACD69" w14:textId="77777777" w:rsidR="00AD6EA3" w:rsidRPr="00AD6EA3" w:rsidRDefault="00AD6EA3" w:rsidP="00B5503B">
      <w:pPr>
        <w:pStyle w:val="Paragrafoelenco"/>
        <w:ind w:left="0"/>
        <w:jc w:val="both"/>
        <w:rPr>
          <w:rFonts w:ascii="Century Gothic" w:hAnsi="Century Gothic"/>
          <w:color w:val="000000" w:themeColor="text1"/>
        </w:rPr>
      </w:pPr>
    </w:p>
    <w:p w14:paraId="6D470E9B" w14:textId="781F2652" w:rsidR="00AD6EA3" w:rsidRPr="00AD6EA3" w:rsidRDefault="00AD6EA3" w:rsidP="00B5503B">
      <w:pPr>
        <w:pStyle w:val="Paragrafoelenco"/>
        <w:numPr>
          <w:ilvl w:val="0"/>
          <w:numId w:val="9"/>
        </w:numPr>
        <w:ind w:left="0"/>
        <w:jc w:val="both"/>
        <w:rPr>
          <w:rFonts w:ascii="Century Gothic" w:hAnsi="Century Gothic"/>
          <w:i/>
          <w:iCs/>
          <w:color w:val="000000" w:themeColor="text1"/>
        </w:rPr>
      </w:pPr>
      <w:r w:rsidRPr="00AD6EA3">
        <w:rPr>
          <w:rFonts w:ascii="Century Gothic" w:hAnsi="Century Gothic"/>
          <w:color w:val="000000" w:themeColor="text1"/>
        </w:rPr>
        <w:t xml:space="preserve">Che i moduli formativi sono variati rispetto all’a. f. 2024/25 nel modo seguente </w:t>
      </w:r>
      <w:r w:rsidRPr="00AD6EA3">
        <w:rPr>
          <w:rFonts w:ascii="Century Gothic" w:hAnsi="Century Gothic"/>
          <w:i/>
          <w:iCs/>
          <w:color w:val="000000" w:themeColor="text1"/>
        </w:rPr>
        <w:t>(</w:t>
      </w:r>
      <w:r w:rsidR="00B5503B">
        <w:rPr>
          <w:rFonts w:ascii="Century Gothic" w:hAnsi="Century Gothic"/>
          <w:i/>
          <w:iCs/>
          <w:color w:val="000000" w:themeColor="text1"/>
        </w:rPr>
        <w:t>compilare</w:t>
      </w:r>
      <w:r w:rsidRPr="00AD6EA3">
        <w:rPr>
          <w:rFonts w:ascii="Century Gothic" w:hAnsi="Century Gothic"/>
          <w:i/>
          <w:iCs/>
          <w:color w:val="000000" w:themeColor="text1"/>
        </w:rPr>
        <w:t xml:space="preserve"> tabella di raffronto tra l’</w:t>
      </w:r>
      <w:proofErr w:type="spellStart"/>
      <w:r w:rsidRPr="00AD6EA3">
        <w:rPr>
          <w:rFonts w:ascii="Century Gothic" w:hAnsi="Century Gothic"/>
          <w:i/>
          <w:iCs/>
          <w:color w:val="000000" w:themeColor="text1"/>
        </w:rPr>
        <w:t>a.f</w:t>
      </w:r>
      <w:proofErr w:type="spellEnd"/>
      <w:r w:rsidRPr="00AD6EA3">
        <w:rPr>
          <w:rFonts w:ascii="Century Gothic" w:hAnsi="Century Gothic"/>
          <w:i/>
          <w:iCs/>
          <w:color w:val="000000" w:themeColor="text1"/>
        </w:rPr>
        <w:t>. 2024/25 e l’</w:t>
      </w:r>
      <w:proofErr w:type="spellStart"/>
      <w:r w:rsidRPr="00AD6EA3">
        <w:rPr>
          <w:rFonts w:ascii="Century Gothic" w:hAnsi="Century Gothic"/>
          <w:i/>
          <w:iCs/>
          <w:color w:val="000000" w:themeColor="text1"/>
        </w:rPr>
        <w:t>a.f</w:t>
      </w:r>
      <w:proofErr w:type="spellEnd"/>
      <w:r w:rsidRPr="00AD6EA3">
        <w:rPr>
          <w:rFonts w:ascii="Century Gothic" w:hAnsi="Century Gothic"/>
          <w:i/>
          <w:iCs/>
          <w:color w:val="000000" w:themeColor="text1"/>
        </w:rPr>
        <w:t>. 2025/26 con l’indicazione dei moduli formativi, il relativo monte ore e la modalità di erogazione distinta tra aula e stage)</w:t>
      </w:r>
    </w:p>
    <w:p w14:paraId="016137C0" w14:textId="35F4EF9F" w:rsidR="003870D1" w:rsidRDefault="003870D1" w:rsidP="00201EEB">
      <w:pPr>
        <w:spacing w:after="240"/>
        <w:jc w:val="both"/>
        <w:rPr>
          <w:rFonts w:ascii="Century Gothic" w:hAnsi="Century Gothic"/>
          <w:color w:val="000000" w:themeColor="text1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71"/>
        <w:gridCol w:w="2370"/>
        <w:gridCol w:w="2107"/>
        <w:gridCol w:w="2540"/>
      </w:tblGrid>
      <w:tr w:rsidR="008041B5" w14:paraId="482A1C80" w14:textId="77777777" w:rsidTr="008041B5">
        <w:tc>
          <w:tcPr>
            <w:tcW w:w="2471" w:type="dxa"/>
          </w:tcPr>
          <w:p w14:paraId="74BD4E92" w14:textId="454F4AC2" w:rsidR="008041B5" w:rsidRPr="009C4271" w:rsidRDefault="008041B5" w:rsidP="009C4271">
            <w:pPr>
              <w:spacing w:after="240"/>
              <w:jc w:val="center"/>
              <w:rPr>
                <w:rFonts w:ascii="Century Gothic" w:hAnsi="Century Gothic"/>
                <w:i/>
                <w:iCs/>
                <w:color w:val="000000" w:themeColor="text1"/>
              </w:rPr>
            </w:pPr>
            <w:r w:rsidRPr="009C4271">
              <w:rPr>
                <w:rFonts w:ascii="Century Gothic" w:hAnsi="Century Gothic"/>
                <w:i/>
                <w:iCs/>
                <w:color w:val="000000" w:themeColor="text1"/>
              </w:rPr>
              <w:t>Modulo formativo</w:t>
            </w:r>
          </w:p>
        </w:tc>
        <w:tc>
          <w:tcPr>
            <w:tcW w:w="2370" w:type="dxa"/>
          </w:tcPr>
          <w:p w14:paraId="2DD6902C" w14:textId="77777777" w:rsidR="008041B5" w:rsidRDefault="003146E4" w:rsidP="009C4271">
            <w:pPr>
              <w:spacing w:after="240"/>
              <w:jc w:val="center"/>
              <w:rPr>
                <w:rFonts w:ascii="Century Gothic" w:hAnsi="Century Gothic"/>
                <w:i/>
                <w:iCs/>
                <w:color w:val="000000" w:themeColor="text1"/>
              </w:rPr>
            </w:pPr>
            <w:r w:rsidRPr="009C4271">
              <w:rPr>
                <w:rFonts w:ascii="Century Gothic" w:hAnsi="Century Gothic"/>
                <w:i/>
                <w:iCs/>
                <w:color w:val="000000" w:themeColor="text1"/>
              </w:rPr>
              <w:t>Durata in ore</w:t>
            </w:r>
          </w:p>
          <w:p w14:paraId="1D7C26D6" w14:textId="6BD62D6B" w:rsidR="003146E4" w:rsidRPr="009C4271" w:rsidRDefault="003146E4" w:rsidP="009C4271">
            <w:pPr>
              <w:spacing w:after="240"/>
              <w:jc w:val="center"/>
              <w:rPr>
                <w:rFonts w:ascii="Century Gothic" w:hAnsi="Century Gothic"/>
                <w:i/>
                <w:iCs/>
                <w:color w:val="000000" w:themeColor="text1"/>
              </w:rPr>
            </w:pPr>
            <w:r>
              <w:rPr>
                <w:rFonts w:ascii="Century Gothic" w:hAnsi="Century Gothic"/>
                <w:i/>
                <w:iCs/>
                <w:color w:val="000000" w:themeColor="text1"/>
              </w:rPr>
              <w:t>2024/25</w:t>
            </w:r>
          </w:p>
        </w:tc>
        <w:tc>
          <w:tcPr>
            <w:tcW w:w="2107" w:type="dxa"/>
          </w:tcPr>
          <w:p w14:paraId="1DB6AE4B" w14:textId="77777777" w:rsidR="008041B5" w:rsidRDefault="003146E4" w:rsidP="009C4271">
            <w:pPr>
              <w:spacing w:after="240"/>
              <w:jc w:val="center"/>
              <w:rPr>
                <w:rFonts w:ascii="Century Gothic" w:hAnsi="Century Gothic"/>
                <w:i/>
                <w:iCs/>
                <w:color w:val="000000" w:themeColor="text1"/>
              </w:rPr>
            </w:pPr>
            <w:r w:rsidRPr="003146E4">
              <w:rPr>
                <w:rFonts w:ascii="Century Gothic" w:hAnsi="Century Gothic"/>
                <w:i/>
                <w:iCs/>
                <w:color w:val="000000" w:themeColor="text1"/>
              </w:rPr>
              <w:t>Durata in ore</w:t>
            </w:r>
          </w:p>
          <w:p w14:paraId="5AA9F8BE" w14:textId="17131C66" w:rsidR="003146E4" w:rsidRPr="009C4271" w:rsidRDefault="003146E4" w:rsidP="009C4271">
            <w:pPr>
              <w:spacing w:after="240"/>
              <w:jc w:val="center"/>
              <w:rPr>
                <w:rFonts w:ascii="Century Gothic" w:hAnsi="Century Gothic"/>
                <w:i/>
                <w:iCs/>
                <w:color w:val="000000" w:themeColor="text1"/>
              </w:rPr>
            </w:pPr>
            <w:r>
              <w:rPr>
                <w:rFonts w:ascii="Century Gothic" w:hAnsi="Century Gothic"/>
                <w:i/>
                <w:iCs/>
                <w:color w:val="000000" w:themeColor="text1"/>
              </w:rPr>
              <w:t>2025/26</w:t>
            </w:r>
          </w:p>
        </w:tc>
        <w:tc>
          <w:tcPr>
            <w:tcW w:w="2540" w:type="dxa"/>
          </w:tcPr>
          <w:p w14:paraId="3EEA9385" w14:textId="19ACD784" w:rsidR="008041B5" w:rsidRPr="009C4271" w:rsidRDefault="008041B5" w:rsidP="009C4271">
            <w:pPr>
              <w:spacing w:after="240"/>
              <w:jc w:val="center"/>
              <w:rPr>
                <w:rFonts w:ascii="Century Gothic" w:hAnsi="Century Gothic"/>
                <w:i/>
                <w:iCs/>
                <w:color w:val="000000" w:themeColor="text1"/>
              </w:rPr>
            </w:pPr>
            <w:r w:rsidRPr="009C4271">
              <w:rPr>
                <w:rFonts w:ascii="Century Gothic" w:hAnsi="Century Gothic"/>
                <w:i/>
                <w:iCs/>
                <w:color w:val="000000" w:themeColor="text1"/>
              </w:rPr>
              <w:t>Modalità di erogazione</w:t>
            </w:r>
            <w:r w:rsidR="004D55B4">
              <w:rPr>
                <w:rFonts w:ascii="Century Gothic" w:hAnsi="Century Gothic"/>
                <w:i/>
                <w:iCs/>
                <w:color w:val="000000" w:themeColor="text1"/>
              </w:rPr>
              <w:t xml:space="preserve"> (aula/stage)</w:t>
            </w:r>
          </w:p>
        </w:tc>
      </w:tr>
      <w:tr w:rsidR="008041B5" w14:paraId="4A4C6B79" w14:textId="77777777" w:rsidTr="008041B5">
        <w:tc>
          <w:tcPr>
            <w:tcW w:w="2471" w:type="dxa"/>
          </w:tcPr>
          <w:p w14:paraId="12942369" w14:textId="77777777" w:rsidR="008041B5" w:rsidRDefault="008041B5" w:rsidP="00201EEB">
            <w:pPr>
              <w:spacing w:after="240"/>
              <w:jc w:val="both"/>
              <w:rPr>
                <w:rFonts w:ascii="Century Gothic" w:hAnsi="Century Gothic"/>
                <w:color w:val="000000" w:themeColor="text1"/>
              </w:rPr>
            </w:pPr>
          </w:p>
        </w:tc>
        <w:tc>
          <w:tcPr>
            <w:tcW w:w="2370" w:type="dxa"/>
          </w:tcPr>
          <w:p w14:paraId="581F1C81" w14:textId="77777777" w:rsidR="008041B5" w:rsidRDefault="008041B5" w:rsidP="00201EEB">
            <w:pPr>
              <w:spacing w:after="240"/>
              <w:jc w:val="both"/>
              <w:rPr>
                <w:rFonts w:ascii="Century Gothic" w:hAnsi="Century Gothic"/>
                <w:color w:val="000000" w:themeColor="text1"/>
              </w:rPr>
            </w:pPr>
          </w:p>
        </w:tc>
        <w:tc>
          <w:tcPr>
            <w:tcW w:w="2107" w:type="dxa"/>
          </w:tcPr>
          <w:p w14:paraId="5FB42B69" w14:textId="77777777" w:rsidR="008041B5" w:rsidRDefault="008041B5" w:rsidP="00201EEB">
            <w:pPr>
              <w:spacing w:after="240"/>
              <w:jc w:val="both"/>
              <w:rPr>
                <w:rFonts w:ascii="Century Gothic" w:hAnsi="Century Gothic"/>
                <w:color w:val="000000" w:themeColor="text1"/>
              </w:rPr>
            </w:pPr>
          </w:p>
        </w:tc>
        <w:tc>
          <w:tcPr>
            <w:tcW w:w="2540" w:type="dxa"/>
          </w:tcPr>
          <w:p w14:paraId="3C9564E5" w14:textId="69403813" w:rsidR="008041B5" w:rsidRDefault="008041B5" w:rsidP="00201EEB">
            <w:pPr>
              <w:spacing w:after="240"/>
              <w:jc w:val="both"/>
              <w:rPr>
                <w:rFonts w:ascii="Century Gothic" w:hAnsi="Century Gothic"/>
                <w:color w:val="000000" w:themeColor="text1"/>
              </w:rPr>
            </w:pPr>
          </w:p>
        </w:tc>
      </w:tr>
      <w:tr w:rsidR="008041B5" w14:paraId="25BEB4BC" w14:textId="77777777" w:rsidTr="008041B5">
        <w:tc>
          <w:tcPr>
            <w:tcW w:w="2471" w:type="dxa"/>
          </w:tcPr>
          <w:p w14:paraId="41CD1D0E" w14:textId="77777777" w:rsidR="008041B5" w:rsidRDefault="008041B5" w:rsidP="00201EEB">
            <w:pPr>
              <w:spacing w:after="240"/>
              <w:jc w:val="both"/>
              <w:rPr>
                <w:rFonts w:ascii="Century Gothic" w:hAnsi="Century Gothic"/>
                <w:color w:val="000000" w:themeColor="text1"/>
              </w:rPr>
            </w:pPr>
          </w:p>
        </w:tc>
        <w:tc>
          <w:tcPr>
            <w:tcW w:w="2370" w:type="dxa"/>
          </w:tcPr>
          <w:p w14:paraId="74E0727B" w14:textId="77777777" w:rsidR="008041B5" w:rsidRDefault="008041B5" w:rsidP="00201EEB">
            <w:pPr>
              <w:spacing w:after="240"/>
              <w:jc w:val="both"/>
              <w:rPr>
                <w:rFonts w:ascii="Century Gothic" w:hAnsi="Century Gothic"/>
                <w:color w:val="000000" w:themeColor="text1"/>
              </w:rPr>
            </w:pPr>
          </w:p>
        </w:tc>
        <w:tc>
          <w:tcPr>
            <w:tcW w:w="2107" w:type="dxa"/>
          </w:tcPr>
          <w:p w14:paraId="035252B3" w14:textId="77777777" w:rsidR="008041B5" w:rsidRDefault="008041B5" w:rsidP="00201EEB">
            <w:pPr>
              <w:spacing w:after="240"/>
              <w:jc w:val="both"/>
              <w:rPr>
                <w:rFonts w:ascii="Century Gothic" w:hAnsi="Century Gothic"/>
                <w:color w:val="000000" w:themeColor="text1"/>
              </w:rPr>
            </w:pPr>
          </w:p>
        </w:tc>
        <w:tc>
          <w:tcPr>
            <w:tcW w:w="2540" w:type="dxa"/>
          </w:tcPr>
          <w:p w14:paraId="6194D510" w14:textId="3DA879B8" w:rsidR="008041B5" w:rsidRDefault="008041B5" w:rsidP="00201EEB">
            <w:pPr>
              <w:spacing w:after="240"/>
              <w:jc w:val="both"/>
              <w:rPr>
                <w:rFonts w:ascii="Century Gothic" w:hAnsi="Century Gothic"/>
                <w:color w:val="000000" w:themeColor="text1"/>
              </w:rPr>
            </w:pPr>
          </w:p>
        </w:tc>
      </w:tr>
    </w:tbl>
    <w:p w14:paraId="738F0EDF" w14:textId="3FBD7D3D" w:rsidR="00C07A89" w:rsidRPr="006841C3" w:rsidRDefault="00C07A89" w:rsidP="006841C3">
      <w:pPr>
        <w:tabs>
          <w:tab w:val="left" w:pos="6237"/>
        </w:tabs>
        <w:jc w:val="both"/>
        <w:rPr>
          <w:rFonts w:ascii="Century Gothic" w:hAnsi="Century Gothic"/>
          <w:color w:val="000000" w:themeColor="text1"/>
        </w:rPr>
      </w:pPr>
    </w:p>
    <w:p w14:paraId="389790EC" w14:textId="77777777" w:rsidR="00C57B34" w:rsidRPr="00C57B34" w:rsidRDefault="00C57B34" w:rsidP="00C57B34">
      <w:pPr>
        <w:tabs>
          <w:tab w:val="left" w:pos="6237"/>
        </w:tabs>
        <w:jc w:val="both"/>
        <w:rPr>
          <w:rFonts w:ascii="Century Gothic" w:hAnsi="Century Gothic"/>
          <w:highlight w:val="yellow"/>
        </w:rPr>
      </w:pPr>
    </w:p>
    <w:p w14:paraId="4A546D30" w14:textId="14085B9E" w:rsidR="00C57B34" w:rsidRPr="00C57B34" w:rsidRDefault="00046B38" w:rsidP="00C57B34">
      <w:pPr>
        <w:tabs>
          <w:tab w:val="left" w:pos="6237"/>
        </w:tabs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P</w:t>
      </w:r>
      <w:r w:rsidR="00C57B34" w:rsidRPr="005F6431">
        <w:rPr>
          <w:rFonts w:ascii="Century Gothic" w:hAnsi="Century Gothic"/>
        </w:rPr>
        <w:t xml:space="preserve">reso atto della informativa sul trattamento dei dati personali (allegato all’Avviso) esprime, ai sensi e per effetto del </w:t>
      </w:r>
      <w:proofErr w:type="spellStart"/>
      <w:r w:rsidR="00C57B34" w:rsidRPr="005F6431">
        <w:rPr>
          <w:rFonts w:ascii="Century Gothic" w:hAnsi="Century Gothic"/>
        </w:rPr>
        <w:t>D.Lgs.</w:t>
      </w:r>
      <w:proofErr w:type="spellEnd"/>
      <w:r w:rsidR="00C57B34" w:rsidRPr="005F6431">
        <w:rPr>
          <w:rFonts w:ascii="Century Gothic" w:hAnsi="Century Gothic"/>
        </w:rPr>
        <w:t xml:space="preserve"> 196/2003, del Regolamento UE N. 2016/679 e del </w:t>
      </w:r>
      <w:proofErr w:type="spellStart"/>
      <w:r w:rsidR="00C57B34" w:rsidRPr="005F6431">
        <w:rPr>
          <w:rFonts w:ascii="Century Gothic" w:hAnsi="Century Gothic"/>
        </w:rPr>
        <w:t>D.Lgs.</w:t>
      </w:r>
      <w:proofErr w:type="spellEnd"/>
      <w:r w:rsidR="00C57B34" w:rsidRPr="005F6431">
        <w:rPr>
          <w:rFonts w:ascii="Century Gothic" w:hAnsi="Century Gothic"/>
        </w:rPr>
        <w:t xml:space="preserve"> 101/2018), il consenso a che Regione Lombardia proceda al trattamento, anche automatizzato, dei dati personali e sensibili, ivi inclusa la loro eventuale comunicazione/diffusione ai soggetti indicati nella </w:t>
      </w:r>
      <w:proofErr w:type="gramStart"/>
      <w:r w:rsidR="00C57B34" w:rsidRPr="005F6431">
        <w:rPr>
          <w:rFonts w:ascii="Century Gothic" w:hAnsi="Century Gothic"/>
        </w:rPr>
        <w:t>predetta</w:t>
      </w:r>
      <w:proofErr w:type="gramEnd"/>
      <w:r w:rsidR="00C57B34" w:rsidRPr="005F6431">
        <w:rPr>
          <w:rFonts w:ascii="Century Gothic" w:hAnsi="Century Gothic"/>
        </w:rPr>
        <w:t xml:space="preserve"> informativa, limitatamente ai fini ivi richiamati.</w:t>
      </w:r>
    </w:p>
    <w:p w14:paraId="31C41488" w14:textId="77777777" w:rsidR="00C57B34" w:rsidRPr="002C46D9" w:rsidRDefault="00C57B34" w:rsidP="00B427B6">
      <w:pPr>
        <w:tabs>
          <w:tab w:val="left" w:pos="6237"/>
        </w:tabs>
        <w:jc w:val="both"/>
        <w:rPr>
          <w:rFonts w:ascii="Century Gothic" w:hAnsi="Century Gothic"/>
        </w:rPr>
      </w:pPr>
    </w:p>
    <w:p w14:paraId="1BF2A1AA" w14:textId="77777777" w:rsidR="00CE61DB" w:rsidRPr="002C46D9" w:rsidRDefault="00CE61DB" w:rsidP="00B427B6">
      <w:pPr>
        <w:tabs>
          <w:tab w:val="left" w:pos="6237"/>
        </w:tabs>
        <w:jc w:val="both"/>
        <w:rPr>
          <w:rFonts w:ascii="Century Gothic" w:hAnsi="Century Gothic"/>
        </w:rPr>
      </w:pPr>
    </w:p>
    <w:p w14:paraId="4630A98F" w14:textId="77777777" w:rsidR="000D6F4E" w:rsidRPr="002C46D9" w:rsidRDefault="00712A05" w:rsidP="00B427B6">
      <w:pPr>
        <w:tabs>
          <w:tab w:val="center" w:pos="5670"/>
        </w:tabs>
        <w:jc w:val="both"/>
        <w:rPr>
          <w:rFonts w:ascii="Century Gothic" w:hAnsi="Century Gothic"/>
        </w:rPr>
      </w:pPr>
      <w:r w:rsidRPr="002C46D9">
        <w:rPr>
          <w:rFonts w:ascii="Century Gothic" w:hAnsi="Century Gothic"/>
        </w:rPr>
        <w:tab/>
      </w:r>
      <w:r w:rsidR="00B427B6" w:rsidRPr="002C46D9">
        <w:rPr>
          <w:rFonts w:ascii="Century Gothic" w:hAnsi="Century Gothic"/>
        </w:rPr>
        <w:t>Il Legale rappresentante</w:t>
      </w:r>
      <w:r w:rsidR="00517F9E" w:rsidRPr="002C46D9">
        <w:rPr>
          <w:rFonts w:ascii="Century Gothic" w:hAnsi="Century Gothic"/>
        </w:rPr>
        <w:t xml:space="preserve"> o soggetto delegato con potere di firma</w:t>
      </w:r>
    </w:p>
    <w:p w14:paraId="4AF7C13F" w14:textId="6CD42976" w:rsidR="00B71277" w:rsidRDefault="00B427B6" w:rsidP="0041243C">
      <w:pPr>
        <w:tabs>
          <w:tab w:val="center" w:pos="5670"/>
        </w:tabs>
        <w:jc w:val="both"/>
        <w:rPr>
          <w:rFonts w:ascii="Century Gothic" w:hAnsi="Century Gothic"/>
        </w:rPr>
      </w:pPr>
      <w:r w:rsidRPr="002C46D9">
        <w:rPr>
          <w:rFonts w:ascii="Century Gothic" w:hAnsi="Century Gothic"/>
        </w:rPr>
        <w:tab/>
      </w:r>
      <w:r w:rsidR="00983927" w:rsidRPr="00983927">
        <w:rPr>
          <w:rFonts w:ascii="Century Gothic" w:hAnsi="Century Gothic"/>
        </w:rPr>
        <w:t>(</w:t>
      </w:r>
      <w:r w:rsidR="00983927" w:rsidRPr="00983927">
        <w:rPr>
          <w:rFonts w:ascii="Century Gothic" w:hAnsi="Century Gothic"/>
          <w:i/>
          <w:iCs/>
          <w:sz w:val="20"/>
          <w:szCs w:val="20"/>
        </w:rPr>
        <w:t>Documento firmato digitalme</w:t>
      </w:r>
      <w:r w:rsidR="00343A15">
        <w:rPr>
          <w:rFonts w:ascii="Century Gothic" w:hAnsi="Century Gothic"/>
          <w:i/>
          <w:iCs/>
          <w:sz w:val="20"/>
          <w:szCs w:val="20"/>
        </w:rPr>
        <w:t>nte</w:t>
      </w:r>
      <w:r w:rsidR="00254E1B">
        <w:rPr>
          <w:rFonts w:ascii="Century Gothic" w:hAnsi="Century Gothic"/>
          <w:i/>
          <w:iCs/>
          <w:sz w:val="20"/>
          <w:szCs w:val="20"/>
        </w:rPr>
        <w:t>)</w:t>
      </w:r>
    </w:p>
    <w:sectPr w:rsidR="00B71277" w:rsidSect="0041243C">
      <w:footerReference w:type="default" r:id="rId9"/>
      <w:pgSz w:w="11906" w:h="16838"/>
      <w:pgMar w:top="1418" w:right="127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964284" w14:textId="77777777" w:rsidR="007B1958" w:rsidRDefault="007B1958" w:rsidP="00712A05">
      <w:pPr>
        <w:spacing w:line="240" w:lineRule="auto"/>
      </w:pPr>
      <w:r>
        <w:separator/>
      </w:r>
    </w:p>
  </w:endnote>
  <w:endnote w:type="continuationSeparator" w:id="0">
    <w:p w14:paraId="66D2C78F" w14:textId="77777777" w:rsidR="007B1958" w:rsidRDefault="007B1958" w:rsidP="00712A0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67E82" w14:textId="77777777" w:rsidR="00712A05" w:rsidRDefault="00712A05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90112A">
      <w:rPr>
        <w:noProof/>
      </w:rPr>
      <w:t>1</w:t>
    </w:r>
    <w:r>
      <w:fldChar w:fldCharType="end"/>
    </w:r>
  </w:p>
  <w:p w14:paraId="4E803B6F" w14:textId="77777777" w:rsidR="00712A05" w:rsidRDefault="00712A0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FBE699" w14:textId="77777777" w:rsidR="007B1958" w:rsidRDefault="007B1958" w:rsidP="00712A05">
      <w:pPr>
        <w:spacing w:line="240" w:lineRule="auto"/>
      </w:pPr>
      <w:r>
        <w:separator/>
      </w:r>
    </w:p>
  </w:footnote>
  <w:footnote w:type="continuationSeparator" w:id="0">
    <w:p w14:paraId="25C52DBC" w14:textId="77777777" w:rsidR="007B1958" w:rsidRDefault="007B1958" w:rsidP="00712A0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3848CE"/>
    <w:multiLevelType w:val="hybridMultilevel"/>
    <w:tmpl w:val="9C96C6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B41270"/>
    <w:multiLevelType w:val="hybridMultilevel"/>
    <w:tmpl w:val="0CF6B17C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CB635FC"/>
    <w:multiLevelType w:val="hybridMultilevel"/>
    <w:tmpl w:val="A738B2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E97CA9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503838F5"/>
    <w:multiLevelType w:val="hybridMultilevel"/>
    <w:tmpl w:val="AB4853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8710E0"/>
    <w:multiLevelType w:val="hybridMultilevel"/>
    <w:tmpl w:val="1312D6F2"/>
    <w:lvl w:ilvl="0" w:tplc="39724B9E">
      <w:start w:val="16"/>
      <w:numFmt w:val="bullet"/>
      <w:lvlText w:val="•"/>
      <w:lvlJc w:val="left"/>
      <w:pPr>
        <w:ind w:left="542" w:hanging="360"/>
      </w:pPr>
      <w:rPr>
        <w:rFonts w:ascii="Calibri" w:eastAsia="Times New Roman" w:hAnsi="Calibri" w:cs="Times New Roman" w:hint="default"/>
        <w:w w:val="131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C23ED9"/>
    <w:multiLevelType w:val="hybridMultilevel"/>
    <w:tmpl w:val="A816C550"/>
    <w:lvl w:ilvl="0" w:tplc="A21EF5A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04D7886"/>
    <w:multiLevelType w:val="hybridMultilevel"/>
    <w:tmpl w:val="FAA2A3DC"/>
    <w:lvl w:ilvl="0" w:tplc="9E82606C">
      <w:start w:val="1"/>
      <w:numFmt w:val="bullet"/>
      <w:lvlText w:val="•"/>
      <w:lvlJc w:val="left"/>
      <w:pPr>
        <w:ind w:left="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C84B3F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7F2F4C0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0F46010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DD885D5E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AFCA7F0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53277CE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9AD68102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14C82D4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59353CB"/>
    <w:multiLevelType w:val="hybridMultilevel"/>
    <w:tmpl w:val="CA60423E"/>
    <w:lvl w:ilvl="0" w:tplc="0F5A33D2">
      <w:start w:val="1"/>
      <w:numFmt w:val="bullet"/>
      <w:lvlText w:val="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845380">
    <w:abstractNumId w:val="2"/>
  </w:num>
  <w:num w:numId="2" w16cid:durableId="791821531">
    <w:abstractNumId w:val="0"/>
  </w:num>
  <w:num w:numId="3" w16cid:durableId="539126028">
    <w:abstractNumId w:val="1"/>
  </w:num>
  <w:num w:numId="4" w16cid:durableId="1119303380">
    <w:abstractNumId w:val="7"/>
  </w:num>
  <w:num w:numId="5" w16cid:durableId="276759502">
    <w:abstractNumId w:val="5"/>
  </w:num>
  <w:num w:numId="6" w16cid:durableId="1865704070">
    <w:abstractNumId w:val="4"/>
  </w:num>
  <w:num w:numId="7" w16cid:durableId="717555349">
    <w:abstractNumId w:val="3"/>
  </w:num>
  <w:num w:numId="8" w16cid:durableId="1596938471">
    <w:abstractNumId w:val="6"/>
  </w:num>
  <w:num w:numId="9" w16cid:durableId="14737110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33C9"/>
    <w:rsid w:val="00022313"/>
    <w:rsid w:val="00024D3F"/>
    <w:rsid w:val="000358E8"/>
    <w:rsid w:val="00046B38"/>
    <w:rsid w:val="00065779"/>
    <w:rsid w:val="00070832"/>
    <w:rsid w:val="00075CF3"/>
    <w:rsid w:val="000C396C"/>
    <w:rsid w:val="000D4322"/>
    <w:rsid w:val="000D6F4E"/>
    <w:rsid w:val="000E0C32"/>
    <w:rsid w:val="000F02DE"/>
    <w:rsid w:val="00144D28"/>
    <w:rsid w:val="00180C9E"/>
    <w:rsid w:val="00182552"/>
    <w:rsid w:val="001933BA"/>
    <w:rsid w:val="001A08B2"/>
    <w:rsid w:val="001B63FD"/>
    <w:rsid w:val="001C2623"/>
    <w:rsid w:val="001C5FF4"/>
    <w:rsid w:val="001E142A"/>
    <w:rsid w:val="001E1FB8"/>
    <w:rsid w:val="00201EEB"/>
    <w:rsid w:val="002118FC"/>
    <w:rsid w:val="00217C5E"/>
    <w:rsid w:val="00231C10"/>
    <w:rsid w:val="0023295C"/>
    <w:rsid w:val="00236B22"/>
    <w:rsid w:val="00254E1B"/>
    <w:rsid w:val="002C0AC1"/>
    <w:rsid w:val="002C46D9"/>
    <w:rsid w:val="002D3304"/>
    <w:rsid w:val="002D3B9C"/>
    <w:rsid w:val="00300F82"/>
    <w:rsid w:val="00301A4D"/>
    <w:rsid w:val="00305498"/>
    <w:rsid w:val="003146E4"/>
    <w:rsid w:val="003148F5"/>
    <w:rsid w:val="003152F9"/>
    <w:rsid w:val="00320716"/>
    <w:rsid w:val="003333C9"/>
    <w:rsid w:val="0033631D"/>
    <w:rsid w:val="00341F5B"/>
    <w:rsid w:val="00343A15"/>
    <w:rsid w:val="003501CD"/>
    <w:rsid w:val="00356EB2"/>
    <w:rsid w:val="00362ACA"/>
    <w:rsid w:val="00365BD0"/>
    <w:rsid w:val="00370D7A"/>
    <w:rsid w:val="003735EE"/>
    <w:rsid w:val="0037511C"/>
    <w:rsid w:val="00376C1D"/>
    <w:rsid w:val="00381B6D"/>
    <w:rsid w:val="003870D1"/>
    <w:rsid w:val="003B6C27"/>
    <w:rsid w:val="003C3842"/>
    <w:rsid w:val="003C735D"/>
    <w:rsid w:val="003D26DA"/>
    <w:rsid w:val="003D7AEE"/>
    <w:rsid w:val="00403198"/>
    <w:rsid w:val="00410DF7"/>
    <w:rsid w:val="00411128"/>
    <w:rsid w:val="0041243C"/>
    <w:rsid w:val="00415324"/>
    <w:rsid w:val="00421417"/>
    <w:rsid w:val="00421517"/>
    <w:rsid w:val="0043745D"/>
    <w:rsid w:val="00441C4E"/>
    <w:rsid w:val="00474307"/>
    <w:rsid w:val="00474DA3"/>
    <w:rsid w:val="004A52B4"/>
    <w:rsid w:val="004D49C9"/>
    <w:rsid w:val="004D55B4"/>
    <w:rsid w:val="00517F9E"/>
    <w:rsid w:val="005254A9"/>
    <w:rsid w:val="00535DCC"/>
    <w:rsid w:val="00553A7A"/>
    <w:rsid w:val="0057153A"/>
    <w:rsid w:val="005A5B32"/>
    <w:rsid w:val="005B09C0"/>
    <w:rsid w:val="005B4E46"/>
    <w:rsid w:val="005C1CC3"/>
    <w:rsid w:val="005D6A73"/>
    <w:rsid w:val="005F05EA"/>
    <w:rsid w:val="005F6431"/>
    <w:rsid w:val="00606F97"/>
    <w:rsid w:val="0061066C"/>
    <w:rsid w:val="006237A4"/>
    <w:rsid w:val="00626CEA"/>
    <w:rsid w:val="00633AC2"/>
    <w:rsid w:val="0064176C"/>
    <w:rsid w:val="00642B2C"/>
    <w:rsid w:val="006438AF"/>
    <w:rsid w:val="00657EC3"/>
    <w:rsid w:val="00665D52"/>
    <w:rsid w:val="00677716"/>
    <w:rsid w:val="006841C3"/>
    <w:rsid w:val="00684906"/>
    <w:rsid w:val="00685A59"/>
    <w:rsid w:val="00687844"/>
    <w:rsid w:val="006B242E"/>
    <w:rsid w:val="006C1D80"/>
    <w:rsid w:val="006C6713"/>
    <w:rsid w:val="006D060C"/>
    <w:rsid w:val="006E19FC"/>
    <w:rsid w:val="00706C16"/>
    <w:rsid w:val="00712A05"/>
    <w:rsid w:val="0071603C"/>
    <w:rsid w:val="0072516F"/>
    <w:rsid w:val="00741C09"/>
    <w:rsid w:val="007462AD"/>
    <w:rsid w:val="00754610"/>
    <w:rsid w:val="007617C3"/>
    <w:rsid w:val="007740EF"/>
    <w:rsid w:val="00793957"/>
    <w:rsid w:val="007B1958"/>
    <w:rsid w:val="007C2238"/>
    <w:rsid w:val="007E207E"/>
    <w:rsid w:val="007E6C76"/>
    <w:rsid w:val="007E6D9F"/>
    <w:rsid w:val="007F5E7B"/>
    <w:rsid w:val="008041B5"/>
    <w:rsid w:val="0082392B"/>
    <w:rsid w:val="00827950"/>
    <w:rsid w:val="008316BA"/>
    <w:rsid w:val="00840E99"/>
    <w:rsid w:val="008548B6"/>
    <w:rsid w:val="008608FE"/>
    <w:rsid w:val="008662DF"/>
    <w:rsid w:val="00871270"/>
    <w:rsid w:val="008A1ED8"/>
    <w:rsid w:val="008B721D"/>
    <w:rsid w:val="008C673B"/>
    <w:rsid w:val="008F0BF6"/>
    <w:rsid w:val="0090112A"/>
    <w:rsid w:val="00921A2A"/>
    <w:rsid w:val="00932732"/>
    <w:rsid w:val="009327D0"/>
    <w:rsid w:val="0095028D"/>
    <w:rsid w:val="00957B32"/>
    <w:rsid w:val="00964E23"/>
    <w:rsid w:val="00964FCD"/>
    <w:rsid w:val="00983927"/>
    <w:rsid w:val="009B5559"/>
    <w:rsid w:val="009C36BC"/>
    <w:rsid w:val="009C4271"/>
    <w:rsid w:val="009C4387"/>
    <w:rsid w:val="009F3795"/>
    <w:rsid w:val="00A23EF2"/>
    <w:rsid w:val="00A31C22"/>
    <w:rsid w:val="00A32E78"/>
    <w:rsid w:val="00A37A6C"/>
    <w:rsid w:val="00A507FE"/>
    <w:rsid w:val="00A548E6"/>
    <w:rsid w:val="00A63A4E"/>
    <w:rsid w:val="00A65C15"/>
    <w:rsid w:val="00A77421"/>
    <w:rsid w:val="00A9273E"/>
    <w:rsid w:val="00A936CC"/>
    <w:rsid w:val="00A93F2E"/>
    <w:rsid w:val="00A9527C"/>
    <w:rsid w:val="00AD449F"/>
    <w:rsid w:val="00AD6EA3"/>
    <w:rsid w:val="00AE1812"/>
    <w:rsid w:val="00AE2A73"/>
    <w:rsid w:val="00AE3D56"/>
    <w:rsid w:val="00AF243F"/>
    <w:rsid w:val="00AF71C6"/>
    <w:rsid w:val="00B01BEA"/>
    <w:rsid w:val="00B16A8F"/>
    <w:rsid w:val="00B3100B"/>
    <w:rsid w:val="00B330D6"/>
    <w:rsid w:val="00B427B6"/>
    <w:rsid w:val="00B51BA3"/>
    <w:rsid w:val="00B5503B"/>
    <w:rsid w:val="00B61798"/>
    <w:rsid w:val="00B71277"/>
    <w:rsid w:val="00B71447"/>
    <w:rsid w:val="00B72CD9"/>
    <w:rsid w:val="00B81E55"/>
    <w:rsid w:val="00B901F7"/>
    <w:rsid w:val="00B9596B"/>
    <w:rsid w:val="00BA710C"/>
    <w:rsid w:val="00BD50CB"/>
    <w:rsid w:val="00BF1A8D"/>
    <w:rsid w:val="00BF31FA"/>
    <w:rsid w:val="00C07038"/>
    <w:rsid w:val="00C07A89"/>
    <w:rsid w:val="00C341CB"/>
    <w:rsid w:val="00C57B34"/>
    <w:rsid w:val="00C64765"/>
    <w:rsid w:val="00CC39AE"/>
    <w:rsid w:val="00CE61DB"/>
    <w:rsid w:val="00D14FA2"/>
    <w:rsid w:val="00D40AEC"/>
    <w:rsid w:val="00D60AFF"/>
    <w:rsid w:val="00D84A68"/>
    <w:rsid w:val="00D86437"/>
    <w:rsid w:val="00D94CE2"/>
    <w:rsid w:val="00D96996"/>
    <w:rsid w:val="00D9705B"/>
    <w:rsid w:val="00DB30B5"/>
    <w:rsid w:val="00DD34FB"/>
    <w:rsid w:val="00DE5A13"/>
    <w:rsid w:val="00DF2D01"/>
    <w:rsid w:val="00E05A2B"/>
    <w:rsid w:val="00E24A2C"/>
    <w:rsid w:val="00E32ED7"/>
    <w:rsid w:val="00E36695"/>
    <w:rsid w:val="00E43BD4"/>
    <w:rsid w:val="00E512C9"/>
    <w:rsid w:val="00E54B4D"/>
    <w:rsid w:val="00E54E71"/>
    <w:rsid w:val="00E61839"/>
    <w:rsid w:val="00E62994"/>
    <w:rsid w:val="00E713CE"/>
    <w:rsid w:val="00E84827"/>
    <w:rsid w:val="00E8665B"/>
    <w:rsid w:val="00EA2241"/>
    <w:rsid w:val="00EC4786"/>
    <w:rsid w:val="00F02B18"/>
    <w:rsid w:val="00F31393"/>
    <w:rsid w:val="00F31C16"/>
    <w:rsid w:val="00F47AA0"/>
    <w:rsid w:val="00F705D5"/>
    <w:rsid w:val="00F711C5"/>
    <w:rsid w:val="00F879D0"/>
    <w:rsid w:val="00FB06A8"/>
    <w:rsid w:val="00FB1736"/>
    <w:rsid w:val="00FD7965"/>
    <w:rsid w:val="00FE38A9"/>
    <w:rsid w:val="00FE3D95"/>
    <w:rsid w:val="00FE6CA4"/>
    <w:rsid w:val="00FF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D9ADFB"/>
  <w14:defaultImageDpi w14:val="0"/>
  <w15:docId w15:val="{86DA92BF-ECB9-4FB6-8C67-68ED5F01E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it-IT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D49C9"/>
    <w:pPr>
      <w:ind w:left="720"/>
      <w:contextualSpacing/>
    </w:pPr>
  </w:style>
  <w:style w:type="paragraph" w:customStyle="1" w:styleId="Default">
    <w:name w:val="Default"/>
    <w:rsid w:val="00712A05"/>
    <w:pPr>
      <w:autoSpaceDE w:val="0"/>
      <w:autoSpaceDN w:val="0"/>
      <w:adjustRightInd w:val="0"/>
      <w:spacing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712A05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712A05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712A05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712A05"/>
    <w:rPr>
      <w:rFonts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395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793957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A507F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18255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82552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82552"/>
    <w:rPr>
      <w:rFonts w:cs="Times New Roman"/>
      <w:sz w:val="20"/>
      <w:szCs w:val="20"/>
    </w:rPr>
  </w:style>
  <w:style w:type="character" w:styleId="Collegamentoipertestuale">
    <w:name w:val="Hyperlink"/>
    <w:basedOn w:val="Carpredefinitoparagrafo"/>
    <w:uiPriority w:val="99"/>
    <w:semiHidden/>
    <w:unhideWhenUsed/>
    <w:rsid w:val="008041B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61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146574-2148-4E9B-8B28-C11EC2310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2</Pages>
  <Words>393</Words>
  <Characters>2499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Ruggero Aldo Grossoni</dc:creator>
  <cp:lastModifiedBy>Michelino Pisani</cp:lastModifiedBy>
  <cp:revision>94</cp:revision>
  <cp:lastPrinted>2018-02-09T11:07:00Z</cp:lastPrinted>
  <dcterms:created xsi:type="dcterms:W3CDTF">2023-06-23T12:42:00Z</dcterms:created>
  <dcterms:modified xsi:type="dcterms:W3CDTF">2025-05-16T10:15:00Z</dcterms:modified>
</cp:coreProperties>
</file>