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C9468" w14:textId="5B364839" w:rsidR="00430398" w:rsidRDefault="00430398" w:rsidP="002F08F9">
      <w:pPr>
        <w:pStyle w:val="Normale1"/>
        <w:jc w:val="center"/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</w:pPr>
      <w:bookmarkStart w:id="0" w:name="_Hlk122008321"/>
      <w:r w:rsidRPr="00116777">
        <w:rPr>
          <w:b/>
          <w:noProof/>
        </w:rPr>
        <w:drawing>
          <wp:inline distT="0" distB="0" distL="0" distR="0" wp14:anchorId="4C7DA8DE" wp14:editId="0BC437A6">
            <wp:extent cx="6118860" cy="6858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3E655EF8" w14:textId="77777777" w:rsidR="00430398" w:rsidRDefault="00430398" w:rsidP="002F08F9">
      <w:pPr>
        <w:pStyle w:val="Normale1"/>
        <w:jc w:val="center"/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</w:pPr>
      <w:bookmarkStart w:id="1" w:name="_Hlk125533128"/>
    </w:p>
    <w:p w14:paraId="6A82427A" w14:textId="77777777" w:rsidR="00DC7BFA" w:rsidRDefault="00DC7BFA" w:rsidP="00DC7BFA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i/>
          <w:spacing w:val="3"/>
        </w:rPr>
      </w:pPr>
      <w:r w:rsidRPr="00A85A1D">
        <w:rPr>
          <w:rFonts w:ascii="Century Gothic" w:eastAsia="Century Gothic" w:hAnsi="Century Gothic" w:cs="Century Gothic"/>
          <w:b/>
          <w:bCs/>
          <w:spacing w:val="-2"/>
        </w:rPr>
        <w:t>Programma Regionale Lombardia - Fondo Sociale Europeo Plus 2021-2027</w:t>
      </w:r>
    </w:p>
    <w:p w14:paraId="1BA6D691" w14:textId="77777777" w:rsidR="00DC7BFA" w:rsidRDefault="00DC7BFA" w:rsidP="00430398">
      <w:pPr>
        <w:pStyle w:val="Normale1"/>
        <w:jc w:val="center"/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</w:pPr>
    </w:p>
    <w:p w14:paraId="35095CB2" w14:textId="2EF03CAF" w:rsidR="002F08F9" w:rsidRPr="00430398" w:rsidRDefault="00430398" w:rsidP="00430398">
      <w:pPr>
        <w:pStyle w:val="Normale1"/>
        <w:jc w:val="center"/>
        <w:rPr>
          <w:rFonts w:ascii="Century Gothic" w:hAnsi="Century Gothic" w:cs="Calibri"/>
          <w:b/>
          <w:bCs/>
          <w:color w:val="000000"/>
          <w:sz w:val="22"/>
          <w:szCs w:val="22"/>
        </w:rPr>
      </w:pPr>
      <w:r w:rsidRPr="00EE40D7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 xml:space="preserve">AVVISO PUBBLICO </w:t>
      </w:r>
      <w:r w:rsidR="00947385" w:rsidRPr="00947385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PER IL FINANZIAMENTO DI PROGETTI PER L’INCLUSIONE ATTIVA E L’INTEGRAZIONE SOCIO-LAVORATIVA DELLE PERSONE CON DISABILITÀ</w:t>
      </w:r>
      <w:r w:rsidR="00142155">
        <w:rPr>
          <w:rStyle w:val="Carpredefinitoparagrafo1"/>
          <w:rFonts w:ascii="Century Gothic" w:hAnsi="Century Gothic" w:cs="Calibri"/>
          <w:bCs/>
          <w:color w:val="000000"/>
          <w:sz w:val="22"/>
          <w:szCs w:val="22"/>
        </w:rPr>
        <w:t xml:space="preserve">- </w:t>
      </w:r>
      <w:r w:rsidR="00142155">
        <w:rPr>
          <w:rStyle w:val="Carpredefinitoparagrafo1"/>
          <w:rFonts w:ascii="Century Gothic" w:hAnsi="Century Gothic" w:cs="Calibri"/>
          <w:b/>
          <w:color w:val="000000"/>
          <w:sz w:val="22"/>
          <w:szCs w:val="22"/>
        </w:rPr>
        <w:t>DGR XI/7501 del 15 dicembre 2022</w:t>
      </w:r>
    </w:p>
    <w:bookmarkEnd w:id="1"/>
    <w:p w14:paraId="048034C0" w14:textId="66FEB5F8" w:rsidR="00DA46B8" w:rsidRDefault="00DA46B8">
      <w:pPr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</w:p>
    <w:p w14:paraId="1C8B0759" w14:textId="44E8259E" w:rsidR="00DA46B8" w:rsidRDefault="002F08F9">
      <w:pPr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  <w:r>
        <w:rPr>
          <w:rFonts w:ascii="Century Gothic" w:hAnsi="Century Gothic"/>
          <w:b/>
          <w:bCs/>
        </w:rPr>
        <w:t>(Azione h.1. del PR FSE +2021-2027)</w:t>
      </w:r>
    </w:p>
    <w:p w14:paraId="1CA5A1B3" w14:textId="77777777" w:rsidR="00DA46B8" w:rsidRDefault="00DA46B8">
      <w:pPr>
        <w:spacing w:after="0" w:line="240" w:lineRule="auto"/>
        <w:rPr>
          <w:rFonts w:ascii="Calibri" w:eastAsia="Calibri" w:hAnsi="Calibri" w:cs="Times New Roman"/>
          <w:b/>
          <w:color w:val="000000" w:themeColor="text1"/>
          <w:sz w:val="28"/>
          <w:szCs w:val="28"/>
        </w:rPr>
      </w:pPr>
    </w:p>
    <w:p w14:paraId="193904A1" w14:textId="77777777" w:rsidR="00DA46B8" w:rsidRDefault="00DA46B8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8"/>
          <w:szCs w:val="28"/>
        </w:rPr>
      </w:pPr>
    </w:p>
    <w:p w14:paraId="3B735B99" w14:textId="3DA52B0B" w:rsidR="00DA46B8" w:rsidRPr="002F08F9" w:rsidRDefault="003A68A1" w:rsidP="002F08F9">
      <w:pPr>
        <w:pStyle w:val="Normale1"/>
        <w:jc w:val="center"/>
        <w:rPr>
          <w:rStyle w:val="Carpredefinitoparagrafo1"/>
          <w:rFonts w:ascii="Century Gothic" w:hAnsi="Century Gothic" w:cs="Calibri"/>
          <w:b/>
          <w:color w:val="000000"/>
          <w:sz w:val="22"/>
          <w:szCs w:val="22"/>
        </w:rPr>
      </w:pPr>
      <w:r w:rsidRPr="002F08F9">
        <w:rPr>
          <w:rStyle w:val="Carpredefinitoparagrafo1"/>
          <w:rFonts w:ascii="Century Gothic" w:hAnsi="Century Gothic" w:cs="Calibri"/>
          <w:b/>
          <w:color w:val="000000"/>
          <w:sz w:val="22"/>
          <w:szCs w:val="22"/>
        </w:rPr>
        <w:t>DICHIARAZIONE DI PARTECIPAZIONE</w:t>
      </w:r>
      <w:r w:rsidR="00B723CF">
        <w:rPr>
          <w:rStyle w:val="Carpredefinitoparagrafo1"/>
          <w:rFonts w:ascii="Century Gothic" w:hAnsi="Century Gothic" w:cs="Calibri"/>
          <w:b/>
          <w:color w:val="000000"/>
          <w:sz w:val="22"/>
          <w:szCs w:val="22"/>
        </w:rPr>
        <w:t xml:space="preserve"> AL PARTENARIATO</w:t>
      </w:r>
    </w:p>
    <w:p w14:paraId="538DBE85" w14:textId="77777777" w:rsidR="00DA46B8" w:rsidRDefault="003A68A1">
      <w:pPr>
        <w:spacing w:after="0" w:line="240" w:lineRule="auto"/>
        <w:jc w:val="center"/>
        <w:rPr>
          <w:rFonts w:ascii="Calibri" w:eastAsia="Calibri" w:hAnsi="Calibri" w:cs="Times New Roman"/>
          <w:color w:val="000000" w:themeColor="text1"/>
        </w:rPr>
      </w:pPr>
      <w:r>
        <w:rPr>
          <w:rFonts w:ascii="Calibri" w:eastAsia="Calibri" w:hAnsi="Calibri" w:cs="Times New Roman"/>
          <w:i/>
          <w:iCs/>
          <w:color w:val="000000" w:themeColor="text1"/>
        </w:rPr>
        <w:t>(</w:t>
      </w:r>
      <w:r>
        <w:rPr>
          <w:rFonts w:ascii="Calibri" w:eastAsia="Calibri" w:hAnsi="Calibri" w:cs="Times New Roman"/>
          <w:i/>
          <w:iCs/>
          <w:color w:val="000000" w:themeColor="text1"/>
          <w:sz w:val="18"/>
          <w:szCs w:val="18"/>
        </w:rPr>
        <w:t>La</w:t>
      </w:r>
      <w:r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 xml:space="preserve"> dichiarazione deve essere resa da </w:t>
      </w:r>
      <w:r>
        <w:rPr>
          <w:rFonts w:ascii="Calibri" w:eastAsia="Calibri" w:hAnsi="Calibri" w:cs="Times New Roman"/>
          <w:b/>
          <w:i/>
          <w:color w:val="000000" w:themeColor="text1"/>
          <w:sz w:val="18"/>
          <w:szCs w:val="18"/>
        </w:rPr>
        <w:t>Partner Effettivo</w:t>
      </w:r>
      <w:r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 xml:space="preserve"> - Ente diverso dal soggetto Capofila</w:t>
      </w:r>
      <w:r>
        <w:rPr>
          <w:rFonts w:ascii="Calibri" w:eastAsia="Calibri" w:hAnsi="Calibri" w:cs="Times New Roman"/>
          <w:color w:val="000000" w:themeColor="text1"/>
        </w:rPr>
        <w:t>)</w:t>
      </w:r>
    </w:p>
    <w:p w14:paraId="7FD2C828" w14:textId="77777777" w:rsidR="00DA46B8" w:rsidRDefault="00DA46B8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5455B08C" w14:textId="77777777" w:rsidR="00DA46B8" w:rsidRDefault="00DA46B8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7662DB2D" w14:textId="3339FA2B" w:rsidR="00DA46B8" w:rsidRDefault="003A68A1">
      <w:pPr>
        <w:spacing w:after="0" w:line="360" w:lineRule="auto"/>
        <w:jc w:val="both"/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</w:pP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Il/La sottoscritto/a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nato/a </w:t>
      </w:r>
      <w:proofErr w:type="spellStart"/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a</w:t>
      </w:r>
      <w:proofErr w:type="spellEnd"/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il  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residente a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(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) CAP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via 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n.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i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n qualità di legale rappresentante dell’Ente Partner (</w:t>
      </w:r>
      <w:r>
        <w:rPr>
          <w:rFonts w:ascii="Century Gothic" w:eastAsia="Calibri" w:hAnsi="Century Gothic" w:cs="Times New Roman"/>
          <w:i/>
          <w:color w:val="000000" w:themeColor="text1"/>
          <w:sz w:val="20"/>
          <w:szCs w:val="20"/>
        </w:rPr>
        <w:t>denominazione Ente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):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con sede legale nel Comune di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(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) CAP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via 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n.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CF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P</w:t>
      </w:r>
      <w:r w:rsidR="00E04D77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artita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IVA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</w:p>
    <w:p w14:paraId="497F31E7" w14:textId="77777777" w:rsidR="00DA46B8" w:rsidRDefault="003A68A1">
      <w:pPr>
        <w:spacing w:after="0" w:line="360" w:lineRule="auto"/>
        <w:jc w:val="both"/>
        <w:rPr>
          <w:rFonts w:ascii="Century Gothic" w:eastAsia="Calibri" w:hAnsi="Century Gothic" w:cs="Times New Roman"/>
          <w:i/>
          <w:color w:val="000000" w:themeColor="text1"/>
          <w:sz w:val="20"/>
          <w:szCs w:val="20"/>
        </w:rPr>
      </w:pP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Indirizzo mail: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</w:p>
    <w:p w14:paraId="2FAA3BC4" w14:textId="77777777" w:rsidR="00DA46B8" w:rsidRDefault="00DA46B8">
      <w:pPr>
        <w:spacing w:after="0" w:line="240" w:lineRule="auto"/>
        <w:jc w:val="both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30C3A7AB" w14:textId="77777777" w:rsidR="00DA46B8" w:rsidRDefault="003A68A1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  <w:color w:val="000000" w:themeColor="text1"/>
        </w:rPr>
      </w:pPr>
      <w:r>
        <w:rPr>
          <w:rFonts w:ascii="Century Gothic" w:eastAsia="Calibri" w:hAnsi="Century Gothic" w:cs="Times New Roman"/>
          <w:b/>
          <w:smallCaps/>
          <w:color w:val="000000" w:themeColor="text1"/>
        </w:rPr>
        <w:t>dichiara di essere</w:t>
      </w:r>
    </w:p>
    <w:p w14:paraId="5D042050" w14:textId="77777777" w:rsidR="00DA46B8" w:rsidRDefault="00DA46B8">
      <w:pPr>
        <w:spacing w:after="0" w:line="240" w:lineRule="auto"/>
        <w:jc w:val="center"/>
        <w:rPr>
          <w:rFonts w:ascii="Century Gothic" w:eastAsia="Calibri" w:hAnsi="Century Gothic" w:cs="Times New Roman"/>
          <w:color w:val="000000" w:themeColor="text1"/>
        </w:rPr>
      </w:pPr>
    </w:p>
    <w:p w14:paraId="02588B10" w14:textId="04710810" w:rsidR="00DA46B8" w:rsidRDefault="003A68A1">
      <w:pPr>
        <w:autoSpaceDE w:val="0"/>
        <w:autoSpaceDN w:val="0"/>
        <w:adjustRightInd w:val="0"/>
        <w:spacing w:after="0" w:line="360" w:lineRule="auto"/>
        <w:rPr>
          <w:rFonts w:ascii="Century Gothic" w:hAnsi="Century Gothic" w:cs="Calibri"/>
          <w:sz w:val="20"/>
          <w:szCs w:val="20"/>
          <w:lang w:eastAsia="it-IT"/>
        </w:rPr>
      </w:pPr>
      <w:r w:rsidRPr="002F08F9">
        <w:rPr>
          <w:rFonts w:ascii="Century Gothic" w:hAnsi="Century Gothic" w:cs="Century Gothic"/>
          <w:sz w:val="28"/>
          <w:szCs w:val="28"/>
          <w:lang w:eastAsia="it-IT"/>
        </w:rPr>
        <w:t>□</w:t>
      </w:r>
      <w:r>
        <w:rPr>
          <w:rFonts w:ascii="Century Gothic" w:hAnsi="Century Gothic" w:cs="Century Gothic"/>
          <w:sz w:val="20"/>
          <w:szCs w:val="20"/>
          <w:lang w:eastAsia="it-IT"/>
        </w:rPr>
        <w:t xml:space="preserve"> </w:t>
      </w:r>
      <w:r w:rsidR="00270D65" w:rsidRPr="00270D65">
        <w:rPr>
          <w:rFonts w:ascii="Century Gothic" w:hAnsi="Century Gothic" w:cs="Calibri"/>
          <w:sz w:val="20"/>
          <w:szCs w:val="20"/>
          <w:lang w:eastAsia="it-IT"/>
        </w:rPr>
        <w:t xml:space="preserve">Ente Pubblico </w:t>
      </w:r>
      <w:r>
        <w:rPr>
          <w:rFonts w:ascii="Century Gothic" w:hAnsi="Century Gothic" w:cs="Calibri"/>
          <w:sz w:val="20"/>
          <w:szCs w:val="20"/>
          <w:lang w:eastAsia="it-IT"/>
        </w:rPr>
        <w:t>(</w:t>
      </w:r>
      <w:r>
        <w:rPr>
          <w:rFonts w:ascii="Century Gothic" w:hAnsi="Century Gothic" w:cs="Calibri"/>
          <w:i/>
          <w:sz w:val="20"/>
          <w:szCs w:val="20"/>
          <w:lang w:eastAsia="it-IT"/>
        </w:rPr>
        <w:t>specificare la tipologia</w:t>
      </w:r>
      <w:r>
        <w:rPr>
          <w:rFonts w:ascii="Century Gothic" w:hAnsi="Century Gothic" w:cs="Calibri"/>
          <w:sz w:val="20"/>
          <w:szCs w:val="20"/>
          <w:lang w:eastAsia="it-IT"/>
        </w:rPr>
        <w:t>):</w:t>
      </w:r>
      <w:r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Calibri"/>
          <w:sz w:val="20"/>
          <w:szCs w:val="20"/>
          <w:lang w:eastAsia="it-IT"/>
        </w:rPr>
        <w:t>;</w:t>
      </w:r>
    </w:p>
    <w:p w14:paraId="19DB8ACE" w14:textId="470FE181" w:rsidR="00DA46B8" w:rsidRDefault="003A68A1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Arial"/>
        </w:rPr>
      </w:pPr>
      <w:r w:rsidRPr="002F08F9">
        <w:rPr>
          <w:rFonts w:ascii="Century Gothic" w:hAnsi="Century Gothic" w:cs="Century Gothic"/>
          <w:sz w:val="28"/>
          <w:szCs w:val="28"/>
          <w:lang w:eastAsia="it-IT"/>
        </w:rPr>
        <w:t>□</w:t>
      </w:r>
      <w:r w:rsidR="002F08F9">
        <w:rPr>
          <w:rFonts w:ascii="Century Gothic" w:hAnsi="Century Gothic" w:cs="Century Gothic"/>
          <w:sz w:val="20"/>
          <w:szCs w:val="20"/>
          <w:lang w:eastAsia="it-IT"/>
        </w:rPr>
        <w:t xml:space="preserve"> </w:t>
      </w:r>
      <w:r w:rsidR="00314F7F" w:rsidRPr="00C37D3A">
        <w:rPr>
          <w:rFonts w:ascii="Century Gothic" w:hAnsi="Century Gothic" w:cs="Century Gothic"/>
          <w:sz w:val="20"/>
          <w:szCs w:val="20"/>
          <w:lang w:eastAsia="it-IT"/>
        </w:rPr>
        <w:t>Ent</w:t>
      </w:r>
      <w:r w:rsidR="00314F7F">
        <w:rPr>
          <w:rFonts w:ascii="Century Gothic" w:hAnsi="Century Gothic" w:cs="Century Gothic"/>
          <w:sz w:val="20"/>
          <w:szCs w:val="20"/>
          <w:lang w:eastAsia="it-IT"/>
        </w:rPr>
        <w:t>e</w:t>
      </w:r>
      <w:r w:rsidR="00314F7F" w:rsidRPr="00C37D3A">
        <w:rPr>
          <w:rFonts w:ascii="Century Gothic" w:hAnsi="Century Gothic" w:cs="Century Gothic"/>
          <w:sz w:val="20"/>
          <w:szCs w:val="20"/>
          <w:lang w:eastAsia="it-IT"/>
        </w:rPr>
        <w:t xml:space="preserve"> del Terzo settore</w:t>
      </w:r>
      <w:r w:rsidR="00314F7F">
        <w:rPr>
          <w:rFonts w:ascii="Century Gothic" w:hAnsi="Century Gothic" w:cs="Century Gothic"/>
          <w:sz w:val="20"/>
          <w:szCs w:val="20"/>
          <w:lang w:eastAsia="it-IT"/>
        </w:rPr>
        <w:t xml:space="preserve"> </w:t>
      </w:r>
      <w:r w:rsidR="00314F7F" w:rsidRPr="007B38B9">
        <w:rPr>
          <w:rFonts w:ascii="Century Gothic" w:hAnsi="Century Gothic" w:cs="Century Gothic"/>
          <w:sz w:val="20"/>
          <w:szCs w:val="20"/>
          <w:lang w:eastAsia="it-IT"/>
        </w:rPr>
        <w:t>(</w:t>
      </w:r>
      <w:r w:rsidR="00314F7F" w:rsidRPr="007B38B9">
        <w:rPr>
          <w:rFonts w:ascii="Century Gothic" w:hAnsi="Century Gothic" w:cs="Century Gothic"/>
          <w:i/>
          <w:sz w:val="20"/>
          <w:szCs w:val="20"/>
          <w:lang w:eastAsia="it-IT"/>
        </w:rPr>
        <w:t>specificare la tipologia</w:t>
      </w:r>
      <w:r w:rsidR="00314F7F" w:rsidRPr="007B38B9">
        <w:rPr>
          <w:rFonts w:ascii="Century Gothic" w:hAnsi="Century Gothic" w:cs="Century Gothic"/>
          <w:sz w:val="20"/>
          <w:szCs w:val="20"/>
          <w:lang w:eastAsia="it-IT"/>
        </w:rPr>
        <w:t>)</w:t>
      </w:r>
      <w:r w:rsidR="00314F7F"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314F7F" w:rsidRPr="007B38B9">
        <w:rPr>
          <w:rFonts w:ascii="Century Gothic" w:hAnsi="Century Gothic" w:cs="Arial"/>
        </w:rPr>
        <w:instrText xml:space="preserve"> FORMTEXT </w:instrText>
      </w:r>
      <w:r w:rsidR="00314F7F">
        <w:rPr>
          <w:rFonts w:ascii="Century Gothic" w:hAnsi="Century Gothic" w:cs="Arial"/>
        </w:rPr>
      </w:r>
      <w:r w:rsidR="00314F7F">
        <w:rPr>
          <w:rFonts w:ascii="Century Gothic" w:hAnsi="Century Gothic" w:cs="Arial"/>
        </w:rPr>
        <w:fldChar w:fldCharType="separate"/>
      </w:r>
      <w:r w:rsidR="00314F7F" w:rsidRPr="007B38B9">
        <w:rPr>
          <w:rFonts w:ascii="Century Gothic" w:hAnsi="Century Gothic" w:cs="Arial"/>
        </w:rPr>
        <w:t>     </w:t>
      </w:r>
      <w:r w:rsidR="00314F7F">
        <w:rPr>
          <w:rFonts w:ascii="Century Gothic" w:hAnsi="Century Gothic" w:cs="Arial"/>
        </w:rPr>
        <w:fldChar w:fldCharType="end"/>
      </w:r>
      <w:r w:rsidR="00314F7F" w:rsidRPr="007B38B9">
        <w:rPr>
          <w:rFonts w:ascii="Century Gothic" w:hAnsi="Century Gothic" w:cs="Arial"/>
        </w:rPr>
        <w:t xml:space="preserve"> </w:t>
      </w:r>
      <w:r w:rsidR="00314F7F" w:rsidRPr="009C649D">
        <w:rPr>
          <w:rFonts w:ascii="Century Gothic" w:hAnsi="Century Gothic" w:cs="Calibri"/>
          <w:sz w:val="20"/>
          <w:szCs w:val="20"/>
          <w:lang w:eastAsia="it-IT"/>
        </w:rPr>
        <w:t>iscritt</w:t>
      </w:r>
      <w:r w:rsidR="00314F7F">
        <w:rPr>
          <w:rFonts w:ascii="Century Gothic" w:hAnsi="Century Gothic" w:cs="Calibri"/>
          <w:sz w:val="20"/>
          <w:szCs w:val="20"/>
          <w:lang w:eastAsia="it-IT"/>
        </w:rPr>
        <w:t>o</w:t>
      </w:r>
      <w:r w:rsidR="00314F7F" w:rsidRPr="009C649D">
        <w:rPr>
          <w:rFonts w:ascii="Century Gothic" w:hAnsi="Century Gothic" w:cs="Calibri"/>
          <w:sz w:val="20"/>
          <w:szCs w:val="20"/>
          <w:lang w:eastAsia="it-IT"/>
        </w:rPr>
        <w:t xml:space="preserve"> al</w:t>
      </w:r>
      <w:r w:rsidR="00314F7F" w:rsidRPr="00C37D3A">
        <w:rPr>
          <w:rFonts w:ascii="Century Gothic" w:hAnsi="Century Gothic" w:cs="Century Gothic"/>
          <w:sz w:val="20"/>
          <w:szCs w:val="20"/>
          <w:lang w:eastAsia="it-IT"/>
        </w:rPr>
        <w:t xml:space="preserve"> RUNTS</w:t>
      </w:r>
      <w:r w:rsidR="00314F7F" w:rsidRPr="009C649D">
        <w:rPr>
          <w:rFonts w:ascii="Century Gothic" w:hAnsi="Century Gothic" w:cs="Calibri"/>
          <w:sz w:val="20"/>
          <w:szCs w:val="20"/>
          <w:lang w:eastAsia="it-IT"/>
        </w:rPr>
        <w:t xml:space="preserve"> </w:t>
      </w:r>
      <w:r w:rsidR="00314F7F" w:rsidRPr="00C37D3A">
        <w:rPr>
          <w:rFonts w:ascii="Century Gothic" w:hAnsi="Century Gothic" w:cs="Century Gothic"/>
          <w:sz w:val="20"/>
          <w:szCs w:val="20"/>
          <w:lang w:eastAsia="it-IT"/>
        </w:rPr>
        <w:t>o al registro regionale</w:t>
      </w:r>
      <w:r w:rsidR="00314F7F">
        <w:rPr>
          <w:rFonts w:ascii="Century Gothic" w:hAnsi="Century Gothic" w:cs="Century Gothic"/>
          <w:sz w:val="20"/>
          <w:szCs w:val="20"/>
          <w:lang w:eastAsia="it-IT"/>
        </w:rPr>
        <w:t xml:space="preserve"> ODV </w:t>
      </w:r>
      <w:r w:rsidR="00314F7F" w:rsidRPr="00C37D3A">
        <w:rPr>
          <w:rFonts w:ascii="Century Gothic" w:hAnsi="Century Gothic" w:cs="Century Gothic"/>
          <w:sz w:val="20"/>
          <w:szCs w:val="20"/>
          <w:lang w:eastAsia="it-IT"/>
        </w:rPr>
        <w:t xml:space="preserve">o </w:t>
      </w:r>
      <w:r w:rsidR="00314F7F">
        <w:rPr>
          <w:rFonts w:ascii="Century Gothic" w:hAnsi="Century Gothic" w:cs="Century Gothic"/>
          <w:sz w:val="20"/>
          <w:szCs w:val="20"/>
          <w:lang w:eastAsia="it-IT"/>
        </w:rPr>
        <w:t xml:space="preserve">al registro regionale o </w:t>
      </w:r>
      <w:r w:rsidR="00314F7F" w:rsidRPr="00C37D3A">
        <w:rPr>
          <w:rFonts w:ascii="Century Gothic" w:hAnsi="Century Gothic" w:cs="Century Gothic"/>
          <w:sz w:val="20"/>
          <w:szCs w:val="20"/>
          <w:lang w:eastAsia="it-IT"/>
        </w:rPr>
        <w:t>nazionale APS</w:t>
      </w:r>
      <w:r w:rsidR="00314F7F">
        <w:rPr>
          <w:rFonts w:ascii="Century Gothic" w:hAnsi="Century Gothic" w:cs="Calibri"/>
          <w:sz w:val="20"/>
          <w:szCs w:val="20"/>
          <w:lang w:eastAsia="it-IT"/>
        </w:rPr>
        <w:t xml:space="preserve"> </w:t>
      </w:r>
      <w:r w:rsidR="000B2D93">
        <w:rPr>
          <w:rFonts w:ascii="Century Gothic" w:hAnsi="Century Gothic" w:cs="Calibri"/>
          <w:sz w:val="20"/>
          <w:szCs w:val="20"/>
          <w:lang w:eastAsia="it-IT"/>
        </w:rPr>
        <w:t xml:space="preserve">o all’anagrafe ONLUS </w:t>
      </w:r>
      <w:r w:rsidR="00314F7F" w:rsidRPr="009C649D">
        <w:rPr>
          <w:rFonts w:ascii="Century Gothic" w:hAnsi="Century Gothic" w:cs="Calibri"/>
          <w:sz w:val="20"/>
          <w:szCs w:val="20"/>
          <w:lang w:eastAsia="it-IT"/>
        </w:rPr>
        <w:t xml:space="preserve">come di seguito specificato </w:t>
      </w:r>
      <w:r w:rsidR="00314F7F" w:rsidRPr="009C649D"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314F7F" w:rsidRPr="009C649D">
        <w:rPr>
          <w:rFonts w:ascii="Century Gothic" w:hAnsi="Century Gothic" w:cs="Arial"/>
        </w:rPr>
        <w:instrText xml:space="preserve"> FORMTEXT </w:instrText>
      </w:r>
      <w:r w:rsidR="00314F7F" w:rsidRPr="009C649D">
        <w:rPr>
          <w:rFonts w:ascii="Century Gothic" w:hAnsi="Century Gothic" w:cs="Arial"/>
        </w:rPr>
      </w:r>
      <w:r w:rsidR="00314F7F" w:rsidRPr="009C649D">
        <w:rPr>
          <w:rFonts w:ascii="Century Gothic" w:hAnsi="Century Gothic" w:cs="Arial"/>
        </w:rPr>
        <w:fldChar w:fldCharType="separate"/>
      </w:r>
      <w:r w:rsidR="00314F7F" w:rsidRPr="009C649D">
        <w:rPr>
          <w:rFonts w:ascii="Century Gothic" w:hAnsi="Century Gothic" w:cs="Arial"/>
        </w:rPr>
        <w:t>     </w:t>
      </w:r>
      <w:r w:rsidR="00314F7F" w:rsidRPr="009C649D">
        <w:rPr>
          <w:rFonts w:ascii="Century Gothic" w:hAnsi="Century Gothic" w:cs="Arial"/>
        </w:rPr>
        <w:fldChar w:fldCharType="end"/>
      </w:r>
      <w:r w:rsidR="00314F7F" w:rsidRPr="009C649D">
        <w:rPr>
          <w:rFonts w:ascii="Century Gothic" w:hAnsi="Century Gothic" w:cs="Calibri"/>
          <w:sz w:val="20"/>
          <w:szCs w:val="20"/>
          <w:lang w:eastAsia="it-IT"/>
        </w:rPr>
        <w:t>(</w:t>
      </w:r>
      <w:r w:rsidR="00314F7F" w:rsidRPr="009C649D">
        <w:rPr>
          <w:rFonts w:ascii="Century Gothic" w:hAnsi="Century Gothic" w:cs="Calibri"/>
          <w:i/>
          <w:sz w:val="20"/>
          <w:szCs w:val="20"/>
          <w:lang w:eastAsia="it-IT"/>
        </w:rPr>
        <w:t>inserire i riferimenti del registro di iscrizione</w:t>
      </w:r>
      <w:r w:rsidR="00314F7F" w:rsidRPr="009C649D">
        <w:rPr>
          <w:rFonts w:ascii="Century Gothic" w:hAnsi="Century Gothic" w:cs="Calibri"/>
          <w:sz w:val="20"/>
          <w:szCs w:val="20"/>
          <w:lang w:eastAsia="it-IT"/>
        </w:rPr>
        <w:t>)</w:t>
      </w:r>
      <w:r w:rsidR="00314F7F" w:rsidRPr="009C649D">
        <w:rPr>
          <w:rFonts w:ascii="Century Gothic" w:hAnsi="Century Gothic" w:cs="Arial"/>
        </w:rPr>
        <w:t>;</w:t>
      </w:r>
    </w:p>
    <w:p w14:paraId="1749AF06" w14:textId="563D8D56" w:rsidR="00861DFB" w:rsidRPr="00861DFB" w:rsidRDefault="00861DFB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Arial"/>
        </w:rPr>
      </w:pPr>
      <w:r w:rsidRPr="009C649D">
        <w:rPr>
          <w:rFonts w:ascii="Century Gothic" w:hAnsi="Century Gothic" w:cs="Century Gothic"/>
          <w:sz w:val="20"/>
          <w:szCs w:val="20"/>
          <w:lang w:eastAsia="it-IT"/>
        </w:rPr>
        <w:sym w:font="Wingdings 2" w:char="00A3"/>
      </w:r>
      <w:r w:rsidRPr="009C649D">
        <w:rPr>
          <w:rFonts w:ascii="Century Gothic" w:hAnsi="Century Gothic" w:cs="Century Gothic"/>
          <w:sz w:val="20"/>
          <w:szCs w:val="20"/>
          <w:lang w:eastAsia="it-IT"/>
        </w:rPr>
        <w:t xml:space="preserve"> </w:t>
      </w:r>
      <w:r w:rsidRPr="003C0953">
        <w:rPr>
          <w:rFonts w:ascii="Century Gothic" w:hAnsi="Century Gothic" w:cs="Century Gothic"/>
          <w:sz w:val="20"/>
          <w:szCs w:val="20"/>
          <w:lang w:eastAsia="it-IT"/>
        </w:rPr>
        <w:t>Cooperativ</w:t>
      </w:r>
      <w:r>
        <w:rPr>
          <w:rFonts w:ascii="Century Gothic" w:hAnsi="Century Gothic" w:cs="Century Gothic"/>
          <w:sz w:val="20"/>
          <w:szCs w:val="20"/>
          <w:lang w:eastAsia="it-IT"/>
        </w:rPr>
        <w:t>a</w:t>
      </w:r>
      <w:r w:rsidRPr="003C0953">
        <w:rPr>
          <w:rFonts w:ascii="Century Gothic" w:hAnsi="Century Gothic" w:cs="Century Gothic"/>
          <w:sz w:val="20"/>
          <w:szCs w:val="20"/>
          <w:lang w:eastAsia="it-IT"/>
        </w:rPr>
        <w:t xml:space="preserve"> social</w:t>
      </w:r>
      <w:r>
        <w:rPr>
          <w:rFonts w:ascii="Century Gothic" w:hAnsi="Century Gothic" w:cs="Century Gothic"/>
          <w:sz w:val="20"/>
          <w:szCs w:val="20"/>
          <w:lang w:eastAsia="it-IT"/>
        </w:rPr>
        <w:t>e</w:t>
      </w:r>
      <w:r w:rsidRPr="003C0953">
        <w:rPr>
          <w:rFonts w:ascii="Century Gothic" w:hAnsi="Century Gothic" w:cs="Century Gothic"/>
          <w:sz w:val="20"/>
          <w:szCs w:val="20"/>
          <w:lang w:eastAsia="it-IT"/>
        </w:rPr>
        <w:t xml:space="preserve"> di tipo A </w:t>
      </w:r>
      <w:r>
        <w:rPr>
          <w:rFonts w:ascii="Century Gothic" w:hAnsi="Century Gothic" w:cs="Century Gothic"/>
          <w:sz w:val="20"/>
          <w:szCs w:val="20"/>
          <w:lang w:eastAsia="it-IT"/>
        </w:rPr>
        <w:t>o</w:t>
      </w:r>
      <w:r w:rsidRPr="003C0953">
        <w:rPr>
          <w:rFonts w:ascii="Century Gothic" w:hAnsi="Century Gothic" w:cs="Century Gothic"/>
          <w:sz w:val="20"/>
          <w:szCs w:val="20"/>
          <w:lang w:eastAsia="it-IT"/>
        </w:rPr>
        <w:t xml:space="preserve"> B</w:t>
      </w:r>
      <w:r w:rsidRPr="009C649D"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9C649D">
        <w:rPr>
          <w:rFonts w:ascii="Century Gothic" w:hAnsi="Century Gothic" w:cs="Arial"/>
        </w:rPr>
        <w:instrText xml:space="preserve"> FORMTEXT </w:instrText>
      </w:r>
      <w:r w:rsidRPr="009C649D">
        <w:rPr>
          <w:rFonts w:ascii="Century Gothic" w:hAnsi="Century Gothic" w:cs="Arial"/>
        </w:rPr>
      </w:r>
      <w:r w:rsidRPr="009C649D">
        <w:rPr>
          <w:rFonts w:ascii="Century Gothic" w:hAnsi="Century Gothic" w:cs="Arial"/>
        </w:rPr>
        <w:fldChar w:fldCharType="separate"/>
      </w:r>
      <w:r w:rsidRPr="009C649D">
        <w:rPr>
          <w:rFonts w:ascii="Century Gothic" w:hAnsi="Century Gothic" w:cs="Arial"/>
        </w:rPr>
        <w:t>     </w:t>
      </w:r>
      <w:r w:rsidRPr="009C649D">
        <w:rPr>
          <w:rFonts w:ascii="Century Gothic" w:hAnsi="Century Gothic" w:cs="Arial"/>
        </w:rPr>
        <w:fldChar w:fldCharType="end"/>
      </w:r>
      <w:r w:rsidRPr="009C649D">
        <w:rPr>
          <w:rFonts w:ascii="Century Gothic" w:hAnsi="Century Gothic" w:cs="Arial"/>
        </w:rPr>
        <w:t>;</w:t>
      </w:r>
    </w:p>
    <w:p w14:paraId="5E5973C0" w14:textId="77777777" w:rsidR="00861DFB" w:rsidRPr="003C0953" w:rsidRDefault="00861DFB" w:rsidP="00861DFB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  <w:r w:rsidRPr="009C649D">
        <w:rPr>
          <w:rFonts w:ascii="Century Gothic" w:hAnsi="Century Gothic" w:cs="Century Gothic"/>
          <w:sz w:val="20"/>
          <w:szCs w:val="20"/>
          <w:lang w:eastAsia="it-IT"/>
        </w:rPr>
        <w:sym w:font="Wingdings 2" w:char="00A3"/>
      </w:r>
      <w:r w:rsidRPr="009C649D">
        <w:rPr>
          <w:rFonts w:ascii="Century Gothic" w:hAnsi="Century Gothic" w:cs="Century Gothic"/>
          <w:sz w:val="20"/>
          <w:szCs w:val="20"/>
          <w:lang w:eastAsia="it-IT"/>
        </w:rPr>
        <w:t xml:space="preserve"> </w:t>
      </w:r>
      <w:bookmarkStart w:id="2" w:name="_Hlk125542816"/>
      <w:r w:rsidRPr="003C0953">
        <w:rPr>
          <w:rFonts w:ascii="Century Gothic" w:hAnsi="Century Gothic" w:cs="Century Gothic"/>
          <w:sz w:val="20"/>
          <w:szCs w:val="20"/>
          <w:lang w:eastAsia="it-IT"/>
        </w:rPr>
        <w:t>Ent</w:t>
      </w:r>
      <w:r>
        <w:rPr>
          <w:rFonts w:ascii="Century Gothic" w:hAnsi="Century Gothic" w:cs="Century Gothic"/>
          <w:sz w:val="20"/>
          <w:szCs w:val="20"/>
          <w:lang w:eastAsia="it-IT"/>
        </w:rPr>
        <w:t>e</w:t>
      </w:r>
      <w:r w:rsidRPr="003C0953">
        <w:rPr>
          <w:rFonts w:ascii="Century Gothic" w:hAnsi="Century Gothic" w:cs="Century Gothic"/>
          <w:sz w:val="20"/>
          <w:szCs w:val="20"/>
          <w:lang w:eastAsia="it-IT"/>
        </w:rPr>
        <w:t xml:space="preserve"> gestor</w:t>
      </w:r>
      <w:r>
        <w:rPr>
          <w:rFonts w:ascii="Century Gothic" w:hAnsi="Century Gothic" w:cs="Century Gothic"/>
          <w:sz w:val="20"/>
          <w:szCs w:val="20"/>
          <w:lang w:eastAsia="it-IT"/>
        </w:rPr>
        <w:t>e</w:t>
      </w:r>
      <w:r w:rsidRPr="003C0953">
        <w:rPr>
          <w:rFonts w:ascii="Century Gothic" w:hAnsi="Century Gothic" w:cs="Century Gothic"/>
          <w:sz w:val="20"/>
          <w:szCs w:val="20"/>
          <w:lang w:eastAsia="it-IT"/>
        </w:rPr>
        <w:t xml:space="preserve"> pubbli</w:t>
      </w:r>
      <w:r>
        <w:rPr>
          <w:rFonts w:ascii="Century Gothic" w:hAnsi="Century Gothic" w:cs="Century Gothic"/>
          <w:sz w:val="20"/>
          <w:szCs w:val="20"/>
          <w:lang w:eastAsia="it-IT"/>
        </w:rPr>
        <w:t>co o</w:t>
      </w:r>
      <w:r w:rsidRPr="003C0953">
        <w:rPr>
          <w:rFonts w:ascii="Century Gothic" w:hAnsi="Century Gothic" w:cs="Century Gothic"/>
          <w:sz w:val="20"/>
          <w:szCs w:val="20"/>
          <w:lang w:eastAsia="it-IT"/>
        </w:rPr>
        <w:t xml:space="preserve"> privat</w:t>
      </w:r>
      <w:r>
        <w:rPr>
          <w:rFonts w:ascii="Century Gothic" w:hAnsi="Century Gothic" w:cs="Century Gothic"/>
          <w:sz w:val="20"/>
          <w:szCs w:val="20"/>
          <w:lang w:eastAsia="it-IT"/>
        </w:rPr>
        <w:t>o</w:t>
      </w:r>
      <w:r w:rsidRPr="003C0953">
        <w:rPr>
          <w:rFonts w:ascii="Century Gothic" w:hAnsi="Century Gothic" w:cs="Century Gothic"/>
          <w:sz w:val="20"/>
          <w:szCs w:val="20"/>
          <w:lang w:eastAsia="it-IT"/>
        </w:rPr>
        <w:t xml:space="preserve"> di </w:t>
      </w:r>
      <w:proofErr w:type="spellStart"/>
      <w:r w:rsidRPr="003C0953">
        <w:rPr>
          <w:rFonts w:ascii="Century Gothic" w:hAnsi="Century Gothic" w:cs="Century Gothic"/>
          <w:sz w:val="20"/>
          <w:szCs w:val="20"/>
          <w:lang w:eastAsia="it-IT"/>
        </w:rPr>
        <w:t>UdO</w:t>
      </w:r>
      <w:proofErr w:type="spellEnd"/>
      <w:r w:rsidRPr="003C0953">
        <w:rPr>
          <w:rFonts w:ascii="Century Gothic" w:hAnsi="Century Gothic" w:cs="Century Gothic"/>
          <w:sz w:val="20"/>
          <w:szCs w:val="20"/>
          <w:lang w:eastAsia="it-IT"/>
        </w:rPr>
        <w:t xml:space="preserve"> sociali nell’area disabilità </w:t>
      </w:r>
      <w:bookmarkEnd w:id="2"/>
      <w:r w:rsidRPr="009C649D">
        <w:rPr>
          <w:rFonts w:ascii="Century Gothic" w:hAnsi="Century Gothic" w:cs="Calibri"/>
          <w:color w:val="000000"/>
          <w:sz w:val="20"/>
          <w:szCs w:val="20"/>
          <w:lang w:eastAsia="it-IT"/>
        </w:rPr>
        <w:t>(</w:t>
      </w:r>
      <w:r w:rsidRPr="009C649D">
        <w:rPr>
          <w:rFonts w:ascii="Century Gothic" w:hAnsi="Century Gothic" w:cs="Calibri"/>
          <w:i/>
          <w:color w:val="000000"/>
          <w:sz w:val="20"/>
          <w:szCs w:val="20"/>
          <w:lang w:eastAsia="it-IT"/>
        </w:rPr>
        <w:t>specificare la tipologia</w:t>
      </w:r>
      <w:r w:rsidRPr="009C649D">
        <w:rPr>
          <w:rFonts w:ascii="Century Gothic" w:hAnsi="Century Gothic" w:cs="Calibri"/>
          <w:color w:val="000000"/>
          <w:sz w:val="20"/>
          <w:szCs w:val="20"/>
          <w:lang w:eastAsia="it-IT"/>
        </w:rPr>
        <w:t>)</w:t>
      </w:r>
      <w:r w:rsidRPr="009C649D"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9C649D">
        <w:rPr>
          <w:rFonts w:ascii="Century Gothic" w:hAnsi="Century Gothic" w:cs="Arial"/>
        </w:rPr>
        <w:instrText xml:space="preserve"> FORMTEXT </w:instrText>
      </w:r>
      <w:r w:rsidRPr="009C649D">
        <w:rPr>
          <w:rFonts w:ascii="Century Gothic" w:hAnsi="Century Gothic" w:cs="Arial"/>
        </w:rPr>
      </w:r>
      <w:r w:rsidRPr="009C649D">
        <w:rPr>
          <w:rFonts w:ascii="Century Gothic" w:hAnsi="Century Gothic" w:cs="Arial"/>
        </w:rPr>
        <w:fldChar w:fldCharType="separate"/>
      </w:r>
      <w:r w:rsidRPr="009C649D">
        <w:rPr>
          <w:rFonts w:ascii="Century Gothic" w:hAnsi="Century Gothic" w:cs="Arial"/>
        </w:rPr>
        <w:t>     </w:t>
      </w:r>
      <w:r w:rsidRPr="009C649D">
        <w:rPr>
          <w:rFonts w:ascii="Century Gothic" w:hAnsi="Century Gothic" w:cs="Arial"/>
        </w:rPr>
        <w:fldChar w:fldCharType="end"/>
      </w:r>
      <w:r w:rsidRPr="009C649D">
        <w:rPr>
          <w:rFonts w:ascii="Century Gothic" w:hAnsi="Century Gothic" w:cs="Calibri"/>
          <w:color w:val="000000"/>
          <w:sz w:val="20"/>
          <w:szCs w:val="20"/>
          <w:lang w:eastAsia="it-IT"/>
        </w:rPr>
        <w:t>;</w:t>
      </w:r>
    </w:p>
    <w:p w14:paraId="28BA6CCF" w14:textId="77777777" w:rsidR="00861DFB" w:rsidRDefault="00861DFB" w:rsidP="00861DFB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Century Gothic"/>
          <w:sz w:val="20"/>
          <w:szCs w:val="20"/>
          <w:lang w:eastAsia="it-IT"/>
        </w:rPr>
      </w:pPr>
      <w:r>
        <w:rPr>
          <w:rFonts w:ascii="Century Gothic" w:hAnsi="Century Gothic" w:cs="Century Gothic"/>
          <w:sz w:val="20"/>
          <w:szCs w:val="20"/>
          <w:lang w:eastAsia="it-IT"/>
        </w:rPr>
        <w:sym w:font="Wingdings 2" w:char="00A3"/>
      </w:r>
      <w:r>
        <w:rPr>
          <w:rFonts w:ascii="Century Gothic" w:hAnsi="Century Gothic" w:cs="Century Gothic"/>
          <w:sz w:val="20"/>
          <w:szCs w:val="20"/>
          <w:lang w:eastAsia="it-IT"/>
        </w:rPr>
        <w:t xml:space="preserve"> </w:t>
      </w:r>
      <w:r w:rsidRPr="00AA2F75">
        <w:rPr>
          <w:rFonts w:ascii="Century Gothic" w:hAnsi="Century Gothic" w:cs="Century Gothic"/>
          <w:sz w:val="20"/>
          <w:szCs w:val="20"/>
          <w:lang w:eastAsia="it-IT"/>
        </w:rPr>
        <w:t>Operator</w:t>
      </w:r>
      <w:r>
        <w:rPr>
          <w:rFonts w:ascii="Century Gothic" w:hAnsi="Century Gothic" w:cs="Century Gothic"/>
          <w:sz w:val="20"/>
          <w:szCs w:val="20"/>
          <w:lang w:eastAsia="it-IT"/>
        </w:rPr>
        <w:t xml:space="preserve">e </w:t>
      </w:r>
      <w:r w:rsidRPr="00AA2F75">
        <w:rPr>
          <w:rFonts w:ascii="Century Gothic" w:hAnsi="Century Gothic" w:cs="Century Gothic"/>
          <w:sz w:val="20"/>
          <w:szCs w:val="20"/>
          <w:lang w:eastAsia="it-IT"/>
        </w:rPr>
        <w:t>pubblic</w:t>
      </w:r>
      <w:r>
        <w:rPr>
          <w:rFonts w:ascii="Century Gothic" w:hAnsi="Century Gothic" w:cs="Century Gothic"/>
          <w:sz w:val="20"/>
          <w:szCs w:val="20"/>
          <w:lang w:eastAsia="it-IT"/>
        </w:rPr>
        <w:t>o o</w:t>
      </w:r>
      <w:r w:rsidRPr="00AA2F75">
        <w:rPr>
          <w:rFonts w:ascii="Century Gothic" w:hAnsi="Century Gothic" w:cs="Century Gothic"/>
          <w:sz w:val="20"/>
          <w:szCs w:val="20"/>
          <w:lang w:eastAsia="it-IT"/>
        </w:rPr>
        <w:t xml:space="preserve"> privat</w:t>
      </w:r>
      <w:r>
        <w:rPr>
          <w:rFonts w:ascii="Century Gothic" w:hAnsi="Century Gothic" w:cs="Century Gothic"/>
          <w:sz w:val="20"/>
          <w:szCs w:val="20"/>
          <w:lang w:eastAsia="it-IT"/>
        </w:rPr>
        <w:t>o</w:t>
      </w:r>
      <w:r w:rsidRPr="00AA2F75">
        <w:rPr>
          <w:rFonts w:ascii="Century Gothic" w:hAnsi="Century Gothic" w:cs="Century Gothic"/>
          <w:sz w:val="20"/>
          <w:szCs w:val="20"/>
          <w:lang w:eastAsia="it-IT"/>
        </w:rPr>
        <w:t xml:space="preserve"> in possesso di accreditamento definitivo per l’erogazione dei servizi al lavoro ai sensi della disciplina regionale </w:t>
      </w:r>
      <w:r>
        <w:rPr>
          <w:rFonts w:ascii="Century Gothic" w:hAnsi="Century Gothic" w:cs="Calibri"/>
          <w:i/>
          <w:color w:val="000000"/>
          <w:sz w:val="20"/>
          <w:szCs w:val="20"/>
          <w:lang w:eastAsia="it-IT"/>
        </w:rPr>
        <w:t>(indicare gli estremi dell’accreditamento</w:t>
      </w:r>
      <w:r>
        <w:rPr>
          <w:rFonts w:ascii="Century Gothic" w:hAnsi="Century Gothic" w:cs="Calibri"/>
          <w:color w:val="000000"/>
          <w:sz w:val="20"/>
          <w:szCs w:val="20"/>
          <w:lang w:eastAsia="it-IT"/>
        </w:rPr>
        <w:t>)</w:t>
      </w:r>
      <w:r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Century Gothic"/>
          <w:sz w:val="20"/>
          <w:szCs w:val="20"/>
          <w:lang w:eastAsia="it-IT"/>
        </w:rPr>
        <w:t>;</w:t>
      </w:r>
    </w:p>
    <w:p w14:paraId="12ED15CC" w14:textId="77777777" w:rsidR="00861DFB" w:rsidRPr="00DF2303" w:rsidRDefault="00861DFB" w:rsidP="00861DFB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Century Gothic"/>
          <w:sz w:val="20"/>
          <w:szCs w:val="20"/>
          <w:lang w:eastAsia="it-IT"/>
        </w:rPr>
      </w:pPr>
      <w:r>
        <w:rPr>
          <w:rFonts w:ascii="Century Gothic" w:hAnsi="Century Gothic" w:cs="Century Gothic"/>
          <w:sz w:val="20"/>
          <w:szCs w:val="20"/>
          <w:lang w:eastAsia="it-IT"/>
        </w:rPr>
        <w:sym w:font="Wingdings 2" w:char="00A3"/>
      </w:r>
      <w:r>
        <w:rPr>
          <w:rFonts w:ascii="Century Gothic" w:hAnsi="Century Gothic" w:cs="Century Gothic"/>
          <w:sz w:val="20"/>
          <w:szCs w:val="20"/>
          <w:lang w:eastAsia="it-IT"/>
        </w:rPr>
        <w:t xml:space="preserve"> </w:t>
      </w:r>
      <w:bookmarkStart w:id="3" w:name="_Hlk125542752"/>
      <w:r w:rsidRPr="00AA2F75">
        <w:rPr>
          <w:rFonts w:ascii="Century Gothic" w:hAnsi="Century Gothic" w:cs="Century Gothic"/>
          <w:sz w:val="20"/>
          <w:szCs w:val="20"/>
          <w:lang w:eastAsia="it-IT"/>
        </w:rPr>
        <w:t>Op</w:t>
      </w:r>
      <w:r w:rsidRPr="00DF2303">
        <w:rPr>
          <w:rFonts w:ascii="Century Gothic" w:hAnsi="Century Gothic" w:cs="Century Gothic"/>
          <w:sz w:val="20"/>
          <w:szCs w:val="20"/>
          <w:lang w:eastAsia="it-IT"/>
        </w:rPr>
        <w:t>eratore pubblico o privato in possesso di accreditamento definitivo all’Albo regionale dei servizi di istruzione e formazione (sez. A e B)</w:t>
      </w:r>
      <w:r w:rsidRPr="00DF2303">
        <w:rPr>
          <w:rFonts w:ascii="Century Gothic" w:hAnsi="Century Gothic" w:cs="Calibri"/>
          <w:i/>
          <w:color w:val="000000"/>
          <w:sz w:val="20"/>
          <w:szCs w:val="20"/>
          <w:lang w:eastAsia="it-IT"/>
        </w:rPr>
        <w:t xml:space="preserve"> (indicare gli estremi dell’accreditamento</w:t>
      </w:r>
      <w:r w:rsidRPr="00DF2303">
        <w:rPr>
          <w:rFonts w:ascii="Century Gothic" w:hAnsi="Century Gothic" w:cs="Calibri"/>
          <w:color w:val="000000"/>
          <w:sz w:val="20"/>
          <w:szCs w:val="20"/>
          <w:lang w:eastAsia="it-IT"/>
        </w:rPr>
        <w:t>)</w:t>
      </w:r>
      <w:r w:rsidRPr="00DF2303"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DF2303">
        <w:rPr>
          <w:rFonts w:ascii="Century Gothic" w:hAnsi="Century Gothic" w:cs="Arial"/>
        </w:rPr>
        <w:instrText xml:space="preserve"> FORMTEXT </w:instrText>
      </w:r>
      <w:r w:rsidRPr="00DF2303">
        <w:rPr>
          <w:rFonts w:ascii="Century Gothic" w:hAnsi="Century Gothic" w:cs="Arial"/>
        </w:rPr>
      </w:r>
      <w:r w:rsidRPr="00DF2303">
        <w:rPr>
          <w:rFonts w:ascii="Century Gothic" w:hAnsi="Century Gothic" w:cs="Arial"/>
        </w:rPr>
        <w:fldChar w:fldCharType="separate"/>
      </w:r>
      <w:r w:rsidRPr="00DF2303">
        <w:rPr>
          <w:rFonts w:ascii="Century Gothic" w:hAnsi="Century Gothic" w:cs="Arial"/>
        </w:rPr>
        <w:t>     </w:t>
      </w:r>
      <w:r w:rsidRPr="00DF2303">
        <w:rPr>
          <w:rFonts w:ascii="Century Gothic" w:hAnsi="Century Gothic" w:cs="Arial"/>
        </w:rPr>
        <w:fldChar w:fldCharType="end"/>
      </w:r>
      <w:r w:rsidRPr="00DF2303">
        <w:rPr>
          <w:rFonts w:ascii="Century Gothic" w:hAnsi="Century Gothic" w:cs="Century Gothic"/>
          <w:sz w:val="20"/>
          <w:szCs w:val="20"/>
          <w:lang w:eastAsia="it-IT"/>
        </w:rPr>
        <w:t xml:space="preserve">; </w:t>
      </w:r>
      <w:bookmarkEnd w:id="3"/>
    </w:p>
    <w:p w14:paraId="2C69E95C" w14:textId="77777777" w:rsidR="00861DFB" w:rsidRDefault="00861DFB" w:rsidP="00861DFB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Century Gothic"/>
          <w:sz w:val="20"/>
          <w:szCs w:val="20"/>
          <w:lang w:eastAsia="it-IT"/>
        </w:rPr>
      </w:pPr>
      <w:bookmarkStart w:id="4" w:name="_Hlk125542870"/>
      <w:r w:rsidRPr="00DF2303">
        <w:rPr>
          <w:rFonts w:ascii="Century Gothic" w:hAnsi="Century Gothic" w:cs="Century Gothic"/>
          <w:sz w:val="20"/>
          <w:szCs w:val="20"/>
          <w:lang w:eastAsia="it-IT"/>
        </w:rPr>
        <w:sym w:font="Wingdings 2" w:char="00A3"/>
      </w:r>
      <w:r w:rsidRPr="00DF2303">
        <w:rPr>
          <w:rFonts w:ascii="Century Gothic" w:hAnsi="Century Gothic" w:cs="Century Gothic"/>
          <w:sz w:val="20"/>
          <w:szCs w:val="20"/>
          <w:lang w:eastAsia="it-IT"/>
        </w:rPr>
        <w:t xml:space="preserve"> Istituzione formativa accreditata nella Sezione “A” dell’Albo regionale, di cui all’art. 25 della L.R. n. 19/2007, o Istituto professionale di Stato, che realizza percorsi di </w:t>
      </w:r>
      <w:proofErr w:type="spellStart"/>
      <w:r w:rsidRPr="00DF2303">
        <w:rPr>
          <w:rFonts w:ascii="Century Gothic" w:hAnsi="Century Gothic" w:cs="Century Gothic"/>
          <w:sz w:val="20"/>
          <w:szCs w:val="20"/>
          <w:lang w:eastAsia="it-IT"/>
        </w:rPr>
        <w:t>IeFP</w:t>
      </w:r>
      <w:proofErr w:type="spellEnd"/>
      <w:r w:rsidRPr="00DF2303">
        <w:rPr>
          <w:rFonts w:ascii="Century Gothic" w:hAnsi="Century Gothic" w:cs="Century Gothic"/>
          <w:sz w:val="20"/>
          <w:szCs w:val="20"/>
          <w:lang w:eastAsia="it-IT"/>
        </w:rPr>
        <w:t>, istituzioni scolastica o Ente formativo accreditato capofila di ATS (Associazione Temporanea di Scopo), che ha attivato percorsi di IFTS, o Fondazione ITS</w:t>
      </w:r>
      <w:r>
        <w:rPr>
          <w:rFonts w:ascii="Century Gothic" w:hAnsi="Century Gothic" w:cs="Century Gothic"/>
          <w:sz w:val="20"/>
          <w:szCs w:val="20"/>
          <w:lang w:eastAsia="it-IT"/>
        </w:rPr>
        <w:t xml:space="preserve"> </w:t>
      </w:r>
      <w:r w:rsidRPr="007B38B9">
        <w:rPr>
          <w:rFonts w:ascii="Century Gothic" w:hAnsi="Century Gothic" w:cs="Century Gothic"/>
          <w:sz w:val="20"/>
          <w:szCs w:val="20"/>
          <w:lang w:eastAsia="it-IT"/>
        </w:rPr>
        <w:t>(</w:t>
      </w:r>
      <w:r w:rsidRPr="007B38B9">
        <w:rPr>
          <w:rFonts w:ascii="Century Gothic" w:hAnsi="Century Gothic" w:cs="Century Gothic"/>
          <w:i/>
          <w:sz w:val="20"/>
          <w:szCs w:val="20"/>
          <w:lang w:eastAsia="it-IT"/>
        </w:rPr>
        <w:t>specificare la tipologia</w:t>
      </w:r>
      <w:r w:rsidRPr="007B38B9">
        <w:rPr>
          <w:rFonts w:ascii="Century Gothic" w:hAnsi="Century Gothic" w:cs="Century Gothic"/>
          <w:sz w:val="20"/>
          <w:szCs w:val="20"/>
          <w:lang w:eastAsia="it-IT"/>
        </w:rPr>
        <w:t>)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7B38B9"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 w:rsidRPr="007B38B9"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</w:p>
    <w:bookmarkEnd w:id="4"/>
    <w:p w14:paraId="59EED6C5" w14:textId="77777777" w:rsidR="00DA46B8" w:rsidRPr="00D3070B" w:rsidRDefault="003A68A1" w:rsidP="00241D00">
      <w:pPr>
        <w:spacing w:before="360"/>
        <w:jc w:val="center"/>
        <w:rPr>
          <w:rFonts w:ascii="Century Gothic" w:hAnsi="Century Gothic" w:cs="Calibri"/>
          <w:color w:val="000000" w:themeColor="text1"/>
          <w:sz w:val="20"/>
          <w:szCs w:val="20"/>
          <w:lang w:eastAsia="it-IT"/>
        </w:rPr>
      </w:pPr>
      <w:r w:rsidRPr="00D3070B">
        <w:rPr>
          <w:rFonts w:ascii="Century Gothic" w:hAnsi="Century Gothic" w:cs="Calibri"/>
          <w:b/>
          <w:color w:val="000000" w:themeColor="text1"/>
          <w:sz w:val="20"/>
          <w:szCs w:val="20"/>
          <w:lang w:eastAsia="it-IT"/>
        </w:rPr>
        <w:lastRenderedPageBreak/>
        <w:t>DICHIARA INOLTRE</w:t>
      </w:r>
    </w:p>
    <w:p w14:paraId="70F3637D" w14:textId="4F97421E" w:rsidR="0051798C" w:rsidRPr="00D62E77" w:rsidRDefault="003A68A1" w:rsidP="0051798C">
      <w:pPr>
        <w:pStyle w:val="Paragrafoelenco10"/>
        <w:widowControl/>
        <w:numPr>
          <w:ilvl w:val="0"/>
          <w:numId w:val="2"/>
        </w:numPr>
        <w:spacing w:after="0" w:line="360" w:lineRule="auto"/>
        <w:jc w:val="both"/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</w:pPr>
      <w:r w:rsidRPr="00D62E77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>l’intenzione di partecipare all’Accordo di partenariato per la realizzazione del Progetto “</w:t>
      </w:r>
      <w:r w:rsidRPr="00D62E77"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D62E77">
        <w:rPr>
          <w:rFonts w:ascii="Century Gothic" w:hAnsi="Century Gothic" w:cs="Arial"/>
          <w:lang w:val="it-IT"/>
        </w:rPr>
        <w:instrText xml:space="preserve"> FORMTEXT </w:instrText>
      </w:r>
      <w:r w:rsidRPr="00D62E77">
        <w:rPr>
          <w:rFonts w:ascii="Century Gothic" w:hAnsi="Century Gothic" w:cs="Arial"/>
        </w:rPr>
      </w:r>
      <w:r w:rsidRPr="00D62E77">
        <w:rPr>
          <w:rFonts w:ascii="Century Gothic" w:hAnsi="Century Gothic" w:cs="Arial"/>
        </w:rPr>
        <w:fldChar w:fldCharType="separate"/>
      </w:r>
      <w:r w:rsidRPr="00D62E77">
        <w:rPr>
          <w:rFonts w:ascii="Century Gothic" w:hAnsi="Century Gothic" w:cs="Arial"/>
          <w:lang w:val="it-IT"/>
        </w:rPr>
        <w:t>     </w:t>
      </w:r>
      <w:r w:rsidRPr="00D62E77">
        <w:rPr>
          <w:rFonts w:ascii="Century Gothic" w:hAnsi="Century Gothic" w:cs="Arial"/>
        </w:rPr>
        <w:fldChar w:fldCharType="end"/>
      </w:r>
      <w:r w:rsidRPr="00D62E77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>” (</w:t>
      </w:r>
      <w:r w:rsidRPr="00D62E77">
        <w:rPr>
          <w:rFonts w:ascii="Century Gothic" w:eastAsia="Century Gothic" w:hAnsi="Century Gothic" w:cs="Century Gothic"/>
          <w:i/>
          <w:iCs/>
          <w:color w:val="000000" w:themeColor="text1"/>
          <w:spacing w:val="1"/>
          <w:sz w:val="20"/>
          <w:szCs w:val="20"/>
          <w:lang w:val="it-IT"/>
        </w:rPr>
        <w:t>inserire titolo</w:t>
      </w:r>
      <w:r w:rsidRPr="00D62E77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 xml:space="preserve">), in risposta all’Avviso </w:t>
      </w:r>
      <w:r w:rsidR="00E33490" w:rsidRPr="00D62E77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>del P</w:t>
      </w:r>
      <w:r w:rsidRPr="00D62E77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>R FSE</w:t>
      </w:r>
      <w:r w:rsidR="00E33490" w:rsidRPr="00D62E77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>+ 2021-2027</w:t>
      </w:r>
      <w:r w:rsidRPr="00D62E77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 xml:space="preserve"> per </w:t>
      </w:r>
      <w:r w:rsidR="0051798C" w:rsidRPr="00D62E77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>l’Avviso “</w:t>
      </w:r>
      <w:r w:rsidR="00947385" w:rsidRPr="00947385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>AVVISO PUBBLICO PER IL FINANZIAMENTO DI PROGETTI PER L’INCLUSIONE ATTIVA E L’INTEGRAZIONE SOCIO-LAVORATIVA DELLE PERSONE CON DISABILITÀ</w:t>
      </w:r>
      <w:r w:rsidR="0051798C" w:rsidRPr="00D62E77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  <w:lang w:val="it-IT"/>
        </w:rPr>
        <w:t>”</w:t>
      </w:r>
    </w:p>
    <w:p w14:paraId="6F9B4283" w14:textId="77777777" w:rsidR="00DA46B8" w:rsidRDefault="003A68A1">
      <w:pPr>
        <w:pStyle w:val="Paragrafoelenco1"/>
        <w:numPr>
          <w:ilvl w:val="0"/>
          <w:numId w:val="2"/>
        </w:numPr>
        <w:spacing w:line="360" w:lineRule="auto"/>
        <w:ind w:left="709" w:hanging="357"/>
        <w:jc w:val="both"/>
        <w:rPr>
          <w:rFonts w:ascii="Century Gothic" w:hAnsi="Century Gothic"/>
          <w:color w:val="000000" w:themeColor="text1"/>
          <w:sz w:val="20"/>
          <w:szCs w:val="20"/>
        </w:rPr>
      </w:pPr>
      <w:r>
        <w:rPr>
          <w:rFonts w:ascii="Century Gothic" w:hAnsi="Century Gothic"/>
          <w:color w:val="000000" w:themeColor="text1"/>
          <w:sz w:val="20"/>
          <w:szCs w:val="20"/>
        </w:rPr>
        <w:t xml:space="preserve">di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a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dei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ntenu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del progetto stesso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 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etta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hAnsi="Century Gothic"/>
          <w:color w:val="000000" w:themeColor="text1"/>
          <w:sz w:val="20"/>
          <w:szCs w:val="20"/>
        </w:rPr>
        <w:t xml:space="preserve"> e di riconoscere quale Ente Capofila: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/>
          <w:color w:val="000000" w:themeColor="text1"/>
          <w:sz w:val="20"/>
          <w:szCs w:val="20"/>
        </w:rPr>
        <w:t xml:space="preserve">; </w:t>
      </w:r>
    </w:p>
    <w:p w14:paraId="32537BCD" w14:textId="77777777" w:rsidR="00DA46B8" w:rsidRDefault="003A68A1">
      <w:pPr>
        <w:pStyle w:val="Paragrafoelenco1"/>
        <w:widowControl w:val="0"/>
        <w:numPr>
          <w:ilvl w:val="0"/>
          <w:numId w:val="2"/>
        </w:numPr>
        <w:spacing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di possedere i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q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u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ti</w:t>
      </w:r>
      <w:r>
        <w:rPr>
          <w:rFonts w:ascii="Century Gothic" w:eastAsia="Century Gothic" w:hAnsi="Century Gothic" w:cs="Century Gothic"/>
          <w:color w:val="000000" w:themeColor="text1"/>
          <w:spacing w:val="10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re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v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ti</w:t>
      </w:r>
      <w:r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v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9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g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per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f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anz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m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enti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p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bb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3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3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az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del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at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vo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progetto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 di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vento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at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o.</w:t>
      </w:r>
    </w:p>
    <w:p w14:paraId="47C123A4" w14:textId="6C63EBDD" w:rsidR="00DA46B8" w:rsidRDefault="003A68A1">
      <w:pPr>
        <w:pStyle w:val="Paragrafoelenco1"/>
        <w:widowControl w:val="0"/>
        <w:spacing w:line="360" w:lineRule="auto"/>
        <w:ind w:left="714" w:right="51"/>
        <w:jc w:val="both"/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In particolare, per i soggetti privati:</w:t>
      </w:r>
    </w:p>
    <w:p w14:paraId="57811EF2" w14:textId="77777777" w:rsidR="00DA46B8" w:rsidRDefault="003A68A1">
      <w:pPr>
        <w:pStyle w:val="Paragrafoelenco1"/>
        <w:widowControl w:val="0"/>
        <w:numPr>
          <w:ilvl w:val="0"/>
          <w:numId w:val="3"/>
        </w:numPr>
        <w:spacing w:line="360" w:lineRule="auto"/>
        <w:ind w:left="1276" w:right="51" w:hanging="567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di non essere stato condannato con sentenza definitiva o decreto penale di condanna divenuto irrevocabile o sentenza di applicazione della pena su richiesta ai sensi dell'articolo 444 del codice di procedura penale per uno dei seguenti reati: </w:t>
      </w:r>
    </w:p>
    <w:p w14:paraId="0F8D17FD" w14:textId="77777777" w:rsidR="00DA46B8" w:rsidRDefault="003A68A1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a)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delitti, consumati o tentati, di cui agli articoli 416, 416-bis del codice penale ovvero delitti commessi avvalendosi delle condizioni previste dal predetto articolo 416-bis ovvero al fine di agevolare l'attività delle associazioni previste dallo stesso articolo, nonché per i delitti, consumati o tentati, previsti dall'articolo 74 del decreto del Presidente della Repubblica 9 ottobre 1990, n. 309, </w:t>
      </w:r>
      <w:bookmarkStart w:id="5" w:name="x_1973_0043"/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dall</w:t>
      </w:r>
      <w:bookmarkEnd w:id="5"/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’articolo 291-quater del decreto del Presidente della Repubblica 23 gennaio 1973, n. 43 e dall'articolo 260 del decreto legislativo 3 aprile 2006, n. 152, in quanto riconducibili alla partecipazione a un'organizzazione criminale, quale definita all'articolo 2 della decisione quadro 2008/841/GAI del Consiglio; </w:t>
      </w:r>
    </w:p>
    <w:p w14:paraId="32DDF1DE" w14:textId="77777777" w:rsidR="00DA46B8" w:rsidRDefault="003A68A1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b)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delitti, consumati o tentati, di cui agli articoli 317, 318, 319, 319-ter, 319-quater, 320, 321, 322, 322-bis, 346-bis, 353, 353-bis, 354, 355 e 356 del codice penale nonché all’articolo 2635 del codice civile; </w:t>
      </w:r>
    </w:p>
    <w:p w14:paraId="0794AAE4" w14:textId="77777777" w:rsidR="00DA46B8" w:rsidRDefault="003A68A1">
      <w:pPr>
        <w:widowControl w:val="0"/>
        <w:spacing w:after="0" w:line="360" w:lineRule="auto"/>
        <w:ind w:left="2127" w:right="-1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c)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frode ai sensi dell'articolo 1 della convenzione relativa alla tutela degli interessi finanziari delle Comunità europee; </w:t>
      </w:r>
    </w:p>
    <w:p w14:paraId="6D6CAD1D" w14:textId="77777777" w:rsidR="00DA46B8" w:rsidRDefault="003A68A1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d)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delitti, consumati o tentati, commessi con finalità di terrorismo, anche internazionale, e di eversione dell'ordine costituzionale reati terroristici o reati connessi alle attività terroristiche; </w:t>
      </w:r>
    </w:p>
    <w:p w14:paraId="7D3A2BE4" w14:textId="77777777" w:rsidR="00DA46B8" w:rsidRDefault="003A68A1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e)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delitti di cui agli articoli 648-bis, 648-ter e 648-ter.1 del codice penale, riciclaggio di proventi di attività criminose o finanziamento del terrorismo, quali definiti all'articolo 1 del decreto legislativo 22 giugno 2007, n. 109 e successive modificazioni; </w:t>
      </w:r>
    </w:p>
    <w:p w14:paraId="3BB2BB7F" w14:textId="77777777" w:rsidR="00DA46B8" w:rsidRDefault="003A68A1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f)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sfruttamento del lavoro minorile e altre forme di tratta di esseri umani definite con il decreto legislativo 4 marzo 2014, n. 24; </w:t>
      </w:r>
    </w:p>
    <w:p w14:paraId="52CFBFBE" w14:textId="77777777" w:rsidR="00DA46B8" w:rsidRDefault="003A68A1" w:rsidP="00F35A99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g)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>ogni altro delitto da cui derivi, quale pena accessoria, l'incapacità di contrattare con la pubblica amministrazione.</w:t>
      </w:r>
    </w:p>
    <w:p w14:paraId="06FBB63E" w14:textId="2D2252A9" w:rsidR="00DA46B8" w:rsidRDefault="003A68A1" w:rsidP="00611170">
      <w:pPr>
        <w:widowControl w:val="0"/>
        <w:spacing w:after="0" w:line="360" w:lineRule="auto"/>
        <w:ind w:left="1066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lastRenderedPageBreak/>
        <w:t>Se la sentenza o il decreto sono stati emessi nei confronti: del titolare o del direttore tecnico, se si tratta di impresa individuale; di un socio o del direttore tecnico, se si tratta di società in nome collettivo; dei soci accomandatari o del direttore tecnico, se si tratta di società in accomandita semplice; dei membri del consiglio di amministrazione od equivalente cui sia stata conferita la legale rappresentanza, di direzione o di vigilanza o dei soggetti muniti di poteri di rappresentanza, di direzione o di controllo, del direttore tecnico o del socio unico persona fisica, ovvero del socio di maggioranza in caso di società, associazioni o fondazioni con meno di quattro soci, se si tratta di altro tipo di società, organizzazione o consorzio. In ogni caso l'esclusione e il divieto operano anche nei confronti dei soggetti cessati dalla carica nell'anno antecedente la data di pubblicazione del bando, qualora il richiedente/beneficiario non dimostri che vi sia stata completa ed effettiva dissociazione della condotta penalmente sanzionata (l'esclusione non opera quando il reato è stato depenalizzato ovvero quando è intervenuta la riabilitazione ovvero quando il reato è stato dichiarato estinto dopo la condanna ovvero in caso di revoca della condanna medesima);</w:t>
      </w:r>
    </w:p>
    <w:p w14:paraId="018B1051" w14:textId="77777777" w:rsidR="00DA46B8" w:rsidRDefault="00DA46B8">
      <w:pPr>
        <w:widowControl w:val="0"/>
        <w:spacing w:after="0" w:line="360" w:lineRule="auto"/>
        <w:ind w:left="1277" w:hanging="284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</w:p>
    <w:p w14:paraId="4EFD91D9" w14:textId="77777777" w:rsidR="00DA46B8" w:rsidRDefault="003A68A1">
      <w:pPr>
        <w:pStyle w:val="Paragrafoelenco1"/>
        <w:widowControl w:val="0"/>
        <w:numPr>
          <w:ilvl w:val="0"/>
          <w:numId w:val="4"/>
        </w:numPr>
        <w:spacing w:before="20" w:line="360" w:lineRule="auto"/>
        <w:ind w:right="-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di non essere in una delle ipotesi previste dall'articolo 67 del decreto legislativo 6 settembre 2011, n. 159 o di un tentativo di infiltrazione mafiosa di cui all'articolo 84, comma 4, del medesimo decreto. Resta fermo quanto previsto dagli articoli 88, comma 4-bis, e 92, commi 2 e 3, del decreto legislativo 6 settembre 2011, n. 159, con riferimento rispettivamente alle comunicazioni antimafia e alle informazioni antimafia;</w:t>
      </w:r>
    </w:p>
    <w:p w14:paraId="70D101EE" w14:textId="77777777" w:rsidR="00DA46B8" w:rsidRDefault="00DA46B8">
      <w:pPr>
        <w:pStyle w:val="Paragrafoelenco1"/>
        <w:widowControl w:val="0"/>
        <w:spacing w:before="20" w:line="360" w:lineRule="auto"/>
        <w:ind w:left="1069" w:right="-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</w:p>
    <w:p w14:paraId="1D43F36F" w14:textId="77777777" w:rsidR="00DA46B8" w:rsidRDefault="003A68A1">
      <w:pPr>
        <w:pStyle w:val="Paragrafoelenco1"/>
        <w:widowControl w:val="0"/>
        <w:numPr>
          <w:ilvl w:val="0"/>
          <w:numId w:val="4"/>
        </w:numPr>
        <w:spacing w:before="20" w:line="360" w:lineRule="auto"/>
        <w:ind w:right="-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che non sono state commesse violazioni gravi, definitivamente accertate, rispetto agli obblighi relativi al pagamento delle imposte e tasse o dei contributi previdenziali, secondo la legislazione italiana o quella dello Stato in cui è stabilito. Costituiscono gravi violazioni quelle che comportano un omesso pagamento di imposte e tasse superiore all'importo di cui all'articolo 48-bis, commi 1 e 2-bis, del decreto del Presidente della Repubblica 29 settembre 1973, n. 602 (costituiscono violazioni definitivamente accertate quelle contenute in sentenze o atti amministrativi non più soggetti ad impugnazione. Costituiscono gravi violazioni in materia contributiva e previdenziale quelle ostative al rilascio del documento unico di regolarità contributiva (DURC), di cui all'articolo 8 del decreto del Ministero del lavoro e delle politiche sociali 30 gennaio 2015, pubblicato sulla Gazzetta Ufficiale n. 125 del 1° giugno 2015). Tale inammissibilità non si applica quando il richiedente ha ottemperato ai suoi obblighi pagando o impegnandosi in modo vincolante a pagare le imposte o i contributi previdenziali dovuti, compresi eventuali interessi o multe, purché il pagamento o l'impegno siano stati formalizzati prima della scadenza del termine per la presentazione della domanda di contributo; </w:t>
      </w:r>
    </w:p>
    <w:p w14:paraId="52DEB96C" w14:textId="77777777" w:rsidR="00DA46B8" w:rsidRDefault="003A68A1">
      <w:pPr>
        <w:pStyle w:val="Paragrafoelenco1"/>
        <w:widowControl w:val="0"/>
        <w:numPr>
          <w:ilvl w:val="0"/>
          <w:numId w:val="2"/>
        </w:numPr>
        <w:spacing w:before="20" w:line="360" w:lineRule="auto"/>
        <w:ind w:left="714" w:right="-1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di garantire una quota propria (cofinanziamento a carico del Partner effettivo) di €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;</w:t>
      </w:r>
    </w:p>
    <w:p w14:paraId="457C44BE" w14:textId="77777777" w:rsidR="00DA46B8" w:rsidRDefault="003A68A1">
      <w:pPr>
        <w:pStyle w:val="Paragrafoelenco1"/>
        <w:widowControl w:val="0"/>
        <w:numPr>
          <w:ilvl w:val="0"/>
          <w:numId w:val="2"/>
        </w:numPr>
        <w:spacing w:before="2" w:line="360" w:lineRule="auto"/>
        <w:ind w:left="714" w:right="-20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di 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a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dei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ntenu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’</w:t>
      </w:r>
      <w:r>
        <w:rPr>
          <w:rFonts w:ascii="Century Gothic" w:eastAsia="Century Gothic" w:hAnsi="Century Gothic" w:cs="Century Gothic"/>
          <w:color w:val="000000" w:themeColor="text1"/>
          <w:spacing w:val="-5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vv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 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etta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e; </w:t>
      </w:r>
    </w:p>
    <w:p w14:paraId="4B660510" w14:textId="77777777" w:rsidR="00DA46B8" w:rsidRDefault="003A68A1">
      <w:pPr>
        <w:pStyle w:val="Paragrafoelenco1"/>
        <w:widowControl w:val="0"/>
        <w:numPr>
          <w:ilvl w:val="0"/>
          <w:numId w:val="2"/>
        </w:numPr>
        <w:spacing w:before="3"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lastRenderedPageBreak/>
        <w:t>di</w:t>
      </w:r>
      <w:r>
        <w:rPr>
          <w:rFonts w:ascii="Century Gothic" w:eastAsia="Century Gothic" w:hAnsi="Century Gothic" w:cs="Century Gothic"/>
          <w:color w:val="000000" w:themeColor="text1"/>
          <w:spacing w:val="2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ver</w:t>
      </w:r>
      <w:r>
        <w:rPr>
          <w:rFonts w:ascii="Century Gothic" w:eastAsia="Century Gothic" w:hAnsi="Century Gothic" w:cs="Century Gothic"/>
          <w:color w:val="000000" w:themeColor="text1"/>
          <w:spacing w:val="19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tte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ut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,</w:t>
      </w:r>
      <w:r>
        <w:rPr>
          <w:rFonts w:ascii="Century Gothic" w:eastAsia="Century Gothic" w:hAnsi="Century Gothic" w:cs="Century Gothic"/>
          <w:color w:val="000000" w:themeColor="text1"/>
          <w:spacing w:val="17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er</w:t>
      </w:r>
      <w:r>
        <w:rPr>
          <w:rFonts w:ascii="Century Gothic" w:eastAsia="Century Gothic" w:hAnsi="Century Gothic" w:cs="Century Gothic"/>
          <w:color w:val="000000" w:themeColor="text1"/>
          <w:spacing w:val="19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20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pr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getto</w:t>
      </w:r>
      <w:r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citato,</w:t>
      </w:r>
      <w:r>
        <w:rPr>
          <w:rFonts w:ascii="Century Gothic" w:eastAsia="Century Gothic" w:hAnsi="Century Gothic" w:cs="Century Gothic"/>
          <w:color w:val="000000" w:themeColor="text1"/>
          <w:spacing w:val="19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lc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u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uto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b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li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5"/>
          <w:sz w:val="20"/>
          <w:szCs w:val="20"/>
        </w:rPr>
        <w:t>(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europeo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,</w:t>
      </w:r>
      <w:r>
        <w:rPr>
          <w:rFonts w:ascii="Century Gothic" w:eastAsia="Century Gothic" w:hAnsi="Century Gothic" w:cs="Century Gothic"/>
          <w:color w:val="000000" w:themeColor="text1"/>
          <w:spacing w:val="-4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naz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e,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e,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.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)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;</w:t>
      </w:r>
    </w:p>
    <w:p w14:paraId="23DD2110" w14:textId="4904C630" w:rsidR="00DA46B8" w:rsidRDefault="003A68A1">
      <w:pPr>
        <w:pStyle w:val="Paragrafoelenco1"/>
        <w:widowControl w:val="0"/>
        <w:numPr>
          <w:ilvl w:val="0"/>
          <w:numId w:val="2"/>
        </w:numPr>
        <w:tabs>
          <w:tab w:val="left" w:pos="426"/>
        </w:tabs>
        <w:spacing w:before="3" w:line="360" w:lineRule="auto"/>
        <w:ind w:left="714" w:right="52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di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37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tà</w:t>
      </w:r>
      <w:r>
        <w:rPr>
          <w:rFonts w:ascii="Century Gothic" w:eastAsia="Century Gothic" w:hAnsi="Century Gothic" w:cs="Century Gothic"/>
          <w:color w:val="000000" w:themeColor="text1"/>
          <w:spacing w:val="4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ic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h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g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uate </w:t>
      </w:r>
      <w:r w:rsidR="00F35A99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per la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partecipazione alla realizzazione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de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l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pr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g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etto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;</w:t>
      </w:r>
    </w:p>
    <w:p w14:paraId="754A2C04" w14:textId="77777777" w:rsidR="00DA46B8" w:rsidRDefault="003A68A1">
      <w:pPr>
        <w:pStyle w:val="Paragrafoelenco1"/>
        <w:widowControl w:val="0"/>
        <w:numPr>
          <w:ilvl w:val="0"/>
          <w:numId w:val="2"/>
        </w:numPr>
        <w:spacing w:before="3"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di</w:t>
      </w:r>
      <w:r>
        <w:rPr>
          <w:rFonts w:ascii="Century Gothic" w:eastAsia="Century Gothic" w:hAnsi="Century Gothic" w:cs="Century Gothic"/>
          <w:color w:val="000000" w:themeColor="text1"/>
          <w:spacing w:val="39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egn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4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38"/>
          <w:sz w:val="20"/>
          <w:szCs w:val="20"/>
        </w:rPr>
        <w:t>:</w:t>
      </w:r>
    </w:p>
    <w:p w14:paraId="3987810D" w14:textId="5733F8D3" w:rsidR="00DA46B8" w:rsidRDefault="003A68A1">
      <w:pPr>
        <w:pStyle w:val="Paragrafoelenco1"/>
        <w:widowControl w:val="0"/>
        <w:numPr>
          <w:ilvl w:val="1"/>
          <w:numId w:val="2"/>
        </w:numPr>
        <w:spacing w:before="3" w:line="360" w:lineRule="auto"/>
        <w:ind w:right="51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adottare una contabilità separata per il progetto oppure utilizzare una codifica contabile specifica;</w:t>
      </w:r>
    </w:p>
    <w:p w14:paraId="1E6EA345" w14:textId="1E17B5F1" w:rsidR="00DA46B8" w:rsidRDefault="003A68A1">
      <w:pPr>
        <w:pStyle w:val="Paragrafoelenco1"/>
        <w:widowControl w:val="0"/>
        <w:numPr>
          <w:ilvl w:val="1"/>
          <w:numId w:val="2"/>
        </w:numPr>
        <w:spacing w:before="3" w:line="360" w:lineRule="auto"/>
        <w:ind w:right="51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ett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e, du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ante</w:t>
      </w:r>
      <w:r>
        <w:rPr>
          <w:rFonts w:ascii="Century Gothic" w:eastAsia="Century Gothic" w:hAnsi="Century Gothic" w:cs="Century Gothic"/>
          <w:color w:val="000000" w:themeColor="text1"/>
          <w:spacing w:val="35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37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az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 d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’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vento</w:t>
      </w:r>
      <w:r w:rsidR="008B7D3B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,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 i</w:t>
      </w:r>
      <w:r>
        <w:rPr>
          <w:rFonts w:ascii="Century Gothic" w:eastAsia="Century Gothic" w:hAnsi="Century Gothic" w:cs="Century Gothic"/>
          <w:color w:val="000000" w:themeColor="text1"/>
          <w:spacing w:val="39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oll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37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di</w:t>
      </w:r>
      <w:r>
        <w:rPr>
          <w:rFonts w:ascii="Century Gothic" w:eastAsia="Century Gothic" w:hAnsi="Century Gothic" w:cs="Century Gothic"/>
          <w:color w:val="000000" w:themeColor="text1"/>
          <w:spacing w:val="38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38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m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b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e degli altri organi competenti;</w:t>
      </w:r>
    </w:p>
    <w:p w14:paraId="157A55DA" w14:textId="0ED69951" w:rsidR="00DA46B8" w:rsidRDefault="003A68A1">
      <w:pPr>
        <w:pStyle w:val="Paragrafoelenco1"/>
        <w:widowControl w:val="0"/>
        <w:numPr>
          <w:ilvl w:val="1"/>
          <w:numId w:val="2"/>
        </w:numPr>
        <w:spacing w:before="3" w:line="360" w:lineRule="auto"/>
        <w:ind w:right="51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fornire dati e informazioni richiesti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39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f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39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 controllo e va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ne d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’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vento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ggetto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d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anda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a;</w:t>
      </w:r>
    </w:p>
    <w:p w14:paraId="113C4020" w14:textId="77777777" w:rsidR="00DA46B8" w:rsidRDefault="003A68A1">
      <w:pPr>
        <w:pStyle w:val="Paragrafoelenco1"/>
        <w:widowControl w:val="0"/>
        <w:numPr>
          <w:ilvl w:val="0"/>
          <w:numId w:val="2"/>
        </w:numPr>
        <w:spacing w:before="2" w:line="360" w:lineRule="auto"/>
        <w:ind w:left="714" w:right="-20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di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tutte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pr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43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h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ni ai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 d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’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co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 47 d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l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D.P.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R. 28/12/2000</w:t>
      </w:r>
      <w:r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 xml:space="preserve">.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445,</w:t>
      </w:r>
      <w:r>
        <w:rPr>
          <w:rFonts w:ascii="Century Gothic" w:eastAsia="Century Gothic" w:hAnsi="Century Gothic" w:cs="Century Gothic"/>
          <w:color w:val="000000" w:themeColor="text1"/>
          <w:spacing w:val="1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4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4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v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4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tà</w:t>
      </w:r>
      <w:r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5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ui</w:t>
      </w:r>
      <w:r>
        <w:rPr>
          <w:rFonts w:ascii="Century Gothic" w:eastAsia="Century Gothic" w:hAnsi="Century Gothic" w:cs="Century Gothic"/>
          <w:color w:val="000000" w:themeColor="text1"/>
          <w:spacing w:val="1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uò</w:t>
      </w:r>
      <w:r>
        <w:rPr>
          <w:rFonts w:ascii="Century Gothic" w:eastAsia="Century Gothic" w:hAnsi="Century Gothic" w:cs="Century Gothic"/>
          <w:color w:val="000000" w:themeColor="text1"/>
          <w:spacing w:val="13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5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16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7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h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ne</w:t>
      </w:r>
      <w:r>
        <w:rPr>
          <w:rFonts w:ascii="Century Gothic" w:eastAsia="Century Gothic" w:hAnsi="Century Gothic" w:cs="Century Gothic"/>
          <w:color w:val="000000" w:themeColor="text1"/>
          <w:spacing w:val="16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6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di</w:t>
      </w:r>
      <w:r>
        <w:rPr>
          <w:rFonts w:ascii="Century Gothic" w:eastAsia="Century Gothic" w:hAnsi="Century Gothic" w:cs="Century Gothic"/>
          <w:color w:val="000000" w:themeColor="text1"/>
          <w:spacing w:val="17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b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ne</w:t>
      </w:r>
      <w:r>
        <w:rPr>
          <w:rFonts w:ascii="Century Gothic" w:eastAsia="Century Gothic" w:hAnsi="Century Gothic" w:cs="Century Gothic"/>
          <w:color w:val="000000" w:themeColor="text1"/>
          <w:spacing w:val="16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20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atto</w:t>
      </w:r>
      <w:r>
        <w:rPr>
          <w:rFonts w:ascii="Century Gothic" w:eastAsia="Century Gothic" w:hAnsi="Century Gothic" w:cs="Century Gothic"/>
          <w:color w:val="000000" w:themeColor="text1"/>
          <w:spacing w:val="13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fa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5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 dati n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nden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ve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tà,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ai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 d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’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76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el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D.P.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R.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28/12/2000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.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445.</w:t>
      </w:r>
    </w:p>
    <w:p w14:paraId="4F74BA61" w14:textId="77777777" w:rsidR="00DA46B8" w:rsidRDefault="00DA46B8">
      <w:pPr>
        <w:rPr>
          <w:rFonts w:ascii="Calibri" w:eastAsia="Calibri" w:hAnsi="Calibri" w:cs="Times New Roman"/>
          <w:color w:val="000000" w:themeColor="text1"/>
        </w:rPr>
      </w:pPr>
    </w:p>
    <w:p w14:paraId="4C1F0244" w14:textId="7FDDAB3D" w:rsidR="00DA46B8" w:rsidRDefault="003A68A1">
      <w:pPr>
        <w:spacing w:after="0" w:line="240" w:lineRule="auto"/>
        <w:jc w:val="both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Data e luogo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</w:p>
    <w:p w14:paraId="5CA6BB2D" w14:textId="77777777" w:rsidR="00DA46B8" w:rsidRDefault="00DA46B8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03678A56" w14:textId="77777777" w:rsidR="00DA46B8" w:rsidRDefault="00DA46B8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3632C8AE" w14:textId="77777777" w:rsidR="00DA46B8" w:rsidRDefault="00DA46B8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554980F8" w14:textId="77777777" w:rsidR="00DA46B8" w:rsidRDefault="003A68A1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3"/>
          <w:sz w:val="20"/>
          <w:szCs w:val="20"/>
        </w:rPr>
        <w:t>I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eg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nte </w:t>
      </w:r>
    </w:p>
    <w:p w14:paraId="7FE5880D" w14:textId="77777777" w:rsidR="00DA46B8" w:rsidRDefault="003A68A1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 Soggetto delegato</w:t>
      </w:r>
    </w:p>
    <w:p w14:paraId="23A15263" w14:textId="77777777" w:rsidR="00DA46B8" w:rsidRDefault="003A68A1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color w:val="000000" w:themeColor="text1"/>
          <w:spacing w:val="2"/>
          <w:position w:val="-1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2"/>
          <w:position w:val="-1"/>
          <w:sz w:val="20"/>
          <w:szCs w:val="20"/>
        </w:rPr>
        <w:t>[DELL’ENTE PARTNER]</w:t>
      </w:r>
    </w:p>
    <w:p w14:paraId="7EE25696" w14:textId="77777777" w:rsidR="00DA46B8" w:rsidRDefault="00DA46B8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4C20A24A" w14:textId="77777777" w:rsidR="00DA46B8" w:rsidRDefault="00DA46B8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1AFEDD02" w14:textId="77777777" w:rsidR="00DA46B8" w:rsidRDefault="00DA46B8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3E714D53" w14:textId="77777777" w:rsidR="00DA46B8" w:rsidRDefault="00DA46B8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1BB03A74" w14:textId="77777777" w:rsidR="00DA46B8" w:rsidRDefault="00DA46B8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52BF2AB0" w14:textId="77777777" w:rsidR="00DA46B8" w:rsidRDefault="00DA46B8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0AD584C6" w14:textId="77777777" w:rsidR="00DA46B8" w:rsidRDefault="00DA46B8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3C534372" w14:textId="77777777" w:rsidR="00DA46B8" w:rsidRDefault="00DA46B8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614F49FF" w14:textId="77777777" w:rsidR="00DA46B8" w:rsidRDefault="00DA46B8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39D6B6D2" w14:textId="0603E30D" w:rsidR="00DA46B8" w:rsidRDefault="004E0956">
      <w:pPr>
        <w:widowControl w:val="0"/>
        <w:spacing w:after="0" w:line="200" w:lineRule="exact"/>
        <w:jc w:val="both"/>
        <w:rPr>
          <w:rFonts w:ascii="Century Gothic" w:hAnsi="Century Gothic"/>
          <w:color w:val="000000" w:themeColor="text1"/>
          <w:sz w:val="16"/>
          <w:szCs w:val="16"/>
        </w:rPr>
      </w:pPr>
      <w:proofErr w:type="spellStart"/>
      <w:r>
        <w:rPr>
          <w:rFonts w:ascii="Century Gothic" w:eastAsia="Calibri" w:hAnsi="Century Gothic" w:cs="Times New Roman"/>
          <w:color w:val="000000" w:themeColor="text1"/>
          <w:sz w:val="16"/>
          <w:szCs w:val="16"/>
        </w:rPr>
        <w:t>N</w:t>
      </w:r>
      <w:r w:rsidR="003A68A1">
        <w:rPr>
          <w:rFonts w:ascii="Century Gothic" w:eastAsia="Calibri" w:hAnsi="Century Gothic" w:cs="Times New Roman"/>
          <w:color w:val="000000" w:themeColor="text1"/>
          <w:sz w:val="16"/>
          <w:szCs w:val="16"/>
        </w:rPr>
        <w:t>.b.</w:t>
      </w:r>
      <w:proofErr w:type="spellEnd"/>
      <w:r w:rsidR="003A68A1">
        <w:rPr>
          <w:rFonts w:ascii="Century Gothic" w:eastAsia="Calibri" w:hAnsi="Century Gothic" w:cs="Times New Roman"/>
          <w:color w:val="000000" w:themeColor="text1"/>
          <w:sz w:val="16"/>
          <w:szCs w:val="16"/>
        </w:rPr>
        <w:t xml:space="preserve"> Allegare copia del documento di identità del Legale Rappresentante, ovvero del soggetto</w:t>
      </w:r>
      <w:r w:rsidR="003A68A1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</w:t>
      </w:r>
      <w:r w:rsidR="003A68A1">
        <w:rPr>
          <w:rFonts w:ascii="Century Gothic" w:eastAsia="Calibri" w:hAnsi="Century Gothic" w:cs="Times New Roman"/>
          <w:color w:val="000000" w:themeColor="text1"/>
          <w:sz w:val="16"/>
          <w:szCs w:val="16"/>
        </w:rPr>
        <w:t xml:space="preserve">delegato, dell’Ente Partner </w:t>
      </w:r>
    </w:p>
    <w:p w14:paraId="7D306170" w14:textId="77777777" w:rsidR="00DA46B8" w:rsidRDefault="00DA46B8"/>
    <w:sectPr w:rsidR="00DA46B8" w:rsidSect="00430398">
      <w:headerReference w:type="default" r:id="rId9"/>
      <w:pgSz w:w="11906" w:h="16838"/>
      <w:pgMar w:top="1135" w:right="1134" w:bottom="141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ECE470" w14:textId="77777777" w:rsidR="007A491C" w:rsidRDefault="007A491C">
      <w:pPr>
        <w:spacing w:after="0" w:line="240" w:lineRule="auto"/>
      </w:pPr>
      <w:r>
        <w:separator/>
      </w:r>
    </w:p>
  </w:endnote>
  <w:endnote w:type="continuationSeparator" w:id="0">
    <w:p w14:paraId="6BD146E8" w14:textId="77777777" w:rsidR="007A491C" w:rsidRDefault="007A49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3BBF72" w14:textId="77777777" w:rsidR="007A491C" w:rsidRDefault="007A491C">
      <w:pPr>
        <w:spacing w:after="0" w:line="240" w:lineRule="auto"/>
      </w:pPr>
      <w:r>
        <w:separator/>
      </w:r>
    </w:p>
  </w:footnote>
  <w:footnote w:type="continuationSeparator" w:id="0">
    <w:p w14:paraId="2C5A52F7" w14:textId="77777777" w:rsidR="007A491C" w:rsidRDefault="007A49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DB013" w14:textId="2F70B7F3" w:rsidR="00564D3A" w:rsidRPr="00564D3A" w:rsidRDefault="00564D3A" w:rsidP="00564D3A">
    <w:pPr>
      <w:pStyle w:val="Intestazione"/>
      <w:jc w:val="right"/>
      <w:rPr>
        <w:rFonts w:ascii="Century Gothic" w:hAnsi="Century Gothic"/>
      </w:rPr>
    </w:pPr>
    <w:r w:rsidRPr="00564D3A">
      <w:rPr>
        <w:rFonts w:ascii="Century Gothic" w:hAnsi="Century Gothic"/>
      </w:rPr>
      <w:t>Allegato A5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584430"/>
    <w:multiLevelType w:val="multilevel"/>
    <w:tmpl w:val="3F584430"/>
    <w:lvl w:ilvl="0">
      <w:start w:val="1"/>
      <w:numFmt w:val="bullet"/>
      <w:lvlText w:val=""/>
      <w:lvlJc w:val="left"/>
      <w:pPr>
        <w:ind w:left="143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" w15:restartNumberingAfterBreak="0">
    <w:nsid w:val="4C2F78A0"/>
    <w:multiLevelType w:val="multilevel"/>
    <w:tmpl w:val="4C2F78A0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8642C1"/>
    <w:multiLevelType w:val="multilevel"/>
    <w:tmpl w:val="728642C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1059D3"/>
    <w:multiLevelType w:val="multilevel"/>
    <w:tmpl w:val="7F1059D3"/>
    <w:lvl w:ilvl="0">
      <w:start w:val="1"/>
      <w:numFmt w:val="bullet"/>
      <w:lvlText w:val=""/>
      <w:lvlJc w:val="left"/>
      <w:pPr>
        <w:ind w:left="1069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353217751">
    <w:abstractNumId w:val="1"/>
  </w:num>
  <w:num w:numId="2" w16cid:durableId="2057045640">
    <w:abstractNumId w:val="2"/>
  </w:num>
  <w:num w:numId="3" w16cid:durableId="1177234764">
    <w:abstractNumId w:val="0"/>
  </w:num>
  <w:num w:numId="4" w16cid:durableId="10592115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07F"/>
    <w:rsid w:val="0002256C"/>
    <w:rsid w:val="00035855"/>
    <w:rsid w:val="00067819"/>
    <w:rsid w:val="000B2D93"/>
    <w:rsid w:val="000C7631"/>
    <w:rsid w:val="00116981"/>
    <w:rsid w:val="00142155"/>
    <w:rsid w:val="00160557"/>
    <w:rsid w:val="001B554E"/>
    <w:rsid w:val="001C4C63"/>
    <w:rsid w:val="00241D00"/>
    <w:rsid w:val="00270D65"/>
    <w:rsid w:val="002F08F9"/>
    <w:rsid w:val="00314F7F"/>
    <w:rsid w:val="00320177"/>
    <w:rsid w:val="00321597"/>
    <w:rsid w:val="00332C5C"/>
    <w:rsid w:val="00353AF2"/>
    <w:rsid w:val="00363BB0"/>
    <w:rsid w:val="003812AF"/>
    <w:rsid w:val="003A0492"/>
    <w:rsid w:val="003A68A1"/>
    <w:rsid w:val="003B2B9F"/>
    <w:rsid w:val="003C4451"/>
    <w:rsid w:val="004047C0"/>
    <w:rsid w:val="00430398"/>
    <w:rsid w:val="00436216"/>
    <w:rsid w:val="00445C6B"/>
    <w:rsid w:val="004E0956"/>
    <w:rsid w:val="004E1DF0"/>
    <w:rsid w:val="0051798C"/>
    <w:rsid w:val="00564D3A"/>
    <w:rsid w:val="00611170"/>
    <w:rsid w:val="00687901"/>
    <w:rsid w:val="0073215F"/>
    <w:rsid w:val="007A491C"/>
    <w:rsid w:val="00820D9A"/>
    <w:rsid w:val="00861DFB"/>
    <w:rsid w:val="00877C54"/>
    <w:rsid w:val="008A6A67"/>
    <w:rsid w:val="008B54EE"/>
    <w:rsid w:val="008B7D3B"/>
    <w:rsid w:val="008F2944"/>
    <w:rsid w:val="00902E4B"/>
    <w:rsid w:val="00947385"/>
    <w:rsid w:val="0098171F"/>
    <w:rsid w:val="009835A0"/>
    <w:rsid w:val="00A45CB2"/>
    <w:rsid w:val="00A45CCF"/>
    <w:rsid w:val="00A87218"/>
    <w:rsid w:val="00AC4475"/>
    <w:rsid w:val="00AD67DE"/>
    <w:rsid w:val="00B23734"/>
    <w:rsid w:val="00B723CF"/>
    <w:rsid w:val="00C11770"/>
    <w:rsid w:val="00D26C91"/>
    <w:rsid w:val="00D3070B"/>
    <w:rsid w:val="00D3407F"/>
    <w:rsid w:val="00D62E77"/>
    <w:rsid w:val="00DA2857"/>
    <w:rsid w:val="00DA46B8"/>
    <w:rsid w:val="00DC7BFA"/>
    <w:rsid w:val="00DE3AEB"/>
    <w:rsid w:val="00E00E2D"/>
    <w:rsid w:val="00E04D77"/>
    <w:rsid w:val="00E33490"/>
    <w:rsid w:val="00E44F3A"/>
    <w:rsid w:val="00E472B2"/>
    <w:rsid w:val="00E5199A"/>
    <w:rsid w:val="00E7484F"/>
    <w:rsid w:val="00EB01CF"/>
    <w:rsid w:val="00F35A99"/>
    <w:rsid w:val="00F47715"/>
    <w:rsid w:val="00F7535C"/>
    <w:rsid w:val="00FD4AC9"/>
    <w:rsid w:val="1A354405"/>
    <w:rsid w:val="203F7415"/>
    <w:rsid w:val="2EDF3242"/>
    <w:rsid w:val="4B464796"/>
    <w:rsid w:val="63E059AF"/>
    <w:rsid w:val="73512BAD"/>
    <w:rsid w:val="7A911DC1"/>
    <w:rsid w:val="7D4A3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7964AA"/>
  <w15:docId w15:val="{FDDB5845-7123-45D8-8B08-4982A8790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iPriority="0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pPr>
      <w:widowControl w:val="0"/>
    </w:pPr>
    <w:rPr>
      <w:rFonts w:ascii="Times New Roman" w:eastAsia="SimSun" w:hAnsi="Times New Roman" w:cs="Times New Roman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pPr>
      <w:widowControl/>
      <w:spacing w:line="240" w:lineRule="auto"/>
    </w:pPr>
    <w:rPr>
      <w:rFonts w:asciiTheme="minorHAnsi" w:eastAsiaTheme="minorHAnsi" w:hAnsiTheme="minorHAnsi" w:cstheme="minorBidi"/>
      <w:b/>
      <w:bCs/>
      <w:sz w:val="20"/>
      <w:szCs w:val="20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paragraph" w:styleId="Intestazione">
    <w:name w:val="header"/>
    <w:basedOn w:val="Normale"/>
    <w:link w:val="IntestazioneCarattere"/>
    <w:unhideWhenUsed/>
    <w:qFormat/>
    <w:pPr>
      <w:tabs>
        <w:tab w:val="center" w:pos="4819"/>
        <w:tab w:val="right" w:pos="9638"/>
      </w:tabs>
      <w:spacing w:after="0" w:line="240" w:lineRule="auto"/>
    </w:pPr>
  </w:style>
  <w:style w:type="character" w:styleId="Rimandocommento">
    <w:name w:val="annotation reference"/>
    <w:basedOn w:val="Carpredefinitoparagrafo"/>
    <w:uiPriority w:val="99"/>
    <w:unhideWhenUsed/>
    <w:rPr>
      <w:sz w:val="18"/>
      <w:szCs w:val="18"/>
    </w:rPr>
  </w:style>
  <w:style w:type="paragraph" w:customStyle="1" w:styleId="Paragrafoelenco1">
    <w:name w:val="Paragrafo elenco1"/>
    <w:basedOn w:val="Normale"/>
    <w:uiPriority w:val="34"/>
    <w:qFormat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</w:style>
  <w:style w:type="character" w:customStyle="1" w:styleId="Riferimentodelicato1">
    <w:name w:val="Riferimento delicato1"/>
    <w:basedOn w:val="Carpredefinitoparagrafo"/>
    <w:uiPriority w:val="31"/>
    <w:qFormat/>
    <w:rPr>
      <w:smallCaps/>
      <w:color w:val="595959" w:themeColor="text1" w:themeTint="A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paragraph" w:customStyle="1" w:styleId="Paragrafoelenco10">
    <w:name w:val="Paragrafo elenco1"/>
    <w:basedOn w:val="Normale"/>
    <w:uiPriority w:val="34"/>
    <w:qFormat/>
    <w:pPr>
      <w:widowControl w:val="0"/>
      <w:contextualSpacing/>
    </w:pPr>
    <w:rPr>
      <w:rFonts w:ascii="Times New Roman" w:eastAsia="SimSun" w:hAnsi="Times New Roman" w:cs="Times New Roman"/>
      <w:lang w:val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Pr>
      <w:rFonts w:ascii="Times New Roman" w:eastAsia="SimSun" w:hAnsi="Times New Roman" w:cs="Times New Roman"/>
      <w:lang w:val="en-US"/>
    </w:rPr>
  </w:style>
  <w:style w:type="paragraph" w:customStyle="1" w:styleId="Style8">
    <w:name w:val="_Style 8"/>
    <w:basedOn w:val="Normale"/>
    <w:uiPriority w:val="34"/>
    <w:qFormat/>
    <w:pPr>
      <w:widowControl w:val="0"/>
      <w:ind w:left="720"/>
      <w:contextualSpacing/>
    </w:pPr>
    <w:rPr>
      <w:rFonts w:ascii="Times New Roman" w:eastAsia="SimSun" w:hAnsi="Times New Roman" w:cs="Times New Roman"/>
      <w:lang w:val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Pr>
      <w:rFonts w:ascii="Times New Roman" w:eastAsia="SimSun" w:hAnsi="Times New Roman" w:cs="Times New Roman"/>
      <w:b/>
      <w:bCs/>
      <w:sz w:val="20"/>
      <w:szCs w:val="20"/>
      <w:lang w:val="en-US"/>
    </w:rPr>
  </w:style>
  <w:style w:type="character" w:customStyle="1" w:styleId="Carpredefinitoparagrafo1">
    <w:name w:val="Car. predefinito paragrafo1"/>
    <w:rsid w:val="002F08F9"/>
  </w:style>
  <w:style w:type="paragraph" w:customStyle="1" w:styleId="Normale1">
    <w:name w:val="Normale1"/>
    <w:rsid w:val="002F08F9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1399</Words>
  <Characters>7978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9359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Cristina Caroli'</cp:lastModifiedBy>
  <cp:revision>19</cp:revision>
  <dcterms:created xsi:type="dcterms:W3CDTF">2023-01-25T08:45:00Z</dcterms:created>
  <dcterms:modified xsi:type="dcterms:W3CDTF">2023-03-03T11:13:00Z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1033-10.2.0.5978</vt:lpwstr>
  </property>
</Properties>
</file>