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88D36" w14:textId="77777777" w:rsidR="00764C04" w:rsidRPr="00F0032F" w:rsidRDefault="00764C04" w:rsidP="00764C04">
      <w:pPr>
        <w:spacing w:after="0" w:line="320" w:lineRule="exact"/>
        <w:jc w:val="both"/>
        <w:rPr>
          <w:rFonts w:cstheme="minorHAnsi"/>
          <w:b/>
          <w:bCs/>
          <w:color w:val="2F5496" w:themeColor="accent1" w:themeShade="BF"/>
          <w:sz w:val="23"/>
          <w:szCs w:val="23"/>
        </w:rPr>
      </w:pPr>
      <w:r w:rsidRPr="00F0032F">
        <w:rPr>
          <w:rFonts w:cstheme="minorHAnsi"/>
          <w:b/>
          <w:bCs/>
          <w:color w:val="2F5496" w:themeColor="accent1" w:themeShade="BF"/>
          <w:sz w:val="23"/>
          <w:szCs w:val="23"/>
        </w:rPr>
        <w:t>Allegato</w:t>
      </w:r>
      <w:r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- </w:t>
      </w:r>
      <w:r w:rsidRPr="00F0032F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6 </w:t>
      </w:r>
      <w:r w:rsidRPr="001B66DD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FAC-SIMILE </w:t>
      </w:r>
      <w:r w:rsidRPr="00F0032F">
        <w:rPr>
          <w:rFonts w:cstheme="minorHAnsi"/>
          <w:b/>
          <w:bCs/>
          <w:color w:val="2F5496" w:themeColor="accent1" w:themeShade="BF"/>
          <w:sz w:val="23"/>
          <w:szCs w:val="23"/>
        </w:rPr>
        <w:t>DICHIARAZIONE ASSENZA CONFLITTO DI INTERESSI</w:t>
      </w:r>
    </w:p>
    <w:p w14:paraId="64DD2086" w14:textId="7861FC6E" w:rsidR="00012621" w:rsidRPr="001A1FD6" w:rsidRDefault="00012621" w:rsidP="001A1FD6">
      <w:pPr>
        <w:rPr>
          <w:rFonts w:cstheme="minorHAnsi"/>
          <w:b/>
          <w:sz w:val="24"/>
          <w:szCs w:val="24"/>
        </w:rPr>
      </w:pPr>
    </w:p>
    <w:p w14:paraId="1235A3A7" w14:textId="6D50D6C7" w:rsidR="00012621" w:rsidRDefault="00012621" w:rsidP="00012621">
      <w:pPr>
        <w:tabs>
          <w:tab w:val="center" w:pos="4819"/>
          <w:tab w:val="left" w:pos="8220"/>
        </w:tabs>
        <w:ind w:left="142"/>
        <w:jc w:val="center"/>
        <w:rPr>
          <w:rFonts w:cstheme="minorHAnsi"/>
          <w:b/>
          <w:sz w:val="24"/>
          <w:szCs w:val="24"/>
        </w:rPr>
      </w:pPr>
      <w:r w:rsidRPr="001A1FD6">
        <w:rPr>
          <w:rFonts w:cstheme="minorHAnsi"/>
          <w:b/>
          <w:sz w:val="24"/>
          <w:szCs w:val="24"/>
        </w:rPr>
        <w:t xml:space="preserve">DICHIARAZIONE DI </w:t>
      </w:r>
      <w:r w:rsidR="0036081D" w:rsidRPr="001A1FD6">
        <w:rPr>
          <w:rFonts w:cstheme="minorHAnsi"/>
          <w:b/>
          <w:sz w:val="24"/>
          <w:szCs w:val="24"/>
        </w:rPr>
        <w:t>ASSENZA</w:t>
      </w:r>
      <w:r w:rsidRPr="001A1FD6">
        <w:rPr>
          <w:rFonts w:cstheme="minorHAnsi"/>
          <w:b/>
          <w:sz w:val="24"/>
          <w:szCs w:val="24"/>
        </w:rPr>
        <w:t xml:space="preserve"> CONFLITTI DI INTERESSE</w:t>
      </w:r>
    </w:p>
    <w:p w14:paraId="12E7DE69" w14:textId="488CBF67" w:rsidR="00283CA0" w:rsidRPr="00F02352" w:rsidRDefault="00283CA0" w:rsidP="00283CA0">
      <w:pPr>
        <w:jc w:val="center"/>
        <w:rPr>
          <w:rFonts w:ascii="Arial" w:hAnsi="Arial" w:cs="Arial"/>
          <w:sz w:val="18"/>
          <w:szCs w:val="18"/>
          <w:lang w:val="en-GB"/>
        </w:rPr>
      </w:pPr>
      <w:r w:rsidRPr="00F02352">
        <w:rPr>
          <w:rFonts w:ascii="Arial" w:hAnsi="Arial" w:cs="Arial"/>
          <w:sz w:val="18"/>
          <w:szCs w:val="18"/>
          <w:lang w:val="en-GB"/>
        </w:rPr>
        <w:t>(A</w:t>
      </w:r>
      <w:proofErr w:type="spellStart"/>
      <w:r w:rsidRPr="00F02352">
        <w:rPr>
          <w:rFonts w:ascii="Arial" w:hAnsi="Arial" w:cs="Arial"/>
          <w:sz w:val="20"/>
          <w:szCs w:val="20"/>
        </w:rPr>
        <w:t>rtt</w:t>
      </w:r>
      <w:proofErr w:type="spellEnd"/>
      <w:r w:rsidRPr="00F02352">
        <w:rPr>
          <w:rFonts w:ascii="Arial" w:hAnsi="Arial" w:cs="Arial"/>
          <w:sz w:val="20"/>
          <w:szCs w:val="20"/>
        </w:rPr>
        <w:t>. 46 e 47 del D.P.R. n. 445/2000</w:t>
      </w:r>
      <w:r w:rsidRPr="00F02352">
        <w:rPr>
          <w:rFonts w:ascii="Arial" w:hAnsi="Arial" w:cs="Arial"/>
          <w:sz w:val="18"/>
          <w:szCs w:val="18"/>
          <w:lang w:val="en-GB"/>
        </w:rPr>
        <w:t>)</w:t>
      </w:r>
    </w:p>
    <w:p w14:paraId="1757C1C4" w14:textId="5052EA27" w:rsidR="00012621" w:rsidRPr="00F02352" w:rsidRDefault="00283CA0" w:rsidP="00283C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</w:rPr>
      </w:pPr>
      <w:r w:rsidRPr="00F02352">
        <w:rPr>
          <w:rFonts w:ascii="Arial" w:hAnsi="Arial" w:cs="Arial"/>
          <w:i/>
          <w:iCs/>
          <w:sz w:val="18"/>
          <w:szCs w:val="18"/>
        </w:rPr>
        <w:t>Dichiarazione da acquisirsi prima del conferimento dell’incarico e aggiornamento con cadenza annuale, nel caso di incarichi di durata pluriennale, fermo restando l’obbligo di tempestiva comunicazione di situazioni di conflitto o cariche/incarichi sopravvenuti rispetto al conferimento (DGR 7858 del 31/01/2023 PIAO – Sez. Rischi corruttivi e trasparenza – 2023-2025 p.51).</w:t>
      </w:r>
    </w:p>
    <w:p w14:paraId="1CB141D0" w14:textId="523E0FC8" w:rsidR="00012621" w:rsidRPr="001A1FD6" w:rsidRDefault="00012621" w:rsidP="0001262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>Il/La sottoscritto/a</w:t>
      </w:r>
      <w:r w:rsidR="00DE6D95" w:rsidRPr="001A1FD6">
        <w:rPr>
          <w:rFonts w:cstheme="minorHAnsi"/>
          <w:sz w:val="24"/>
          <w:szCs w:val="24"/>
        </w:rPr>
        <w:t>……………………………………..</w:t>
      </w:r>
      <w:r w:rsidR="00474BC4" w:rsidRPr="001A1FD6">
        <w:rPr>
          <w:rFonts w:cstheme="minorHAnsi"/>
          <w:sz w:val="24"/>
          <w:szCs w:val="24"/>
        </w:rPr>
        <w:t xml:space="preserve"> </w:t>
      </w:r>
      <w:r w:rsidRPr="001A1FD6">
        <w:rPr>
          <w:rFonts w:cstheme="minorHAnsi"/>
          <w:sz w:val="24"/>
          <w:szCs w:val="24"/>
        </w:rPr>
        <w:t>nato/a</w:t>
      </w:r>
      <w:r w:rsidR="00DE6D95" w:rsidRPr="001A1FD6">
        <w:rPr>
          <w:rFonts w:cstheme="minorHAnsi"/>
          <w:sz w:val="24"/>
          <w:szCs w:val="24"/>
        </w:rPr>
        <w:t>…………………………… il ……………………..</w:t>
      </w:r>
      <w:r w:rsidRPr="001A1FD6">
        <w:rPr>
          <w:rFonts w:cstheme="minorHAnsi"/>
          <w:sz w:val="24"/>
          <w:szCs w:val="24"/>
          <w:u w:val="single"/>
        </w:rPr>
        <w:t xml:space="preserve"> </w:t>
      </w:r>
      <w:r w:rsidR="00474BC4" w:rsidRPr="001A1FD6">
        <w:rPr>
          <w:rFonts w:cstheme="minorHAnsi"/>
          <w:sz w:val="24"/>
          <w:szCs w:val="24"/>
          <w:u w:val="single"/>
        </w:rPr>
        <w:t xml:space="preserve">          </w:t>
      </w:r>
      <w:r w:rsidR="00DE6D95" w:rsidRPr="001A1FD6">
        <w:rPr>
          <w:rFonts w:cstheme="minorHAnsi"/>
          <w:sz w:val="24"/>
          <w:szCs w:val="24"/>
          <w:u w:val="single"/>
        </w:rPr>
        <w:t xml:space="preserve">                                         </w:t>
      </w:r>
      <w:r w:rsidR="00474BC4" w:rsidRPr="001A1FD6">
        <w:rPr>
          <w:rFonts w:cstheme="minorHAnsi"/>
          <w:sz w:val="24"/>
          <w:szCs w:val="24"/>
          <w:u w:val="single"/>
        </w:rPr>
        <w:t xml:space="preserve">                 </w:t>
      </w:r>
      <w:r w:rsidR="00DE6D95" w:rsidRPr="001A1FD6">
        <w:rPr>
          <w:rFonts w:cstheme="minorHAnsi"/>
          <w:sz w:val="24"/>
          <w:szCs w:val="24"/>
          <w:u w:val="single"/>
        </w:rPr>
        <w:t xml:space="preserve">    </w:t>
      </w:r>
    </w:p>
    <w:p w14:paraId="57369896" w14:textId="77777777" w:rsidR="00012621" w:rsidRPr="001A1FD6" w:rsidRDefault="00012621" w:rsidP="0001262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6570EB11" w14:textId="308538BF" w:rsidR="00012621" w:rsidRPr="00A3286F" w:rsidRDefault="00283CA0" w:rsidP="00025B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jc w:val="both"/>
        <w:rPr>
          <w:rFonts w:cstheme="minorHAnsi"/>
          <w:color w:val="0070C0"/>
          <w:sz w:val="24"/>
          <w:szCs w:val="24"/>
        </w:rPr>
      </w:pPr>
      <w:r w:rsidRPr="00F02352">
        <w:rPr>
          <w:rFonts w:cstheme="minorHAnsi"/>
          <w:sz w:val="24"/>
          <w:szCs w:val="24"/>
        </w:rPr>
        <w:t>Ai fini del conferimento dell’</w:t>
      </w:r>
      <w:r w:rsidR="00012621" w:rsidRPr="00F02352">
        <w:rPr>
          <w:rFonts w:cstheme="minorHAnsi"/>
          <w:sz w:val="24"/>
          <w:szCs w:val="24"/>
        </w:rPr>
        <w:t xml:space="preserve">incarico </w:t>
      </w:r>
      <w:r w:rsidR="00012621" w:rsidRPr="001A1FD6">
        <w:rPr>
          <w:rFonts w:cstheme="minorHAnsi"/>
          <w:sz w:val="24"/>
          <w:szCs w:val="24"/>
        </w:rPr>
        <w:t>di</w:t>
      </w:r>
      <w:r w:rsidR="00025B40" w:rsidRPr="001A1FD6">
        <w:rPr>
          <w:rFonts w:cstheme="minorHAnsi"/>
          <w:sz w:val="24"/>
          <w:szCs w:val="24"/>
        </w:rPr>
        <w:t xml:space="preserve">: svolgimento </w:t>
      </w:r>
      <w:r w:rsidR="008016B6">
        <w:rPr>
          <w:rFonts w:cstheme="minorHAnsi"/>
          <w:sz w:val="24"/>
          <w:szCs w:val="24"/>
        </w:rPr>
        <w:t xml:space="preserve">di </w:t>
      </w:r>
      <w:r w:rsidR="008016B6" w:rsidRPr="008016B6">
        <w:rPr>
          <w:rFonts w:cstheme="minorHAnsi"/>
          <w:sz w:val="24"/>
          <w:szCs w:val="24"/>
        </w:rPr>
        <w:t>lavori di indagine finalizzati a verificare l’esistenza e la consistenza degli usi civici</w:t>
      </w:r>
      <w:r w:rsidR="00025B40" w:rsidRPr="001A1FD6">
        <w:rPr>
          <w:rFonts w:cstheme="minorHAnsi"/>
          <w:sz w:val="24"/>
          <w:szCs w:val="24"/>
        </w:rPr>
        <w:t>,</w:t>
      </w:r>
      <w:r w:rsidR="00794E75">
        <w:rPr>
          <w:rFonts w:cstheme="minorHAnsi"/>
          <w:sz w:val="24"/>
          <w:szCs w:val="24"/>
        </w:rPr>
        <w:t xml:space="preserve"> per conto d</w:t>
      </w:r>
      <w:r w:rsidR="00886469">
        <w:rPr>
          <w:rFonts w:cstheme="minorHAnsi"/>
          <w:sz w:val="24"/>
          <w:szCs w:val="24"/>
        </w:rPr>
        <w:t>ell’Ente</w:t>
      </w:r>
      <w:r w:rsidR="00794E75">
        <w:rPr>
          <w:rFonts w:cstheme="minorHAnsi"/>
          <w:sz w:val="24"/>
          <w:szCs w:val="24"/>
        </w:rPr>
        <w:t>:</w:t>
      </w:r>
      <w:r w:rsidR="00A3286F">
        <w:rPr>
          <w:rFonts w:cstheme="minorHAnsi"/>
          <w:sz w:val="24"/>
          <w:szCs w:val="24"/>
        </w:rPr>
        <w:t xml:space="preserve"> </w:t>
      </w:r>
    </w:p>
    <w:p w14:paraId="2E8424AD" w14:textId="19DBFC0E" w:rsidR="00012621" w:rsidRPr="001A1FD6" w:rsidRDefault="00012621" w:rsidP="001A1F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 xml:space="preserve"> </w:t>
      </w:r>
      <w:r w:rsidR="000B5C48" w:rsidRPr="001A1FD6">
        <w:rPr>
          <w:rFonts w:cstheme="minorHAnsi"/>
          <w:sz w:val="24"/>
          <w:szCs w:val="24"/>
        </w:rPr>
        <w:t>Comune d</w:t>
      </w:r>
      <w:r w:rsidR="00DE6D95" w:rsidRPr="001A1FD6">
        <w:rPr>
          <w:rFonts w:cstheme="minorHAnsi"/>
          <w:sz w:val="24"/>
          <w:szCs w:val="24"/>
        </w:rPr>
        <w:t>i …………………</w:t>
      </w:r>
      <w:r w:rsidR="000B5C48" w:rsidRPr="001A1FD6">
        <w:rPr>
          <w:rFonts w:cstheme="minorHAnsi"/>
          <w:sz w:val="24"/>
          <w:szCs w:val="24"/>
        </w:rPr>
        <w:t xml:space="preserve"> / Comunità Montana </w:t>
      </w:r>
      <w:r w:rsidR="00DE6D95" w:rsidRPr="001A1FD6">
        <w:rPr>
          <w:rFonts w:cstheme="minorHAnsi"/>
          <w:sz w:val="24"/>
          <w:szCs w:val="24"/>
        </w:rPr>
        <w:t>……………………………..</w:t>
      </w:r>
      <w:r w:rsidR="000B5C48" w:rsidRPr="001A1FD6">
        <w:rPr>
          <w:rFonts w:cstheme="minorHAnsi"/>
          <w:sz w:val="24"/>
          <w:szCs w:val="24"/>
        </w:rPr>
        <w:t xml:space="preserve">       </w:t>
      </w:r>
    </w:p>
    <w:p w14:paraId="2EB5B19B" w14:textId="77777777" w:rsidR="00E46399" w:rsidRDefault="00E46399" w:rsidP="00012621">
      <w:pPr>
        <w:jc w:val="both"/>
        <w:rPr>
          <w:rFonts w:cstheme="minorHAnsi"/>
          <w:sz w:val="24"/>
          <w:szCs w:val="24"/>
        </w:rPr>
      </w:pPr>
    </w:p>
    <w:p w14:paraId="4F4889AE" w14:textId="17D05766" w:rsidR="00025B40" w:rsidRPr="001A1FD6" w:rsidRDefault="00012621" w:rsidP="00012621">
      <w:pPr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 xml:space="preserve">ai sensi </w:t>
      </w:r>
      <w:r w:rsidR="00EB605B" w:rsidRPr="001A1FD6">
        <w:rPr>
          <w:rFonts w:cstheme="minorHAnsi"/>
          <w:sz w:val="24"/>
          <w:szCs w:val="24"/>
        </w:rPr>
        <w:t xml:space="preserve">del comma 2 dell’art. 166 della </w:t>
      </w:r>
      <w:proofErr w:type="spellStart"/>
      <w:r w:rsidR="00EB605B" w:rsidRPr="001A1FD6">
        <w:rPr>
          <w:rFonts w:cstheme="minorHAnsi"/>
          <w:sz w:val="24"/>
          <w:szCs w:val="24"/>
        </w:rPr>
        <w:t>l.r</w:t>
      </w:r>
      <w:proofErr w:type="spellEnd"/>
      <w:r w:rsidR="00EB605B" w:rsidRPr="001A1FD6">
        <w:rPr>
          <w:rFonts w:cstheme="minorHAnsi"/>
          <w:sz w:val="24"/>
          <w:szCs w:val="24"/>
        </w:rPr>
        <w:t>. 31/2008</w:t>
      </w:r>
    </w:p>
    <w:p w14:paraId="292C2CAA" w14:textId="77777777" w:rsidR="00012621" w:rsidRPr="001A1FD6" w:rsidRDefault="00012621" w:rsidP="00012621">
      <w:pPr>
        <w:tabs>
          <w:tab w:val="center" w:pos="4819"/>
          <w:tab w:val="left" w:pos="6015"/>
        </w:tabs>
        <w:rPr>
          <w:rFonts w:cstheme="minorHAnsi"/>
          <w:b/>
          <w:sz w:val="24"/>
          <w:szCs w:val="24"/>
        </w:rPr>
      </w:pPr>
      <w:r w:rsidRPr="001A1FD6">
        <w:rPr>
          <w:rFonts w:cstheme="minorHAnsi"/>
          <w:b/>
          <w:sz w:val="24"/>
          <w:szCs w:val="24"/>
        </w:rPr>
        <w:tab/>
        <w:t>consapevole</w:t>
      </w:r>
      <w:r w:rsidRPr="001A1FD6">
        <w:rPr>
          <w:rFonts w:cstheme="minorHAnsi"/>
          <w:b/>
          <w:sz w:val="24"/>
          <w:szCs w:val="24"/>
        </w:rPr>
        <w:tab/>
      </w:r>
    </w:p>
    <w:p w14:paraId="1EBA3CB8" w14:textId="77777777" w:rsidR="00012621" w:rsidRPr="001A1FD6" w:rsidRDefault="00012621" w:rsidP="00012621">
      <w:pPr>
        <w:pStyle w:val="Paragrafoelenco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>delle conseguenze previste all’art. 75 del D.P.R. n.445/2000, nonché delle sanzioni penali per dichiarazioni mendaci, falsità in atti ed uso di atti falsi di cui all’articolo 76 del medesimo testo normativo;</w:t>
      </w:r>
    </w:p>
    <w:p w14:paraId="69B812D7" w14:textId="77777777" w:rsidR="00012621" w:rsidRPr="001A1FD6" w:rsidRDefault="00012621" w:rsidP="00012621">
      <w:pPr>
        <w:pStyle w:val="Paragrafoelenco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>dell’obbligo di astenersi dal prendere decisioni o svolgere attività inerenti alle proprie mansioni in situazioni di conflitto di interessi con interessi personali, del coniuge, di conviventi, parenti e affini entro il secondo grado e in ogni altro caso in cui esistano gravi ragioni di convenienza;</w:t>
      </w:r>
    </w:p>
    <w:p w14:paraId="05FC5E7F" w14:textId="77777777" w:rsidR="00012621" w:rsidRPr="001A1FD6" w:rsidRDefault="00012621" w:rsidP="00012621">
      <w:pPr>
        <w:pStyle w:val="Paragrafoelenco"/>
        <w:spacing w:after="0"/>
        <w:jc w:val="both"/>
        <w:rPr>
          <w:rFonts w:cstheme="minorHAnsi"/>
          <w:sz w:val="24"/>
          <w:szCs w:val="24"/>
        </w:rPr>
      </w:pPr>
    </w:p>
    <w:p w14:paraId="6635E777" w14:textId="5EF077D1" w:rsidR="001A1FD6" w:rsidRPr="00E46399" w:rsidRDefault="00012621" w:rsidP="00E46399">
      <w:pPr>
        <w:spacing w:after="0"/>
        <w:jc w:val="center"/>
        <w:rPr>
          <w:rFonts w:cstheme="minorHAnsi"/>
          <w:b/>
          <w:sz w:val="24"/>
          <w:szCs w:val="24"/>
        </w:rPr>
      </w:pPr>
      <w:r w:rsidRPr="001A1FD6">
        <w:rPr>
          <w:rFonts w:cstheme="minorHAnsi"/>
          <w:b/>
          <w:sz w:val="24"/>
          <w:szCs w:val="24"/>
        </w:rPr>
        <w:t>DICHIARA</w:t>
      </w:r>
    </w:p>
    <w:p w14:paraId="177327F9" w14:textId="0E932B58" w:rsidR="00012621" w:rsidRPr="00E46399" w:rsidRDefault="00012621" w:rsidP="001A1FD6">
      <w:pPr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 xml:space="preserve">di non trovarsi in una situazione di conflitto di </w:t>
      </w:r>
      <w:r w:rsidRPr="00E46399">
        <w:rPr>
          <w:rFonts w:cstheme="minorHAnsi"/>
          <w:sz w:val="24"/>
          <w:szCs w:val="24"/>
        </w:rPr>
        <w:t>interessi</w:t>
      </w:r>
      <w:r w:rsidR="00283CA0" w:rsidRPr="00E46399">
        <w:rPr>
          <w:rFonts w:cstheme="minorHAnsi"/>
          <w:sz w:val="24"/>
          <w:szCs w:val="24"/>
        </w:rPr>
        <w:t xml:space="preserve"> </w:t>
      </w:r>
      <w:r w:rsidRPr="00E46399">
        <w:rPr>
          <w:rFonts w:cstheme="minorHAnsi"/>
          <w:sz w:val="24"/>
          <w:szCs w:val="24"/>
        </w:rPr>
        <w:t>o</w:t>
      </w:r>
      <w:r w:rsidR="00283CA0" w:rsidRPr="00E46399">
        <w:rPr>
          <w:rFonts w:cstheme="minorHAnsi"/>
          <w:sz w:val="24"/>
          <w:szCs w:val="24"/>
        </w:rPr>
        <w:t>vvero</w:t>
      </w:r>
      <w:r w:rsidRPr="00E46399">
        <w:rPr>
          <w:rFonts w:cstheme="minorHAnsi"/>
          <w:sz w:val="24"/>
          <w:szCs w:val="24"/>
        </w:rPr>
        <w:t xml:space="preserve"> in </w:t>
      </w:r>
      <w:r w:rsidRPr="001A1FD6">
        <w:rPr>
          <w:rFonts w:cstheme="minorHAnsi"/>
          <w:sz w:val="24"/>
          <w:szCs w:val="24"/>
        </w:rPr>
        <w:t xml:space="preserve">una situazione </w:t>
      </w:r>
      <w:r w:rsidRPr="00E46399">
        <w:rPr>
          <w:rFonts w:cstheme="minorHAnsi"/>
          <w:sz w:val="24"/>
          <w:szCs w:val="24"/>
        </w:rPr>
        <w:t>in cui sussistano gravi ragioni</w:t>
      </w:r>
      <w:r w:rsidR="00DE6D95" w:rsidRPr="00E46399">
        <w:rPr>
          <w:rFonts w:cstheme="minorHAnsi"/>
          <w:sz w:val="24"/>
          <w:szCs w:val="24"/>
        </w:rPr>
        <w:t xml:space="preserve"> </w:t>
      </w:r>
      <w:r w:rsidR="00EB605B" w:rsidRPr="00E46399">
        <w:rPr>
          <w:rFonts w:cstheme="minorHAnsi"/>
          <w:sz w:val="24"/>
          <w:szCs w:val="24"/>
        </w:rPr>
        <w:t xml:space="preserve">di </w:t>
      </w:r>
      <w:r w:rsidRPr="00E46399">
        <w:rPr>
          <w:rFonts w:cstheme="minorHAnsi"/>
          <w:sz w:val="24"/>
          <w:szCs w:val="24"/>
        </w:rPr>
        <w:t xml:space="preserve">convenienza rispetto alle attività </w:t>
      </w:r>
      <w:r w:rsidR="00283CA0" w:rsidRPr="00E46399">
        <w:rPr>
          <w:rFonts w:cstheme="minorHAnsi"/>
          <w:sz w:val="24"/>
          <w:szCs w:val="24"/>
        </w:rPr>
        <w:t xml:space="preserve">alle quali si riferisce </w:t>
      </w:r>
      <w:r w:rsidRPr="00E46399">
        <w:rPr>
          <w:rFonts w:cstheme="minorHAnsi"/>
          <w:sz w:val="24"/>
          <w:szCs w:val="24"/>
        </w:rPr>
        <w:t>l’</w:t>
      </w:r>
      <w:r w:rsidR="00EB605B" w:rsidRPr="00E46399">
        <w:rPr>
          <w:rFonts w:cstheme="minorHAnsi"/>
          <w:sz w:val="24"/>
          <w:szCs w:val="24"/>
        </w:rPr>
        <w:t xml:space="preserve">incarico </w:t>
      </w:r>
      <w:r w:rsidRPr="00E46399">
        <w:rPr>
          <w:rFonts w:cstheme="minorHAnsi"/>
          <w:sz w:val="24"/>
          <w:szCs w:val="24"/>
        </w:rPr>
        <w:t>indicato in epigrafe</w:t>
      </w:r>
      <w:r w:rsidR="00E46399" w:rsidRPr="00E46399">
        <w:rPr>
          <w:rFonts w:cstheme="minorHAnsi"/>
          <w:sz w:val="24"/>
          <w:szCs w:val="24"/>
        </w:rPr>
        <w:t>;</w:t>
      </w:r>
    </w:p>
    <w:p w14:paraId="5FCB3B13" w14:textId="6BF451E2" w:rsidR="00283CA0" w:rsidRPr="001C4C36" w:rsidRDefault="00283CA0" w:rsidP="001C4C36">
      <w:pPr>
        <w:spacing w:after="0"/>
        <w:jc w:val="center"/>
        <w:rPr>
          <w:rFonts w:cstheme="minorHAnsi"/>
          <w:b/>
          <w:sz w:val="24"/>
          <w:szCs w:val="24"/>
        </w:rPr>
      </w:pPr>
      <w:r w:rsidRPr="001C4C36">
        <w:rPr>
          <w:rFonts w:cstheme="minorHAnsi"/>
          <w:b/>
          <w:sz w:val="24"/>
          <w:szCs w:val="24"/>
        </w:rPr>
        <w:t>SI IMPEGNA</w:t>
      </w:r>
    </w:p>
    <w:p w14:paraId="213E7E05" w14:textId="5FEE6558" w:rsidR="00283CA0" w:rsidRPr="001C4C36" w:rsidRDefault="001C4C36" w:rsidP="00D936E7">
      <w:pPr>
        <w:pStyle w:val="Paragrafoelenco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283CA0" w:rsidRPr="001C4C36">
        <w:rPr>
          <w:rFonts w:cstheme="minorHAnsi"/>
          <w:sz w:val="24"/>
          <w:szCs w:val="24"/>
        </w:rPr>
        <w:t xml:space="preserve"> prevenire qualunque ipotesi di conflitto di interessi derivante dallo svolgimento delle proprie attività professionali;</w:t>
      </w:r>
    </w:p>
    <w:p w14:paraId="6B8FF1F1" w14:textId="08753E2A" w:rsidR="00283CA0" w:rsidRPr="001C4C36" w:rsidRDefault="00283CA0" w:rsidP="00D936E7">
      <w:pPr>
        <w:pStyle w:val="Paragrafoelenco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1C4C36">
        <w:rPr>
          <w:rFonts w:cstheme="minorHAnsi"/>
          <w:sz w:val="24"/>
          <w:szCs w:val="24"/>
        </w:rPr>
        <w:t>a comunicare tempestivamente al responsabile del procedimento dell’Ente ogni situazione di conflitto di interessi, anche sopravvenuta</w:t>
      </w:r>
      <w:r w:rsidR="00A3286F" w:rsidRPr="001C4C36">
        <w:rPr>
          <w:rFonts w:cstheme="minorHAnsi"/>
          <w:sz w:val="24"/>
          <w:szCs w:val="24"/>
        </w:rPr>
        <w:t xml:space="preserve"> e potenziale</w:t>
      </w:r>
      <w:r w:rsidRPr="001C4C36">
        <w:rPr>
          <w:rFonts w:cstheme="minorHAnsi"/>
          <w:sz w:val="24"/>
          <w:szCs w:val="24"/>
        </w:rPr>
        <w:t>, rispetto all’attività di cui all’incarico sopra indicato;</w:t>
      </w:r>
    </w:p>
    <w:p w14:paraId="72650180" w14:textId="563FA394" w:rsidR="00012621" w:rsidRPr="001C4C36" w:rsidRDefault="00283CA0" w:rsidP="00D936E7">
      <w:pPr>
        <w:pStyle w:val="Paragrafoelenco"/>
        <w:numPr>
          <w:ilvl w:val="0"/>
          <w:numId w:val="1"/>
        </w:numPr>
        <w:jc w:val="both"/>
        <w:rPr>
          <w:rFonts w:cstheme="minorHAnsi"/>
          <w:sz w:val="24"/>
          <w:szCs w:val="24"/>
        </w:rPr>
      </w:pPr>
      <w:r w:rsidRPr="001C4C36">
        <w:rPr>
          <w:rFonts w:cstheme="minorHAnsi"/>
          <w:sz w:val="24"/>
          <w:szCs w:val="24"/>
        </w:rPr>
        <w:t xml:space="preserve">a trasmettere al responsabile </w:t>
      </w:r>
      <w:r w:rsidR="00A3286F" w:rsidRPr="001C4C36">
        <w:rPr>
          <w:rFonts w:cstheme="minorHAnsi"/>
          <w:sz w:val="24"/>
          <w:szCs w:val="24"/>
        </w:rPr>
        <w:t xml:space="preserve">del procedimento dell’Ente </w:t>
      </w:r>
      <w:r w:rsidRPr="001C4C36">
        <w:rPr>
          <w:rFonts w:cstheme="minorHAnsi"/>
          <w:sz w:val="24"/>
          <w:szCs w:val="24"/>
        </w:rPr>
        <w:t xml:space="preserve">la presente dichiarazione aggiornata, ogni anno, a partire dall’anno successivo all’affidamento dell’incarico laddove lo stesso abbia durata pluriennale o nel caso di proroga/rinnovo. </w:t>
      </w:r>
    </w:p>
    <w:p w14:paraId="27F78F87" w14:textId="017AAD29" w:rsidR="00012621" w:rsidRPr="001A1FD6" w:rsidRDefault="00012621" w:rsidP="00012621">
      <w:pPr>
        <w:jc w:val="both"/>
        <w:rPr>
          <w:rFonts w:cstheme="minorHAnsi"/>
          <w:sz w:val="24"/>
          <w:szCs w:val="24"/>
        </w:rPr>
      </w:pPr>
      <w:r w:rsidRPr="001A1FD6">
        <w:rPr>
          <w:rFonts w:cstheme="minorHAnsi"/>
          <w:sz w:val="24"/>
          <w:szCs w:val="24"/>
        </w:rPr>
        <w:t xml:space="preserve">                 Luogo e data</w:t>
      </w:r>
      <w:r w:rsidR="0053301C" w:rsidRPr="001A1FD6">
        <w:rPr>
          <w:rFonts w:cstheme="minorHAnsi"/>
          <w:sz w:val="24"/>
          <w:szCs w:val="24"/>
        </w:rPr>
        <w:t xml:space="preserve"> </w:t>
      </w:r>
      <w:r w:rsidR="00A3286F">
        <w:rPr>
          <w:rFonts w:cstheme="minorHAnsi"/>
          <w:sz w:val="24"/>
          <w:szCs w:val="24"/>
        </w:rPr>
        <w:tab/>
      </w:r>
      <w:r w:rsidR="00A3286F">
        <w:rPr>
          <w:rFonts w:cstheme="minorHAnsi"/>
          <w:sz w:val="24"/>
          <w:szCs w:val="24"/>
        </w:rPr>
        <w:tab/>
      </w:r>
      <w:r w:rsidR="00A3286F">
        <w:rPr>
          <w:rFonts w:cstheme="minorHAnsi"/>
          <w:sz w:val="24"/>
          <w:szCs w:val="24"/>
        </w:rPr>
        <w:tab/>
      </w:r>
      <w:r w:rsidR="00A3286F">
        <w:rPr>
          <w:rFonts w:cstheme="minorHAnsi"/>
          <w:sz w:val="24"/>
          <w:szCs w:val="24"/>
        </w:rPr>
        <w:tab/>
      </w:r>
      <w:r w:rsidR="00A3286F">
        <w:rPr>
          <w:rFonts w:cstheme="minorHAnsi"/>
          <w:sz w:val="24"/>
          <w:szCs w:val="24"/>
        </w:rPr>
        <w:tab/>
      </w:r>
      <w:r w:rsidR="00A3286F">
        <w:rPr>
          <w:rFonts w:cstheme="minorHAnsi"/>
          <w:sz w:val="24"/>
          <w:szCs w:val="24"/>
        </w:rPr>
        <w:tab/>
      </w:r>
      <w:r w:rsidRPr="001A1FD6">
        <w:rPr>
          <w:rFonts w:cstheme="minorHAnsi"/>
          <w:sz w:val="24"/>
          <w:szCs w:val="24"/>
        </w:rPr>
        <w:t xml:space="preserve">Firma </w:t>
      </w:r>
    </w:p>
    <w:p w14:paraId="7F86706A" w14:textId="5549C3D3" w:rsidR="006545C0" w:rsidRPr="004341B1" w:rsidRDefault="006545C0" w:rsidP="004341B1">
      <w:pPr>
        <w:spacing w:after="208" w:line="259" w:lineRule="auto"/>
        <w:rPr>
          <w:rFonts w:ascii="Arial" w:eastAsia="Arial" w:hAnsi="Arial" w:cs="Arial"/>
          <w:color w:val="000000"/>
          <w:sz w:val="16"/>
          <w:szCs w:val="16"/>
          <w:lang w:eastAsia="it-IT"/>
        </w:rPr>
      </w:pPr>
    </w:p>
    <w:sectPr w:rsidR="006545C0" w:rsidRPr="004341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2E9D1" w14:textId="77777777" w:rsidR="00BD5437" w:rsidRDefault="00BD5437" w:rsidP="00012621">
      <w:pPr>
        <w:spacing w:after="0" w:line="240" w:lineRule="auto"/>
      </w:pPr>
      <w:r>
        <w:separator/>
      </w:r>
    </w:p>
  </w:endnote>
  <w:endnote w:type="continuationSeparator" w:id="0">
    <w:p w14:paraId="71853A17" w14:textId="77777777" w:rsidR="00BD5437" w:rsidRDefault="00BD5437" w:rsidP="000126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13C49" w14:textId="77777777" w:rsidR="00BD5437" w:rsidRDefault="00BD5437" w:rsidP="00012621">
      <w:pPr>
        <w:spacing w:after="0" w:line="240" w:lineRule="auto"/>
      </w:pPr>
      <w:r>
        <w:separator/>
      </w:r>
    </w:p>
  </w:footnote>
  <w:footnote w:type="continuationSeparator" w:id="0">
    <w:p w14:paraId="1853FF70" w14:textId="77777777" w:rsidR="00BD5437" w:rsidRDefault="00BD5437" w:rsidP="000126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62B"/>
    <w:multiLevelType w:val="hybridMultilevel"/>
    <w:tmpl w:val="84B0F56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5F6FBF"/>
    <w:multiLevelType w:val="hybridMultilevel"/>
    <w:tmpl w:val="7A8246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995472"/>
    <w:multiLevelType w:val="hybridMultilevel"/>
    <w:tmpl w:val="BA2CA7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3819E6"/>
    <w:multiLevelType w:val="hybridMultilevel"/>
    <w:tmpl w:val="A8A2BC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0E3B02"/>
    <w:multiLevelType w:val="hybridMultilevel"/>
    <w:tmpl w:val="CAB29888"/>
    <w:lvl w:ilvl="0" w:tplc="0CF42A44">
      <w:start w:val="1"/>
      <w:numFmt w:val="decimal"/>
      <w:lvlText w:val="%1."/>
      <w:lvlJc w:val="left"/>
      <w:pPr>
        <w:ind w:left="168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409" w:hanging="360"/>
      </w:pPr>
    </w:lvl>
    <w:lvl w:ilvl="2" w:tplc="0410001B" w:tentative="1">
      <w:start w:val="1"/>
      <w:numFmt w:val="lowerRoman"/>
      <w:lvlText w:val="%3."/>
      <w:lvlJc w:val="right"/>
      <w:pPr>
        <w:ind w:left="3129" w:hanging="180"/>
      </w:pPr>
    </w:lvl>
    <w:lvl w:ilvl="3" w:tplc="0410000F" w:tentative="1">
      <w:start w:val="1"/>
      <w:numFmt w:val="decimal"/>
      <w:lvlText w:val="%4."/>
      <w:lvlJc w:val="left"/>
      <w:pPr>
        <w:ind w:left="3849" w:hanging="360"/>
      </w:pPr>
    </w:lvl>
    <w:lvl w:ilvl="4" w:tplc="04100019" w:tentative="1">
      <w:start w:val="1"/>
      <w:numFmt w:val="lowerLetter"/>
      <w:lvlText w:val="%5."/>
      <w:lvlJc w:val="left"/>
      <w:pPr>
        <w:ind w:left="4569" w:hanging="360"/>
      </w:pPr>
    </w:lvl>
    <w:lvl w:ilvl="5" w:tplc="0410001B" w:tentative="1">
      <w:start w:val="1"/>
      <w:numFmt w:val="lowerRoman"/>
      <w:lvlText w:val="%6."/>
      <w:lvlJc w:val="right"/>
      <w:pPr>
        <w:ind w:left="5289" w:hanging="180"/>
      </w:pPr>
    </w:lvl>
    <w:lvl w:ilvl="6" w:tplc="0410000F" w:tentative="1">
      <w:start w:val="1"/>
      <w:numFmt w:val="decimal"/>
      <w:lvlText w:val="%7."/>
      <w:lvlJc w:val="left"/>
      <w:pPr>
        <w:ind w:left="6009" w:hanging="360"/>
      </w:pPr>
    </w:lvl>
    <w:lvl w:ilvl="7" w:tplc="04100019" w:tentative="1">
      <w:start w:val="1"/>
      <w:numFmt w:val="lowerLetter"/>
      <w:lvlText w:val="%8."/>
      <w:lvlJc w:val="left"/>
      <w:pPr>
        <w:ind w:left="6729" w:hanging="360"/>
      </w:pPr>
    </w:lvl>
    <w:lvl w:ilvl="8" w:tplc="0410001B" w:tentative="1">
      <w:start w:val="1"/>
      <w:numFmt w:val="lowerRoman"/>
      <w:lvlText w:val="%9."/>
      <w:lvlJc w:val="right"/>
      <w:pPr>
        <w:ind w:left="7449" w:hanging="180"/>
      </w:pPr>
    </w:lvl>
  </w:abstractNum>
  <w:num w:numId="1" w16cid:durableId="214006348">
    <w:abstractNumId w:val="3"/>
  </w:num>
  <w:num w:numId="2" w16cid:durableId="1945654489">
    <w:abstractNumId w:val="4"/>
  </w:num>
  <w:num w:numId="3" w16cid:durableId="255985147">
    <w:abstractNumId w:val="2"/>
  </w:num>
  <w:num w:numId="4" w16cid:durableId="2091851674">
    <w:abstractNumId w:val="0"/>
  </w:num>
  <w:num w:numId="5" w16cid:durableId="9715241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621"/>
    <w:rsid w:val="00012621"/>
    <w:rsid w:val="00025B40"/>
    <w:rsid w:val="000846AE"/>
    <w:rsid w:val="000B5C48"/>
    <w:rsid w:val="001644A5"/>
    <w:rsid w:val="00171256"/>
    <w:rsid w:val="0019204D"/>
    <w:rsid w:val="001A1FD6"/>
    <w:rsid w:val="001C4C36"/>
    <w:rsid w:val="00283CA0"/>
    <w:rsid w:val="0036081D"/>
    <w:rsid w:val="004341B1"/>
    <w:rsid w:val="00444443"/>
    <w:rsid w:val="00474BC4"/>
    <w:rsid w:val="0053301C"/>
    <w:rsid w:val="005D7158"/>
    <w:rsid w:val="006545C0"/>
    <w:rsid w:val="006B1408"/>
    <w:rsid w:val="00764C04"/>
    <w:rsid w:val="00794E75"/>
    <w:rsid w:val="008016B6"/>
    <w:rsid w:val="00886469"/>
    <w:rsid w:val="008E00E5"/>
    <w:rsid w:val="009A4A40"/>
    <w:rsid w:val="00A3286F"/>
    <w:rsid w:val="00A4153D"/>
    <w:rsid w:val="00AE0989"/>
    <w:rsid w:val="00B86020"/>
    <w:rsid w:val="00BB18FC"/>
    <w:rsid w:val="00BB2F36"/>
    <w:rsid w:val="00BD5437"/>
    <w:rsid w:val="00D936E7"/>
    <w:rsid w:val="00DE6D95"/>
    <w:rsid w:val="00DF6B4A"/>
    <w:rsid w:val="00E46399"/>
    <w:rsid w:val="00EB605B"/>
    <w:rsid w:val="00F02352"/>
    <w:rsid w:val="00F46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2E41F"/>
  <w15:chartTrackingRefBased/>
  <w15:docId w15:val="{5C5C7C4D-80AE-49FA-8BF8-48A6641E1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2621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1262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1262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1262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126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Gorga</dc:creator>
  <cp:keywords/>
  <dc:description/>
  <cp:lastModifiedBy>Sara Ferrari</cp:lastModifiedBy>
  <cp:revision>9</cp:revision>
  <dcterms:created xsi:type="dcterms:W3CDTF">2023-07-19T08:39:00Z</dcterms:created>
  <dcterms:modified xsi:type="dcterms:W3CDTF">2023-08-29T08:01:00Z</dcterms:modified>
</cp:coreProperties>
</file>