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A7A050" w14:textId="4054BABB" w:rsidR="00E53AFB" w:rsidRPr="00A660F0" w:rsidRDefault="00E53AFB" w:rsidP="00E1295C">
      <w:pPr>
        <w:spacing w:before="120" w:after="0" w:line="276" w:lineRule="auto"/>
        <w:jc w:val="both"/>
        <w:rPr>
          <w:rFonts w:ascii="Century Gothic" w:hAnsi="Century Gothic" w:cs="Century Gothic"/>
        </w:rPr>
      </w:pPr>
    </w:p>
    <w:p w14:paraId="11327725" w14:textId="61ADABED" w:rsidR="0047077A" w:rsidRPr="0047077A" w:rsidRDefault="0047077A" w:rsidP="0047077A">
      <w:pPr>
        <w:pStyle w:val="Titolo1"/>
        <w:ind w:left="7080" w:firstLine="708"/>
        <w:rPr>
          <w:rFonts w:eastAsiaTheme="minorHAnsi"/>
        </w:rPr>
      </w:pPr>
      <w:proofErr w:type="spellStart"/>
      <w:r w:rsidRPr="0047077A">
        <w:rPr>
          <w:rFonts w:eastAsiaTheme="minorHAnsi"/>
        </w:rPr>
        <w:t>All</w:t>
      </w:r>
      <w:proofErr w:type="spellEnd"/>
      <w:r w:rsidRPr="0047077A">
        <w:rPr>
          <w:rFonts w:eastAsiaTheme="minorHAnsi"/>
        </w:rPr>
        <w:t>.</w:t>
      </w:r>
      <w:r w:rsidR="00E47BF4">
        <w:rPr>
          <w:rFonts w:eastAsiaTheme="minorHAnsi"/>
        </w:rPr>
        <w:t xml:space="preserve"> </w:t>
      </w:r>
      <w:r w:rsidR="000044AD">
        <w:rPr>
          <w:rFonts w:eastAsiaTheme="minorHAnsi"/>
        </w:rPr>
        <w:t>C</w:t>
      </w:r>
      <w:r w:rsidR="00E47BF4">
        <w:rPr>
          <w:rFonts w:eastAsiaTheme="minorHAnsi"/>
        </w:rPr>
        <w:t xml:space="preserve"> </w:t>
      </w:r>
    </w:p>
    <w:p w14:paraId="58118E12" w14:textId="77777777" w:rsidR="0047077A" w:rsidRPr="0047077A" w:rsidRDefault="0047077A" w:rsidP="0047077A">
      <w:pPr>
        <w:pStyle w:val="Default"/>
        <w:spacing w:after="120"/>
        <w:jc w:val="both"/>
        <w:rPr>
          <w:rFonts w:ascii="Century Gothic" w:eastAsiaTheme="minorHAnsi" w:hAnsi="Century Gothic" w:cs="Century Gothic"/>
          <w:sz w:val="22"/>
          <w:szCs w:val="22"/>
          <w:lang w:eastAsia="en-US"/>
        </w:rPr>
      </w:pPr>
    </w:p>
    <w:p w14:paraId="34843B41" w14:textId="5B136A25" w:rsidR="0047077A" w:rsidRPr="0047077A" w:rsidRDefault="0047077A" w:rsidP="0047077A">
      <w:pPr>
        <w:pStyle w:val="Titolo1"/>
        <w:jc w:val="center"/>
        <w:rPr>
          <w:rFonts w:asciiTheme="minorHAnsi" w:eastAsiaTheme="minorHAnsi" w:hAnsiTheme="minorHAnsi" w:cstheme="minorHAnsi"/>
          <w:b/>
          <w:bCs/>
          <w:sz w:val="20"/>
          <w:szCs w:val="20"/>
        </w:rPr>
      </w:pPr>
      <w:r w:rsidRPr="0047077A">
        <w:rPr>
          <w:rFonts w:asciiTheme="minorHAnsi" w:eastAsiaTheme="minorHAnsi" w:hAnsiTheme="minorHAnsi" w:cstheme="minorHAnsi"/>
          <w:b/>
          <w:bCs/>
          <w:sz w:val="20"/>
          <w:szCs w:val="20"/>
        </w:rPr>
        <w:t>INFORMATIVA RELATIVA AL TRATTAM</w:t>
      </w:r>
      <w:r w:rsidR="00D076FD">
        <w:rPr>
          <w:rFonts w:asciiTheme="minorHAnsi" w:eastAsiaTheme="minorHAnsi" w:hAnsiTheme="minorHAnsi" w:cstheme="minorHAnsi"/>
          <w:b/>
          <w:bCs/>
          <w:sz w:val="20"/>
          <w:szCs w:val="20"/>
        </w:rPr>
        <w:t>E</w:t>
      </w:r>
      <w:r w:rsidRPr="0047077A">
        <w:rPr>
          <w:rFonts w:asciiTheme="minorHAnsi" w:eastAsiaTheme="minorHAnsi" w:hAnsiTheme="minorHAnsi" w:cstheme="minorHAnsi"/>
          <w:b/>
          <w:bCs/>
          <w:sz w:val="20"/>
          <w:szCs w:val="20"/>
        </w:rPr>
        <w:t>NTO DATI</w:t>
      </w:r>
    </w:p>
    <w:p w14:paraId="13608F15" w14:textId="3E093127" w:rsidR="0047077A" w:rsidRPr="0047077A" w:rsidRDefault="0047077A" w:rsidP="0047077A">
      <w:pPr>
        <w:pStyle w:val="Titolo1"/>
        <w:jc w:val="center"/>
        <w:rPr>
          <w:rFonts w:asciiTheme="minorHAnsi" w:eastAsiaTheme="minorHAnsi" w:hAnsiTheme="minorHAnsi" w:cstheme="minorHAnsi"/>
          <w:b/>
          <w:bCs/>
          <w:sz w:val="20"/>
          <w:szCs w:val="20"/>
        </w:rPr>
      </w:pPr>
      <w:r w:rsidRPr="0047077A">
        <w:rPr>
          <w:rFonts w:asciiTheme="minorHAnsi" w:eastAsiaTheme="minorHAnsi" w:hAnsiTheme="minorHAnsi" w:cstheme="minorHAnsi"/>
          <w:b/>
          <w:bCs/>
          <w:sz w:val="20"/>
          <w:szCs w:val="20"/>
        </w:rPr>
        <w:t xml:space="preserve">PER </w:t>
      </w:r>
      <w:r w:rsidR="00D076FD">
        <w:rPr>
          <w:rFonts w:asciiTheme="minorHAnsi" w:eastAsiaTheme="minorHAnsi" w:hAnsiTheme="minorHAnsi" w:cstheme="minorHAnsi"/>
          <w:b/>
          <w:bCs/>
          <w:sz w:val="20"/>
          <w:szCs w:val="20"/>
        </w:rPr>
        <w:t>L</w:t>
      </w:r>
      <w:r w:rsidR="008A7020">
        <w:rPr>
          <w:rFonts w:asciiTheme="minorHAnsi" w:eastAsiaTheme="minorHAnsi" w:hAnsiTheme="minorHAnsi" w:cstheme="minorHAnsi"/>
          <w:b/>
          <w:bCs/>
          <w:sz w:val="20"/>
          <w:szCs w:val="20"/>
        </w:rPr>
        <w:t>’</w:t>
      </w:r>
      <w:r w:rsidRPr="0047077A">
        <w:rPr>
          <w:rFonts w:asciiTheme="minorHAnsi" w:eastAsiaTheme="minorHAnsi" w:hAnsiTheme="minorHAnsi" w:cstheme="minorHAnsi"/>
          <w:b/>
          <w:bCs/>
          <w:sz w:val="20"/>
          <w:szCs w:val="20"/>
        </w:rPr>
        <w:t>INIZIATIVA RESPONSABILE “SEQUENZIAMENTO DEL GENOMA DEL NEONATO (RINGS)</w:t>
      </w:r>
    </w:p>
    <w:p w14:paraId="4FE209F9" w14:textId="7A5DDB16" w:rsidR="0047077A" w:rsidRPr="0047077A" w:rsidRDefault="0047077A" w:rsidP="0047077A">
      <w:pPr>
        <w:pStyle w:val="Titolo1"/>
        <w:jc w:val="center"/>
        <w:rPr>
          <w:rFonts w:asciiTheme="minorHAnsi" w:eastAsiaTheme="minorHAnsi" w:hAnsiTheme="minorHAnsi" w:cstheme="minorHAnsi"/>
          <w:b/>
          <w:bCs/>
          <w:sz w:val="20"/>
          <w:szCs w:val="20"/>
        </w:rPr>
      </w:pPr>
    </w:p>
    <w:p w14:paraId="4088B2D0" w14:textId="77777777" w:rsidR="0047077A" w:rsidRPr="008A7020" w:rsidRDefault="0047077A" w:rsidP="0047077A">
      <w:pPr>
        <w:pStyle w:val="Default"/>
        <w:spacing w:after="12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Ai sensi dell’art. 13 del Regolamento UE n. 2016/679 (di seguito “GDPR 2016/679”), recante disposizioni a tutela delle persone e di altri soggetti rispetto al trattamento dei dati personali, dal DLGS 30 /06/2003 n. 196 e dal DLGS 10/08/2018 n. 101 desideriamo informarLa che i dati personali da Lei forniti formeranno oggetto di trattamento nel rispetto della normativa sopra richiamata e degli obblighi di riservatezza cui è tenuta Regione Lombardia. </w:t>
      </w:r>
    </w:p>
    <w:p w14:paraId="5740B565" w14:textId="77777777" w:rsidR="0047077A" w:rsidRPr="008A7020" w:rsidRDefault="0047077A" w:rsidP="0047077A">
      <w:pPr>
        <w:pStyle w:val="Default"/>
        <w:numPr>
          <w:ilvl w:val="0"/>
          <w:numId w:val="16"/>
        </w:numPr>
        <w:spacing w:after="120"/>
        <w:jc w:val="both"/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  <w:t xml:space="preserve">Finalità del trattamento </w:t>
      </w:r>
    </w:p>
    <w:p w14:paraId="687BC9BE" w14:textId="1958D9B9" w:rsidR="0047077A" w:rsidRPr="008A7020" w:rsidRDefault="0047077A" w:rsidP="0047077A">
      <w:pPr>
        <w:pStyle w:val="Default"/>
        <w:spacing w:after="12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I dati personali da Lei forniti sono necessari per gli adempimenti previsti per legge, per l’esecuzione di un compito di interesse pubblico o connesso all’esercizio di pubblici poteri di cui è investito il Titolare del trattamento. Ne consegue che i dati personali saranno utilizzati dagli uffici regionali nell’ambito del procedimento per il quale la dichiarazione viene resa: adempimenti </w:t>
      </w:r>
      <w:r w:rsidRPr="00A52D61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connessi al procedimento amministrativo per </w:t>
      </w:r>
      <w:r w:rsidRPr="00346992">
        <w:rPr>
          <w:rFonts w:asciiTheme="minorHAnsi" w:eastAsiaTheme="minorHAnsi" w:hAnsiTheme="minorHAnsi" w:cstheme="minorHAnsi"/>
          <w:sz w:val="22"/>
          <w:szCs w:val="22"/>
          <w:lang w:eastAsia="en-US"/>
        </w:rPr>
        <w:t>la valutazione de</w:t>
      </w:r>
      <w:r w:rsidR="00A52D61" w:rsidRPr="00346992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gli studi di fattibilità </w:t>
      </w:r>
      <w:r w:rsidRPr="00346992">
        <w:rPr>
          <w:rFonts w:asciiTheme="minorHAnsi" w:eastAsiaTheme="minorHAnsi" w:hAnsiTheme="minorHAnsi" w:cstheme="minorHAnsi"/>
          <w:sz w:val="22"/>
          <w:szCs w:val="22"/>
          <w:lang w:eastAsia="en-US"/>
        </w:rPr>
        <w:t>relativi al bando</w:t>
      </w:r>
      <w:r w:rsidRPr="00346992"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  <w:t xml:space="preserve"> “</w:t>
      </w:r>
      <w:r w:rsidR="006F5E24" w:rsidRPr="00346992">
        <w:rPr>
          <w:rFonts w:asciiTheme="minorHAnsi" w:eastAsiaTheme="minorHAnsi" w:hAnsiTheme="minorHAnsi" w:cstheme="minorHAnsi"/>
          <w:b/>
          <w:bCs/>
          <w:i/>
          <w:iCs/>
          <w:sz w:val="22"/>
          <w:szCs w:val="22"/>
          <w:lang w:eastAsia="en-US"/>
        </w:rPr>
        <w:t xml:space="preserve">Sequenziamento del genoma del </w:t>
      </w:r>
      <w:proofErr w:type="gramStart"/>
      <w:r w:rsidR="006F5E24" w:rsidRPr="00346992">
        <w:rPr>
          <w:rFonts w:asciiTheme="minorHAnsi" w:eastAsiaTheme="minorHAnsi" w:hAnsiTheme="minorHAnsi" w:cstheme="minorHAnsi"/>
          <w:b/>
          <w:bCs/>
          <w:i/>
          <w:iCs/>
          <w:sz w:val="22"/>
          <w:szCs w:val="22"/>
          <w:lang w:eastAsia="en-US"/>
        </w:rPr>
        <w:t>neonato</w:t>
      </w:r>
      <w:r w:rsidR="00346992">
        <w:rPr>
          <w:rFonts w:asciiTheme="minorHAnsi" w:eastAsiaTheme="minorHAnsi" w:hAnsiTheme="minorHAnsi" w:cstheme="minorHAnsi"/>
          <w:b/>
          <w:bCs/>
          <w:i/>
          <w:iCs/>
          <w:sz w:val="22"/>
          <w:szCs w:val="22"/>
          <w:lang w:eastAsia="en-US"/>
        </w:rPr>
        <w:t>”</w:t>
      </w:r>
      <w:r w:rsidR="006F5E24" w:rsidRPr="00A52D61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  </w:t>
      </w:r>
      <w:proofErr w:type="gramEnd"/>
      <w:r w:rsidR="006F5E24" w:rsidRPr="00A52D61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                     </w:t>
      </w:r>
      <w:r w:rsidR="006F5E24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</w:t>
      </w:r>
      <w:r w:rsidRPr="00A52D61">
        <w:rPr>
          <w:rFonts w:asciiTheme="minorHAnsi" w:eastAsiaTheme="minorHAnsi" w:hAnsiTheme="minorHAnsi" w:cstheme="minorHAnsi"/>
          <w:sz w:val="22"/>
          <w:szCs w:val="22"/>
          <w:lang w:eastAsia="en-US"/>
        </w:rPr>
        <w:t>ai fini della concessione e successiva erogazione.</w:t>
      </w:r>
      <w:r w:rsidRPr="008A7020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</w:t>
      </w:r>
    </w:p>
    <w:p w14:paraId="6FF766FF" w14:textId="77777777" w:rsidR="0047077A" w:rsidRPr="008A7020" w:rsidRDefault="0047077A" w:rsidP="0047077A">
      <w:pPr>
        <w:pStyle w:val="Default"/>
        <w:numPr>
          <w:ilvl w:val="0"/>
          <w:numId w:val="16"/>
        </w:numPr>
        <w:spacing w:after="120"/>
        <w:jc w:val="both"/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  <w:t xml:space="preserve">Modalità di trattamento e conservazione </w:t>
      </w:r>
    </w:p>
    <w:p w14:paraId="013730D6" w14:textId="77777777" w:rsidR="0047077A" w:rsidRPr="008A7020" w:rsidRDefault="0047077A" w:rsidP="0047077A">
      <w:pPr>
        <w:pStyle w:val="Default"/>
        <w:spacing w:after="12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Il trattamento sarà svolto in forma automatizzata e/o manuale, nel rispetto di quanto previsto dall’art. 32 del GDPR 2016/679 in materia di misure di sicurezza, ad opera di soggetti appositamente incaricati e in ottemperanza a quanto previsto dagli art. 29 GDPR 2016/ 679. </w:t>
      </w:r>
    </w:p>
    <w:p w14:paraId="2404E3E1" w14:textId="77777777" w:rsidR="0047077A" w:rsidRPr="008A7020" w:rsidRDefault="0047077A" w:rsidP="0047077A">
      <w:pPr>
        <w:pStyle w:val="Default"/>
        <w:numPr>
          <w:ilvl w:val="0"/>
          <w:numId w:val="16"/>
        </w:numPr>
        <w:spacing w:after="120"/>
        <w:jc w:val="both"/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  <w:t xml:space="preserve">Esistenza di un processo decisionale automatizzato, compresa la profilazione </w:t>
      </w:r>
    </w:p>
    <w:p w14:paraId="6AA6F11F" w14:textId="77777777" w:rsidR="0047077A" w:rsidRPr="008A7020" w:rsidRDefault="0047077A" w:rsidP="0047077A">
      <w:pPr>
        <w:pStyle w:val="Default"/>
        <w:spacing w:after="12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Regione non adotta alcun processo decisionale automatizzato, compresa la profilazione, di cui all’articolo 22, paragrafi 1 e 4, del Regolamento UE n. 679/2016. </w:t>
      </w:r>
    </w:p>
    <w:p w14:paraId="217D2FEB" w14:textId="77777777" w:rsidR="0047077A" w:rsidRPr="008A7020" w:rsidRDefault="0047077A" w:rsidP="0047077A">
      <w:pPr>
        <w:pStyle w:val="Default"/>
        <w:spacing w:after="120"/>
        <w:jc w:val="both"/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</w:pPr>
    </w:p>
    <w:p w14:paraId="5AA4154C" w14:textId="77777777" w:rsidR="0047077A" w:rsidRPr="008A7020" w:rsidRDefault="0047077A" w:rsidP="0047077A">
      <w:pPr>
        <w:pStyle w:val="Default"/>
        <w:numPr>
          <w:ilvl w:val="0"/>
          <w:numId w:val="16"/>
        </w:numPr>
        <w:spacing w:after="120"/>
        <w:jc w:val="both"/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  <w:t xml:space="preserve">Titolare del trattamento </w:t>
      </w:r>
    </w:p>
    <w:p w14:paraId="63D1F706" w14:textId="77777777" w:rsidR="0047077A" w:rsidRPr="008A7020" w:rsidRDefault="0047077A" w:rsidP="0047077A">
      <w:pPr>
        <w:pStyle w:val="Default"/>
        <w:spacing w:after="12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Il Titolare del trattamento è Regione Lombardia, nella persona del suo legale rappresentante pro-tempore con sede in Milano, Piazza Città di Lombardia n.1. </w:t>
      </w:r>
    </w:p>
    <w:p w14:paraId="08FE8909" w14:textId="77777777" w:rsidR="0047077A" w:rsidRPr="008A7020" w:rsidRDefault="0047077A" w:rsidP="0047077A">
      <w:pPr>
        <w:pStyle w:val="Default"/>
        <w:spacing w:after="120"/>
        <w:jc w:val="both"/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</w:pPr>
    </w:p>
    <w:p w14:paraId="27DBC84E" w14:textId="77777777" w:rsidR="0047077A" w:rsidRPr="008A7020" w:rsidRDefault="0047077A" w:rsidP="0047077A">
      <w:pPr>
        <w:pStyle w:val="Default"/>
        <w:numPr>
          <w:ilvl w:val="0"/>
          <w:numId w:val="16"/>
        </w:numPr>
        <w:spacing w:after="120"/>
        <w:jc w:val="both"/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  <w:t xml:space="preserve">Responsabile della protezione dei dati (DPO) </w:t>
      </w:r>
    </w:p>
    <w:p w14:paraId="35A02E5B" w14:textId="77777777" w:rsidR="0047077A" w:rsidRPr="008A7020" w:rsidRDefault="0047077A" w:rsidP="0047077A">
      <w:pPr>
        <w:keepNext/>
        <w:spacing w:line="276" w:lineRule="auto"/>
        <w:jc w:val="both"/>
        <w:rPr>
          <w:rFonts w:cstheme="minorHAnsi"/>
          <w:color w:val="000000"/>
        </w:rPr>
      </w:pPr>
      <w:r w:rsidRPr="008A7020">
        <w:rPr>
          <w:rFonts w:cstheme="minorHAnsi"/>
          <w:color w:val="000000"/>
        </w:rPr>
        <w:t xml:space="preserve">Il responsabile della protezione dei dati (DPO) è contattabile al seguente indirizzo mail: </w:t>
      </w:r>
    </w:p>
    <w:p w14:paraId="5D1F209D" w14:textId="77777777" w:rsidR="0047077A" w:rsidRPr="008A7020" w:rsidRDefault="0047077A" w:rsidP="0047077A">
      <w:pPr>
        <w:keepNext/>
        <w:spacing w:line="276" w:lineRule="auto"/>
        <w:jc w:val="both"/>
        <w:rPr>
          <w:rFonts w:cstheme="minorHAnsi"/>
          <w:color w:val="000000"/>
        </w:rPr>
      </w:pPr>
      <w:r w:rsidRPr="008A7020">
        <w:rPr>
          <w:rFonts w:cstheme="minorHAnsi"/>
          <w:color w:val="000000"/>
        </w:rPr>
        <w:t>rpd@regione.lombardia.it</w:t>
      </w:r>
    </w:p>
    <w:p w14:paraId="0E3312C9" w14:textId="77777777" w:rsidR="0047077A" w:rsidRPr="008A7020" w:rsidRDefault="0047077A" w:rsidP="0047077A">
      <w:pPr>
        <w:pStyle w:val="Default"/>
        <w:spacing w:after="12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</w:p>
    <w:p w14:paraId="58646423" w14:textId="77777777" w:rsidR="0047077A" w:rsidRPr="008A7020" w:rsidRDefault="0047077A" w:rsidP="0047077A">
      <w:pPr>
        <w:pStyle w:val="Default"/>
        <w:numPr>
          <w:ilvl w:val="0"/>
          <w:numId w:val="16"/>
        </w:numPr>
        <w:spacing w:after="120"/>
        <w:jc w:val="both"/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  <w:t xml:space="preserve">Ambito di comunicazione e diffusione </w:t>
      </w:r>
    </w:p>
    <w:p w14:paraId="1E62789F" w14:textId="77777777" w:rsidR="0047077A" w:rsidRPr="008A7020" w:rsidRDefault="0047077A" w:rsidP="0047077A">
      <w:pPr>
        <w:pStyle w:val="Default"/>
        <w:spacing w:after="12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Informiamo inoltre che i dati raccolti non saranno mai diffusi e non saranno oggetto di comunicazione senza Suo esplicito consenso, salvo le comunicazioni necessarie che possono comportare il trasferimento di dati ad enti pubblici, Autorità giudiziarie, consulenti o ad altri soggetti per l’adempimento degli obblighi di legge. Nello specifico i dati potranno essere comunicati a terzi nei casi previsti della Legge 7 agosto 1990, n. 241 (“Nuove norme in materia di procedimento amministrativo e di diritto di accesso ai documenti </w:t>
      </w:r>
      <w:r w:rsidRPr="008A7020">
        <w:rPr>
          <w:rFonts w:asciiTheme="minorHAnsi" w:eastAsiaTheme="minorHAnsi" w:hAnsiTheme="minorHAnsi" w:cstheme="minorHAnsi"/>
          <w:sz w:val="22"/>
          <w:szCs w:val="22"/>
          <w:lang w:eastAsia="en-US"/>
        </w:rPr>
        <w:lastRenderedPageBreak/>
        <w:t xml:space="preserve">amministrativi”), ove applicabile, e in caso di controlli sulla veridicità delle dichiarazioni (art. 71 del D.P.R. 28 dicembre 2000 n. 445 (“Testo unico delle disposizioni legislative e regolamentari in materia di documentazione amministrativa”). </w:t>
      </w:r>
    </w:p>
    <w:p w14:paraId="42BA2070" w14:textId="7B34E372" w:rsidR="0047077A" w:rsidRPr="008A7020" w:rsidRDefault="0047077A" w:rsidP="0047077A">
      <w:pPr>
        <w:pStyle w:val="Default"/>
        <w:spacing w:after="12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827EAD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I Suoi </w:t>
      </w:r>
      <w:proofErr w:type="gramStart"/>
      <w:r w:rsidRPr="00827EAD">
        <w:rPr>
          <w:rFonts w:asciiTheme="minorHAnsi" w:eastAsiaTheme="minorHAnsi" w:hAnsiTheme="minorHAnsi" w:cstheme="minorHAnsi"/>
          <w:sz w:val="22"/>
          <w:szCs w:val="22"/>
          <w:lang w:eastAsia="en-US"/>
        </w:rPr>
        <w:t>dati inoltre</w:t>
      </w:r>
      <w:proofErr w:type="gramEnd"/>
      <w:r w:rsidRPr="00827EAD">
        <w:rPr>
          <w:rFonts w:asciiTheme="minorHAnsi" w:eastAsiaTheme="minorHAnsi" w:hAnsiTheme="minorHAnsi" w:cstheme="minorHAnsi"/>
          <w:sz w:val="22"/>
          <w:szCs w:val="22"/>
          <w:lang w:eastAsia="en-US"/>
        </w:rPr>
        <w:t>, vengono trattati da</w:t>
      </w:r>
      <w:r w:rsidR="00346992" w:rsidRPr="00827EAD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lla Fondazione regionale per la ricerca biomedica </w:t>
      </w:r>
      <w:r w:rsidRPr="00827EAD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in qualità di ente gestore della misura </w:t>
      </w:r>
    </w:p>
    <w:p w14:paraId="797B36C2" w14:textId="77777777" w:rsidR="0047077A" w:rsidRPr="008A7020" w:rsidRDefault="0047077A" w:rsidP="0047077A">
      <w:pPr>
        <w:pStyle w:val="Default"/>
        <w:spacing w:after="12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</w:p>
    <w:p w14:paraId="06F0BB06" w14:textId="77777777" w:rsidR="0047077A" w:rsidRPr="008A7020" w:rsidRDefault="0047077A" w:rsidP="0047077A">
      <w:pPr>
        <w:pStyle w:val="Default"/>
        <w:numPr>
          <w:ilvl w:val="0"/>
          <w:numId w:val="16"/>
        </w:numPr>
        <w:spacing w:after="120"/>
        <w:jc w:val="both"/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  <w:t>Trasferimento dei dati personali all’estero</w:t>
      </w:r>
    </w:p>
    <w:p w14:paraId="5C43831C" w14:textId="77777777" w:rsidR="0047077A" w:rsidRPr="008A7020" w:rsidRDefault="0047077A" w:rsidP="0047077A">
      <w:pPr>
        <w:pStyle w:val="Default"/>
        <w:spacing w:after="12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I suoi dati non saranno trasferiti né in Stati membri dell’Unione Europea né in Paesi terzi non appartenenti all’Unione Europea. </w:t>
      </w:r>
    </w:p>
    <w:p w14:paraId="2509B046" w14:textId="77777777" w:rsidR="0047077A" w:rsidRPr="008A7020" w:rsidRDefault="0047077A" w:rsidP="0047077A">
      <w:pPr>
        <w:pStyle w:val="Default"/>
        <w:spacing w:after="120"/>
        <w:jc w:val="both"/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</w:pPr>
    </w:p>
    <w:p w14:paraId="7FBC44DE" w14:textId="77777777" w:rsidR="0047077A" w:rsidRPr="008A7020" w:rsidRDefault="0047077A" w:rsidP="0047077A">
      <w:pPr>
        <w:pStyle w:val="Default"/>
        <w:numPr>
          <w:ilvl w:val="0"/>
          <w:numId w:val="16"/>
        </w:numPr>
        <w:spacing w:after="120"/>
        <w:jc w:val="both"/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  <w:t xml:space="preserve">Tempi conservazione dei dati </w:t>
      </w:r>
    </w:p>
    <w:p w14:paraId="74AAF7E0" w14:textId="77777777" w:rsidR="0047077A" w:rsidRPr="008A7020" w:rsidRDefault="0047077A" w:rsidP="0047077A">
      <w:pPr>
        <w:pStyle w:val="Default"/>
        <w:spacing w:after="12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Le segnaliamo che, nel rispetto dei principi di liceità, limitazione delle finalità e minimizzazione dei dati, ai sensi dell’art. 5 GDPR 2016/679, previo il Suo consenso libero ed esplicito espresso in calce alla presente informativa, i Suoi dati personali saranno conservati per il periodo di tempo necessario per il conseguimento delle finalità per le quali sono raccolti e trattati. </w:t>
      </w:r>
    </w:p>
    <w:p w14:paraId="5DF436B2" w14:textId="77777777" w:rsidR="0047077A" w:rsidRPr="008A7020" w:rsidRDefault="0047077A" w:rsidP="0047077A">
      <w:pPr>
        <w:pStyle w:val="Default"/>
        <w:spacing w:after="120"/>
        <w:jc w:val="both"/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</w:pPr>
    </w:p>
    <w:p w14:paraId="7CE34146" w14:textId="77777777" w:rsidR="0047077A" w:rsidRPr="008A7020" w:rsidRDefault="0047077A" w:rsidP="0047077A">
      <w:pPr>
        <w:pStyle w:val="Default"/>
        <w:numPr>
          <w:ilvl w:val="0"/>
          <w:numId w:val="16"/>
        </w:numPr>
        <w:spacing w:after="120"/>
        <w:jc w:val="both"/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  <w:t>Diritti dell’interessato</w:t>
      </w:r>
    </w:p>
    <w:p w14:paraId="354C08E0" w14:textId="77777777" w:rsidR="0047077A" w:rsidRPr="008A7020" w:rsidRDefault="0047077A" w:rsidP="0047077A">
      <w:pPr>
        <w:pStyle w:val="Default"/>
        <w:spacing w:after="12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In ogni momento, Lei potrà esercitare, ai sensi degli articoli dal 15 al 22 del Regolamento UE n. 2016/679, il diritto di: </w:t>
      </w:r>
    </w:p>
    <w:p w14:paraId="40FD4953" w14:textId="77777777" w:rsidR="0047077A" w:rsidRPr="008A7020" w:rsidRDefault="0047077A" w:rsidP="0047077A">
      <w:pPr>
        <w:pStyle w:val="Default"/>
        <w:numPr>
          <w:ilvl w:val="0"/>
          <w:numId w:val="15"/>
        </w:numPr>
        <w:spacing w:after="12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chiedere la conferma dell’esistenza o meno di propri dati personali; </w:t>
      </w:r>
    </w:p>
    <w:p w14:paraId="4FF2C7B9" w14:textId="77777777" w:rsidR="0047077A" w:rsidRPr="008A7020" w:rsidRDefault="0047077A" w:rsidP="0047077A">
      <w:pPr>
        <w:pStyle w:val="Default"/>
        <w:numPr>
          <w:ilvl w:val="0"/>
          <w:numId w:val="15"/>
        </w:numPr>
        <w:spacing w:after="12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ottenere le indicazioni circa le finalità del trattamento, le categorie dei dati personali, i destinatari o le categorie di destinatari a cui i dati personali sono stati o saranno comunicati e, quando possibile, il periodo di conservazione; </w:t>
      </w:r>
    </w:p>
    <w:p w14:paraId="2FE4E47E" w14:textId="77777777" w:rsidR="0047077A" w:rsidRPr="008A7020" w:rsidRDefault="0047077A" w:rsidP="0047077A">
      <w:pPr>
        <w:pStyle w:val="Default"/>
        <w:numPr>
          <w:ilvl w:val="0"/>
          <w:numId w:val="15"/>
        </w:numPr>
        <w:spacing w:after="12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ottenere la rettifica e la cancellazione dei dati; </w:t>
      </w:r>
    </w:p>
    <w:p w14:paraId="7B1E78E8" w14:textId="77777777" w:rsidR="0047077A" w:rsidRPr="008A7020" w:rsidRDefault="0047077A" w:rsidP="0047077A">
      <w:pPr>
        <w:pStyle w:val="Default"/>
        <w:numPr>
          <w:ilvl w:val="0"/>
          <w:numId w:val="15"/>
        </w:numPr>
        <w:spacing w:after="12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ottenere la limitazione del trattamento; </w:t>
      </w:r>
    </w:p>
    <w:p w14:paraId="5B1152E4" w14:textId="77777777" w:rsidR="0047077A" w:rsidRPr="008A7020" w:rsidRDefault="0047077A" w:rsidP="0047077A">
      <w:pPr>
        <w:pStyle w:val="Default"/>
        <w:numPr>
          <w:ilvl w:val="0"/>
          <w:numId w:val="15"/>
        </w:numPr>
        <w:spacing w:after="12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ottenere la portabilità dei dati, ossia riceverli da un titolare del trattamento, in un formato strutturato, di uso comune e leggibile da dispositivo automatico, e trasmetterli ad un altro titolare del trattamento senza impedimenti; </w:t>
      </w:r>
    </w:p>
    <w:p w14:paraId="42A5E359" w14:textId="77777777" w:rsidR="0047077A" w:rsidRPr="008A7020" w:rsidRDefault="0047077A" w:rsidP="0047077A">
      <w:pPr>
        <w:pStyle w:val="Default"/>
        <w:numPr>
          <w:ilvl w:val="0"/>
          <w:numId w:val="15"/>
        </w:numPr>
        <w:spacing w:after="12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opporsi al trattamento in qualsiasi momento ed anche nel caso di trattamento per finalità di marketing diretto; </w:t>
      </w:r>
    </w:p>
    <w:p w14:paraId="710FA419" w14:textId="77777777" w:rsidR="0047077A" w:rsidRPr="008A7020" w:rsidRDefault="0047077A" w:rsidP="0047077A">
      <w:pPr>
        <w:pStyle w:val="Default"/>
        <w:numPr>
          <w:ilvl w:val="0"/>
          <w:numId w:val="15"/>
        </w:numPr>
        <w:spacing w:after="12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opporsi ad un processo decisionale automatizzato relativo alle persone fisiche, compresa la profilazione; </w:t>
      </w:r>
    </w:p>
    <w:p w14:paraId="001739F6" w14:textId="77777777" w:rsidR="0047077A" w:rsidRPr="008A7020" w:rsidRDefault="0047077A" w:rsidP="0047077A">
      <w:pPr>
        <w:pStyle w:val="Default"/>
        <w:numPr>
          <w:ilvl w:val="0"/>
          <w:numId w:val="15"/>
        </w:numPr>
        <w:spacing w:after="12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chiedere al titolare del trattamento l’accesso ai dati personali e la rettifica o la cancellazione degli stessi o la limitazione del trattamento che lo riguardano o di opporsi al loro trattamento, oltre al diritto alla portabilità dei dati; </w:t>
      </w:r>
    </w:p>
    <w:p w14:paraId="161754FB" w14:textId="77777777" w:rsidR="0047077A" w:rsidRPr="008A7020" w:rsidRDefault="0047077A" w:rsidP="0047077A">
      <w:pPr>
        <w:pStyle w:val="Default"/>
        <w:numPr>
          <w:ilvl w:val="0"/>
          <w:numId w:val="15"/>
        </w:numPr>
        <w:spacing w:after="12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revocare il consenso in qualsiasi momento senza pregiudicare la liceità del trattamento basata sul consenso prestato prima della revoca; </w:t>
      </w:r>
    </w:p>
    <w:p w14:paraId="1823E705" w14:textId="77777777" w:rsidR="0047077A" w:rsidRPr="008A7020" w:rsidRDefault="0047077A" w:rsidP="0047077A">
      <w:pPr>
        <w:pStyle w:val="Default"/>
        <w:numPr>
          <w:ilvl w:val="0"/>
          <w:numId w:val="15"/>
        </w:numPr>
        <w:spacing w:after="12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8A7020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proporre reclamo a un’autorità di controllo. </w:t>
      </w:r>
    </w:p>
    <w:p w14:paraId="004D3964" w14:textId="170EB59F" w:rsidR="0096670D" w:rsidRPr="008A7020" w:rsidRDefault="0047077A" w:rsidP="00346992">
      <w:pPr>
        <w:pStyle w:val="Default"/>
        <w:spacing w:after="120"/>
        <w:jc w:val="both"/>
        <w:rPr>
          <w:rFonts w:cstheme="minorHAnsi"/>
        </w:rPr>
      </w:pPr>
      <w:r w:rsidRPr="008A7020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Può esercitare i Suoi diritti con richiesta scritta inviata a Regione Lombardia, all'indirizzo postale della sede legale o all’indirizzo mail </w:t>
      </w:r>
      <w:hyperlink r:id="rId8" w:history="1">
        <w:r w:rsidRPr="008A7020">
          <w:rPr>
            <w:rFonts w:asciiTheme="minorHAnsi" w:eastAsiaTheme="minorHAnsi" w:hAnsiTheme="minorHAnsi" w:cstheme="minorHAnsi"/>
            <w:b/>
            <w:bCs/>
            <w:lang w:eastAsia="en-US"/>
          </w:rPr>
          <w:t>ricercainnovazione@pec.regione.lombardia.it</w:t>
        </w:r>
      </w:hyperlink>
    </w:p>
    <w:p w14:paraId="55F98F5F" w14:textId="77777777" w:rsidR="0096670D" w:rsidRPr="008A7020" w:rsidRDefault="0096670D" w:rsidP="0096670D">
      <w:pPr>
        <w:autoSpaceDE w:val="0"/>
        <w:autoSpaceDN w:val="0"/>
        <w:adjustRightInd w:val="0"/>
        <w:spacing w:before="120" w:after="0" w:line="276" w:lineRule="auto"/>
        <w:jc w:val="both"/>
        <w:rPr>
          <w:rFonts w:cstheme="minorHAnsi"/>
          <w:color w:val="000000"/>
        </w:rPr>
      </w:pPr>
    </w:p>
    <w:sectPr w:rsidR="0096670D" w:rsidRPr="008A702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8D1299" w14:textId="77777777" w:rsidR="003B4D6F" w:rsidRDefault="003B4D6F" w:rsidP="006C7910">
      <w:pPr>
        <w:spacing w:after="0" w:line="240" w:lineRule="auto"/>
      </w:pPr>
      <w:r>
        <w:separator/>
      </w:r>
    </w:p>
  </w:endnote>
  <w:endnote w:type="continuationSeparator" w:id="0">
    <w:p w14:paraId="54D43D0E" w14:textId="77777777" w:rsidR="003B4D6F" w:rsidRDefault="003B4D6F" w:rsidP="006C79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AD8056" w14:textId="77777777" w:rsidR="00642E15" w:rsidRDefault="00642E1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482317536"/>
      <w:docPartObj>
        <w:docPartGallery w:val="Page Numbers (Bottom of Page)"/>
        <w:docPartUnique/>
      </w:docPartObj>
    </w:sdtPr>
    <w:sdtEndPr/>
    <w:sdtContent>
      <w:p w14:paraId="117E0EC6" w14:textId="77777777" w:rsidR="001C0434" w:rsidRDefault="001C0434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F0018">
          <w:rPr>
            <w:noProof/>
          </w:rPr>
          <w:t>5</w:t>
        </w:r>
        <w:r>
          <w:fldChar w:fldCharType="end"/>
        </w:r>
      </w:p>
    </w:sdtContent>
  </w:sdt>
  <w:p w14:paraId="2C096F7D" w14:textId="77777777" w:rsidR="006C7910" w:rsidRDefault="006C791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A79610" w14:textId="77777777" w:rsidR="00642E15" w:rsidRDefault="00642E1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1CF7359" w14:textId="77777777" w:rsidR="003B4D6F" w:rsidRDefault="003B4D6F" w:rsidP="006C7910">
      <w:pPr>
        <w:spacing w:after="0" w:line="240" w:lineRule="auto"/>
      </w:pPr>
      <w:r>
        <w:separator/>
      </w:r>
    </w:p>
  </w:footnote>
  <w:footnote w:type="continuationSeparator" w:id="0">
    <w:p w14:paraId="1890385F" w14:textId="77777777" w:rsidR="003B4D6F" w:rsidRDefault="003B4D6F" w:rsidP="006C79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E1A064" w14:textId="77777777" w:rsidR="00642E15" w:rsidRDefault="00642E1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053451" w14:textId="12CB69BE" w:rsidR="00642E15" w:rsidRDefault="00642E15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CCD62A" w14:textId="77777777" w:rsidR="00642E15" w:rsidRDefault="00642E1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225312"/>
    <w:multiLevelType w:val="hybridMultilevel"/>
    <w:tmpl w:val="D32A815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6E2301"/>
    <w:multiLevelType w:val="hybridMultilevel"/>
    <w:tmpl w:val="907211C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FD0910"/>
    <w:multiLevelType w:val="hybridMultilevel"/>
    <w:tmpl w:val="0C7A06B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2360D7"/>
    <w:multiLevelType w:val="hybridMultilevel"/>
    <w:tmpl w:val="D632C530"/>
    <w:lvl w:ilvl="0" w:tplc="63705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9459E"/>
    <w:multiLevelType w:val="hybridMultilevel"/>
    <w:tmpl w:val="AF96BFF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1E773A2"/>
    <w:multiLevelType w:val="hybridMultilevel"/>
    <w:tmpl w:val="0F2415C8"/>
    <w:lvl w:ilvl="0" w:tplc="7B2A794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F51A21"/>
    <w:multiLevelType w:val="hybridMultilevel"/>
    <w:tmpl w:val="3B323F3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4A6996"/>
    <w:multiLevelType w:val="hybridMultilevel"/>
    <w:tmpl w:val="3C5AD7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364835"/>
    <w:multiLevelType w:val="hybridMultilevel"/>
    <w:tmpl w:val="BEAE8EE4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5B34CB"/>
    <w:multiLevelType w:val="hybridMultilevel"/>
    <w:tmpl w:val="FA7615A8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87649E"/>
    <w:multiLevelType w:val="hybridMultilevel"/>
    <w:tmpl w:val="A564785E"/>
    <w:lvl w:ilvl="0" w:tplc="76726B3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065E2B"/>
    <w:multiLevelType w:val="hybridMultilevel"/>
    <w:tmpl w:val="E9424A20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0C03AD2">
      <w:start w:val="1"/>
      <w:numFmt w:val="lowerLetter"/>
      <w:lvlText w:val="%2)"/>
      <w:lvlJc w:val="left"/>
      <w:pPr>
        <w:ind w:left="1090" w:hanging="37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C212CCB"/>
    <w:multiLevelType w:val="hybridMultilevel"/>
    <w:tmpl w:val="5C2C90C6"/>
    <w:lvl w:ilvl="0" w:tplc="0410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05D0FEC"/>
    <w:multiLevelType w:val="hybridMultilevel"/>
    <w:tmpl w:val="FE884E00"/>
    <w:lvl w:ilvl="0" w:tplc="D1A6554A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92C1F13"/>
    <w:multiLevelType w:val="multilevel"/>
    <w:tmpl w:val="C32AD04E"/>
    <w:numStyleLink w:val="Stile1"/>
  </w:abstractNum>
  <w:abstractNum w:abstractNumId="15" w15:restartNumberingAfterBreak="0">
    <w:nsid w:val="416323C9"/>
    <w:multiLevelType w:val="hybridMultilevel"/>
    <w:tmpl w:val="384294E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C553E6"/>
    <w:multiLevelType w:val="multilevel"/>
    <w:tmpl w:val="C32AD04E"/>
    <w:numStyleLink w:val="Stile1"/>
  </w:abstractNum>
  <w:abstractNum w:abstractNumId="17" w15:restartNumberingAfterBreak="0">
    <w:nsid w:val="480D5B0B"/>
    <w:multiLevelType w:val="hybridMultilevel"/>
    <w:tmpl w:val="FEC2180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E903EF9"/>
    <w:multiLevelType w:val="multilevel"/>
    <w:tmpl w:val="C32AD04E"/>
    <w:styleLink w:val="Stile1"/>
    <w:lvl w:ilvl="0">
      <w:start w:val="1"/>
      <w:numFmt w:val="decimal"/>
      <w:lvlText w:val="%1)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9" w15:restartNumberingAfterBreak="0">
    <w:nsid w:val="62727F53"/>
    <w:multiLevelType w:val="hybridMultilevel"/>
    <w:tmpl w:val="B65A47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5BB10D8"/>
    <w:multiLevelType w:val="hybridMultilevel"/>
    <w:tmpl w:val="8500C09A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756B40"/>
    <w:multiLevelType w:val="hybridMultilevel"/>
    <w:tmpl w:val="059EC32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2AF7DDB"/>
    <w:multiLevelType w:val="hybridMultilevel"/>
    <w:tmpl w:val="05FE527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A5E3225"/>
    <w:multiLevelType w:val="hybridMultilevel"/>
    <w:tmpl w:val="E2CAF518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8"/>
  </w:num>
  <w:num w:numId="3">
    <w:abstractNumId w:val="12"/>
  </w:num>
  <w:num w:numId="4">
    <w:abstractNumId w:val="13"/>
  </w:num>
  <w:num w:numId="5">
    <w:abstractNumId w:val="11"/>
  </w:num>
  <w:num w:numId="6">
    <w:abstractNumId w:val="9"/>
  </w:num>
  <w:num w:numId="7">
    <w:abstractNumId w:val="3"/>
  </w:num>
  <w:num w:numId="8">
    <w:abstractNumId w:val="22"/>
  </w:num>
  <w:num w:numId="9">
    <w:abstractNumId w:val="7"/>
  </w:num>
  <w:num w:numId="10">
    <w:abstractNumId w:val="17"/>
  </w:num>
  <w:num w:numId="11">
    <w:abstractNumId w:val="20"/>
  </w:num>
  <w:num w:numId="12">
    <w:abstractNumId w:val="0"/>
  </w:num>
  <w:num w:numId="13">
    <w:abstractNumId w:val="21"/>
  </w:num>
  <w:num w:numId="14">
    <w:abstractNumId w:val="19"/>
  </w:num>
  <w:num w:numId="15">
    <w:abstractNumId w:val="6"/>
  </w:num>
  <w:num w:numId="16">
    <w:abstractNumId w:val="1"/>
  </w:num>
  <w:num w:numId="17">
    <w:abstractNumId w:val="4"/>
  </w:num>
  <w:num w:numId="18">
    <w:abstractNumId w:val="2"/>
  </w:num>
  <w:num w:numId="19">
    <w:abstractNumId w:val="23"/>
  </w:num>
  <w:num w:numId="20">
    <w:abstractNumId w:val="18"/>
  </w:num>
  <w:num w:numId="21">
    <w:abstractNumId w:val="14"/>
  </w:num>
  <w:num w:numId="22">
    <w:abstractNumId w:val="16"/>
  </w:num>
  <w:num w:numId="23">
    <w:abstractNumId w:val="10"/>
  </w:num>
  <w:num w:numId="24">
    <w:abstractNumId w:val="5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23E8"/>
    <w:rsid w:val="000044AD"/>
    <w:rsid w:val="00016B66"/>
    <w:rsid w:val="0002606A"/>
    <w:rsid w:val="00027646"/>
    <w:rsid w:val="00034EDE"/>
    <w:rsid w:val="000635CD"/>
    <w:rsid w:val="00063600"/>
    <w:rsid w:val="0009717F"/>
    <w:rsid w:val="000A5F04"/>
    <w:rsid w:val="000B5246"/>
    <w:rsid w:val="000C118B"/>
    <w:rsid w:val="000C7549"/>
    <w:rsid w:val="000D2F07"/>
    <w:rsid w:val="000E1312"/>
    <w:rsid w:val="000F01F7"/>
    <w:rsid w:val="00115558"/>
    <w:rsid w:val="00134A82"/>
    <w:rsid w:val="00142D19"/>
    <w:rsid w:val="0014411B"/>
    <w:rsid w:val="00145F76"/>
    <w:rsid w:val="00190823"/>
    <w:rsid w:val="001A0DA0"/>
    <w:rsid w:val="001C0434"/>
    <w:rsid w:val="001C4CD2"/>
    <w:rsid w:val="001D191A"/>
    <w:rsid w:val="001E1915"/>
    <w:rsid w:val="00210519"/>
    <w:rsid w:val="0021151F"/>
    <w:rsid w:val="002158D6"/>
    <w:rsid w:val="00232D9B"/>
    <w:rsid w:val="00251650"/>
    <w:rsid w:val="00263CE2"/>
    <w:rsid w:val="002821CC"/>
    <w:rsid w:val="0029675C"/>
    <w:rsid w:val="002D09C7"/>
    <w:rsid w:val="002E36FE"/>
    <w:rsid w:val="002E5B76"/>
    <w:rsid w:val="002E6483"/>
    <w:rsid w:val="00306B01"/>
    <w:rsid w:val="003428BA"/>
    <w:rsid w:val="00346992"/>
    <w:rsid w:val="003504D2"/>
    <w:rsid w:val="00362F2F"/>
    <w:rsid w:val="00363DEF"/>
    <w:rsid w:val="003A1115"/>
    <w:rsid w:val="003A2CA0"/>
    <w:rsid w:val="003B4D6F"/>
    <w:rsid w:val="003B4E64"/>
    <w:rsid w:val="003B74BD"/>
    <w:rsid w:val="003C12AB"/>
    <w:rsid w:val="003C17D1"/>
    <w:rsid w:val="00400068"/>
    <w:rsid w:val="00405DCD"/>
    <w:rsid w:val="00414D66"/>
    <w:rsid w:val="004523E8"/>
    <w:rsid w:val="004541F9"/>
    <w:rsid w:val="0047077A"/>
    <w:rsid w:val="00486AC2"/>
    <w:rsid w:val="004A35D0"/>
    <w:rsid w:val="004A7BB0"/>
    <w:rsid w:val="004F670B"/>
    <w:rsid w:val="00526026"/>
    <w:rsid w:val="00534DCE"/>
    <w:rsid w:val="00561E16"/>
    <w:rsid w:val="00581115"/>
    <w:rsid w:val="0060089A"/>
    <w:rsid w:val="00602B98"/>
    <w:rsid w:val="00602BA5"/>
    <w:rsid w:val="00606CDA"/>
    <w:rsid w:val="006364A0"/>
    <w:rsid w:val="00642E15"/>
    <w:rsid w:val="00652C65"/>
    <w:rsid w:val="00655803"/>
    <w:rsid w:val="00666325"/>
    <w:rsid w:val="00692D3C"/>
    <w:rsid w:val="006B7A53"/>
    <w:rsid w:val="006C11DE"/>
    <w:rsid w:val="006C2B28"/>
    <w:rsid w:val="006C7910"/>
    <w:rsid w:val="006D2E11"/>
    <w:rsid w:val="006D7286"/>
    <w:rsid w:val="006F5E24"/>
    <w:rsid w:val="00702446"/>
    <w:rsid w:val="00712C02"/>
    <w:rsid w:val="00727900"/>
    <w:rsid w:val="00736F35"/>
    <w:rsid w:val="00743FA3"/>
    <w:rsid w:val="00763B33"/>
    <w:rsid w:val="00775A98"/>
    <w:rsid w:val="00784C38"/>
    <w:rsid w:val="0079641E"/>
    <w:rsid w:val="007A09B4"/>
    <w:rsid w:val="007C0A82"/>
    <w:rsid w:val="007D2B31"/>
    <w:rsid w:val="007F3D43"/>
    <w:rsid w:val="00817684"/>
    <w:rsid w:val="00827EAD"/>
    <w:rsid w:val="00830830"/>
    <w:rsid w:val="00860BE6"/>
    <w:rsid w:val="00885790"/>
    <w:rsid w:val="00891CB7"/>
    <w:rsid w:val="00892BC9"/>
    <w:rsid w:val="008A684D"/>
    <w:rsid w:val="008A7020"/>
    <w:rsid w:val="008D22DE"/>
    <w:rsid w:val="008F0018"/>
    <w:rsid w:val="0090124A"/>
    <w:rsid w:val="009236D4"/>
    <w:rsid w:val="00926AF2"/>
    <w:rsid w:val="009307AD"/>
    <w:rsid w:val="00944515"/>
    <w:rsid w:val="00950682"/>
    <w:rsid w:val="0096670D"/>
    <w:rsid w:val="00993E8E"/>
    <w:rsid w:val="009A34B5"/>
    <w:rsid w:val="009A443E"/>
    <w:rsid w:val="009B7D47"/>
    <w:rsid w:val="009C2985"/>
    <w:rsid w:val="009D13A5"/>
    <w:rsid w:val="009E79C2"/>
    <w:rsid w:val="009F2FDA"/>
    <w:rsid w:val="009F7BF1"/>
    <w:rsid w:val="00A02A81"/>
    <w:rsid w:val="00A22508"/>
    <w:rsid w:val="00A314DD"/>
    <w:rsid w:val="00A41AC8"/>
    <w:rsid w:val="00A52D61"/>
    <w:rsid w:val="00A53F26"/>
    <w:rsid w:val="00A56F80"/>
    <w:rsid w:val="00A660F0"/>
    <w:rsid w:val="00A721FA"/>
    <w:rsid w:val="00A91510"/>
    <w:rsid w:val="00AA31A0"/>
    <w:rsid w:val="00AC07A9"/>
    <w:rsid w:val="00AF237D"/>
    <w:rsid w:val="00B07950"/>
    <w:rsid w:val="00B23270"/>
    <w:rsid w:val="00B40FAE"/>
    <w:rsid w:val="00B9305C"/>
    <w:rsid w:val="00BA0621"/>
    <w:rsid w:val="00BA0C96"/>
    <w:rsid w:val="00BD44E7"/>
    <w:rsid w:val="00C20FF5"/>
    <w:rsid w:val="00C33A7E"/>
    <w:rsid w:val="00C6309B"/>
    <w:rsid w:val="00C750C5"/>
    <w:rsid w:val="00CB2359"/>
    <w:rsid w:val="00CB6567"/>
    <w:rsid w:val="00CB6E13"/>
    <w:rsid w:val="00CC6BEF"/>
    <w:rsid w:val="00CF1003"/>
    <w:rsid w:val="00CF46C0"/>
    <w:rsid w:val="00D07007"/>
    <w:rsid w:val="00D076FD"/>
    <w:rsid w:val="00D277A3"/>
    <w:rsid w:val="00DA339E"/>
    <w:rsid w:val="00DB33A6"/>
    <w:rsid w:val="00DE308A"/>
    <w:rsid w:val="00DE428C"/>
    <w:rsid w:val="00DF1CC6"/>
    <w:rsid w:val="00E1295C"/>
    <w:rsid w:val="00E16E8D"/>
    <w:rsid w:val="00E21A98"/>
    <w:rsid w:val="00E31F11"/>
    <w:rsid w:val="00E43098"/>
    <w:rsid w:val="00E452B7"/>
    <w:rsid w:val="00E47BF4"/>
    <w:rsid w:val="00E53AFB"/>
    <w:rsid w:val="00E54675"/>
    <w:rsid w:val="00E55525"/>
    <w:rsid w:val="00E56B03"/>
    <w:rsid w:val="00EA1E59"/>
    <w:rsid w:val="00EA764A"/>
    <w:rsid w:val="00EB2BA9"/>
    <w:rsid w:val="00F06643"/>
    <w:rsid w:val="00F1188A"/>
    <w:rsid w:val="00F308A7"/>
    <w:rsid w:val="00F3493B"/>
    <w:rsid w:val="00F41705"/>
    <w:rsid w:val="00F5187D"/>
    <w:rsid w:val="00F82FEE"/>
    <w:rsid w:val="00F97ED2"/>
    <w:rsid w:val="00FA1A01"/>
    <w:rsid w:val="00FB7A60"/>
    <w:rsid w:val="00FC6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7C8AA6"/>
  <w15:chartTrackingRefBased/>
  <w15:docId w15:val="{C33313AA-3D1A-4DD2-9764-08210DFB0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C791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link w:val="ParagrafoelencoCarattere"/>
    <w:uiPriority w:val="34"/>
    <w:qFormat/>
    <w:rsid w:val="004523E8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6C791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Intestazione">
    <w:name w:val="header"/>
    <w:basedOn w:val="Normale"/>
    <w:link w:val="IntestazioneCarattere"/>
    <w:uiPriority w:val="99"/>
    <w:unhideWhenUsed/>
    <w:rsid w:val="006C791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C7910"/>
  </w:style>
  <w:style w:type="paragraph" w:styleId="Pidipagina">
    <w:name w:val="footer"/>
    <w:basedOn w:val="Normale"/>
    <w:link w:val="PidipaginaCarattere"/>
    <w:uiPriority w:val="99"/>
    <w:unhideWhenUsed/>
    <w:rsid w:val="006C791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C7910"/>
  </w:style>
  <w:style w:type="paragraph" w:styleId="NormaleWeb">
    <w:name w:val="Normal (Web)"/>
    <w:basedOn w:val="Normale"/>
    <w:uiPriority w:val="99"/>
    <w:unhideWhenUsed/>
    <w:rsid w:val="000D2F0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Default">
    <w:name w:val="Default"/>
    <w:rsid w:val="00743FA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it-IT"/>
    </w:rPr>
  </w:style>
  <w:style w:type="character" w:customStyle="1" w:styleId="tgc">
    <w:name w:val="_tgc"/>
    <w:rsid w:val="00AA31A0"/>
  </w:style>
  <w:style w:type="character" w:styleId="Collegamentoipertestuale">
    <w:name w:val="Hyperlink"/>
    <w:basedOn w:val="Carpredefinitoparagrafo"/>
    <w:uiPriority w:val="99"/>
    <w:unhideWhenUsed/>
    <w:rsid w:val="00950682"/>
    <w:rPr>
      <w:color w:val="0563C1" w:themeColor="hyperlink"/>
      <w:u w:val="single"/>
    </w:rPr>
  </w:style>
  <w:style w:type="numbering" w:customStyle="1" w:styleId="Stile1">
    <w:name w:val="Stile1"/>
    <w:uiPriority w:val="99"/>
    <w:rsid w:val="007F3D43"/>
    <w:pPr>
      <w:numPr>
        <w:numId w:val="20"/>
      </w:numPr>
    </w:pPr>
  </w:style>
  <w:style w:type="character" w:customStyle="1" w:styleId="ParagrafoelencoCarattere">
    <w:name w:val="Paragrafo elenco Carattere"/>
    <w:link w:val="Paragrafoelenco"/>
    <w:uiPriority w:val="34"/>
    <w:rsid w:val="007F3D43"/>
  </w:style>
  <w:style w:type="character" w:styleId="Rimandonotaapidipagina">
    <w:name w:val="footnote reference"/>
    <w:uiPriority w:val="99"/>
    <w:rsid w:val="006C2B28"/>
    <w:rPr>
      <w:vertAlign w:val="superscript"/>
    </w:rPr>
  </w:style>
  <w:style w:type="paragraph" w:styleId="Testonotaapidipagina">
    <w:name w:val="footnote text"/>
    <w:aliases w:val="Testo nota a piè di pagina2,stile 1,Footnote,Footnote1,Footnote2,Footnote3,Footnote4,Footnote5,Footnote6,Footnote7,Footnote8,Footnote9,Footnote10,Footnote11,Footnote21,Footnote31,Footnote41,Footnote51,Footnote61,Footnote71"/>
    <w:basedOn w:val="Normale"/>
    <w:link w:val="TestonotaapidipaginaCarattere"/>
    <w:uiPriority w:val="99"/>
    <w:rsid w:val="006C2B28"/>
    <w:pPr>
      <w:suppressLineNumbers/>
      <w:suppressAutoHyphens/>
      <w:autoSpaceDE w:val="0"/>
      <w:spacing w:after="0" w:line="100" w:lineRule="atLeast"/>
      <w:ind w:left="339" w:hanging="339"/>
      <w:textAlignment w:val="baseline"/>
    </w:pPr>
    <w:rPr>
      <w:rFonts w:ascii="Liberation Serif" w:eastAsia="SimSun" w:hAnsi="Liberation Serif" w:cs="Calibri"/>
      <w:color w:val="000000"/>
      <w:kern w:val="1"/>
      <w:sz w:val="20"/>
      <w:szCs w:val="20"/>
      <w:lang w:eastAsia="zh-CN" w:bidi="hi-IN"/>
    </w:rPr>
  </w:style>
  <w:style w:type="character" w:customStyle="1" w:styleId="TestonotaapidipaginaCarattere">
    <w:name w:val="Testo nota a piè di pagina Carattere"/>
    <w:aliases w:val="Testo nota a piè di pagina2 Carattere,stile 1 Carattere,Footnote Carattere,Footnote1 Carattere,Footnote2 Carattere,Footnote3 Carattere,Footnote4 Carattere,Footnote5 Carattere,Footnote6 Carattere,Footnote7 Carattere"/>
    <w:basedOn w:val="Carpredefinitoparagrafo"/>
    <w:link w:val="Testonotaapidipagina"/>
    <w:uiPriority w:val="99"/>
    <w:rsid w:val="006C2B28"/>
    <w:rPr>
      <w:rFonts w:ascii="Liberation Serif" w:eastAsia="SimSun" w:hAnsi="Liberation Serif" w:cs="Calibri"/>
      <w:color w:val="000000"/>
      <w:kern w:val="1"/>
      <w:sz w:val="20"/>
      <w:szCs w:val="20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310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icercainnovazione@pec.regione.lombardia.it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D0E014-E1EF-496C-B747-DAB8E2AF52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798</Words>
  <Characters>4555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5343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Garofalo</dc:creator>
  <cp:keywords/>
  <dc:description/>
  <cp:lastModifiedBy>Manuela Sarah Ragusa</cp:lastModifiedBy>
  <cp:revision>4</cp:revision>
  <cp:lastPrinted>2020-07-06T18:34:00Z</cp:lastPrinted>
  <dcterms:created xsi:type="dcterms:W3CDTF">2020-07-06T13:03:00Z</dcterms:created>
  <dcterms:modified xsi:type="dcterms:W3CDTF">2020-07-06T18:35:00Z</dcterms:modified>
</cp:coreProperties>
</file>