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C13AA" w:rsidRDefault="004C13AA" w:rsidP="004C13AA">
      <w:pPr>
        <w:pStyle w:val="Default"/>
        <w:pBdr>
          <w:bottom w:val="single" w:sz="4" w:space="1" w:color="auto"/>
        </w:pBdr>
        <w:jc w:val="center"/>
      </w:pPr>
      <w:r>
        <w:rPr>
          <w:b/>
          <w:sz w:val="36"/>
          <w:szCs w:val="36"/>
        </w:rPr>
        <w:t>FAQ</w:t>
      </w:r>
      <w:r>
        <w:rPr>
          <w:b/>
        </w:rPr>
        <w:t xml:space="preserve"> utili ai fini della presentazione dei progetti nell’ambito dell’iniziativa </w:t>
      </w:r>
      <w:proofErr w:type="spellStart"/>
      <w:r>
        <w:rPr>
          <w:b/>
        </w:rPr>
        <w:t>Asset</w:t>
      </w:r>
      <w:proofErr w:type="spellEnd"/>
      <w:r>
        <w:rPr>
          <w:b/>
        </w:rPr>
        <w:t xml:space="preserve"> -</w:t>
      </w:r>
    </w:p>
    <w:p w:rsidR="004C13AA" w:rsidRPr="004C13AA" w:rsidRDefault="004C13AA" w:rsidP="004C13AA">
      <w:pPr>
        <w:pBdr>
          <w:bottom w:val="single" w:sz="4" w:space="1" w:color="auto"/>
        </w:pBd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color w:val="000000"/>
          <w:sz w:val="24"/>
          <w:szCs w:val="24"/>
        </w:rPr>
      </w:pPr>
      <w:r w:rsidRPr="004C13AA">
        <w:rPr>
          <w:rFonts w:ascii="Arial" w:hAnsi="Arial" w:cs="Arial"/>
          <w:b/>
          <w:bCs/>
          <w:sz w:val="24"/>
          <w:szCs w:val="24"/>
        </w:rPr>
        <w:t>ACCORDI PER LO SVILUPPO SOCIO ECONOMICO DEI TERRITORI MONTANI</w:t>
      </w:r>
    </w:p>
    <w:p w:rsidR="004C13AA" w:rsidRDefault="004C13AA" w:rsidP="004C13A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4C13AA" w:rsidRDefault="004C13AA" w:rsidP="004C13A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6F163C" w:rsidRDefault="006F163C" w:rsidP="004C13A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i/>
          <w:color w:val="000000"/>
          <w:sz w:val="24"/>
          <w:szCs w:val="24"/>
        </w:rPr>
        <w:t xml:space="preserve">D. </w:t>
      </w:r>
      <w:r w:rsidR="004C13AA" w:rsidRPr="004C13AA">
        <w:rPr>
          <w:rFonts w:ascii="Arial" w:hAnsi="Arial" w:cs="Arial"/>
          <w:i/>
          <w:color w:val="000000"/>
          <w:sz w:val="24"/>
          <w:szCs w:val="24"/>
        </w:rPr>
        <w:t xml:space="preserve">I </w:t>
      </w:r>
      <w:r w:rsidR="001D6B59" w:rsidRPr="004C13AA">
        <w:rPr>
          <w:rFonts w:ascii="Arial" w:hAnsi="Arial" w:cs="Arial"/>
          <w:bCs/>
          <w:i/>
          <w:color w:val="000000"/>
          <w:sz w:val="24"/>
          <w:szCs w:val="24"/>
        </w:rPr>
        <w:t>finanziatori privati</w:t>
      </w:r>
      <w:r w:rsidR="004C13AA" w:rsidRPr="004C13AA">
        <w:rPr>
          <w:rFonts w:ascii="Arial" w:hAnsi="Arial" w:cs="Arial"/>
          <w:bCs/>
          <w:i/>
          <w:color w:val="000000"/>
          <w:sz w:val="24"/>
          <w:szCs w:val="24"/>
        </w:rPr>
        <w:t xml:space="preserve"> </w:t>
      </w:r>
      <w:r w:rsidR="00425930">
        <w:rPr>
          <w:rFonts w:ascii="Arial" w:hAnsi="Arial" w:cs="Arial"/>
          <w:bCs/>
          <w:i/>
          <w:color w:val="000000"/>
          <w:sz w:val="24"/>
          <w:szCs w:val="24"/>
        </w:rPr>
        <w:t>n</w:t>
      </w:r>
      <w:r w:rsidR="004C13AA" w:rsidRPr="004C13AA">
        <w:rPr>
          <w:rFonts w:ascii="Arial" w:hAnsi="Arial" w:cs="Arial"/>
          <w:bCs/>
          <w:i/>
          <w:color w:val="000000"/>
          <w:sz w:val="24"/>
          <w:szCs w:val="24"/>
        </w:rPr>
        <w:t>on beneficiari di contributo regionale</w:t>
      </w:r>
      <w:r w:rsidR="001D6B59" w:rsidRPr="004C13AA">
        <w:rPr>
          <w:rFonts w:ascii="Arial" w:hAnsi="Arial" w:cs="Arial"/>
          <w:i/>
          <w:color w:val="000000"/>
          <w:sz w:val="24"/>
          <w:szCs w:val="24"/>
        </w:rPr>
        <w:t xml:space="preserve"> possono contribuire con investimenti di parte corrente</w:t>
      </w:r>
      <w:r w:rsidR="004C13AA" w:rsidRPr="004C13AA">
        <w:rPr>
          <w:rFonts w:ascii="Arial" w:hAnsi="Arial" w:cs="Arial"/>
          <w:i/>
          <w:color w:val="000000"/>
          <w:sz w:val="24"/>
          <w:szCs w:val="24"/>
        </w:rPr>
        <w:t>/capitale</w:t>
      </w:r>
      <w:r w:rsidR="001D6B59" w:rsidRPr="004C13AA">
        <w:rPr>
          <w:rFonts w:ascii="Arial" w:hAnsi="Arial" w:cs="Arial"/>
          <w:i/>
          <w:color w:val="000000"/>
          <w:sz w:val="24"/>
          <w:szCs w:val="24"/>
        </w:rPr>
        <w:t xml:space="preserve"> sulla promozione del territorio?</w:t>
      </w:r>
      <w:r w:rsidR="001D6B59" w:rsidRPr="004C13AA">
        <w:rPr>
          <w:rFonts w:ascii="Arial" w:hAnsi="Arial" w:cs="Arial"/>
          <w:color w:val="000000"/>
          <w:sz w:val="24"/>
          <w:szCs w:val="24"/>
        </w:rPr>
        <w:t xml:space="preserve"> </w:t>
      </w:r>
    </w:p>
    <w:p w:rsidR="00225977" w:rsidRPr="008D7E01" w:rsidRDefault="006F163C" w:rsidP="004C13A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8D7E01">
        <w:rPr>
          <w:rFonts w:ascii="Arial" w:hAnsi="Arial" w:cs="Arial"/>
          <w:color w:val="000000"/>
          <w:sz w:val="24"/>
          <w:szCs w:val="24"/>
        </w:rPr>
        <w:t xml:space="preserve">R. </w:t>
      </w:r>
      <w:r w:rsidR="001D6B59" w:rsidRPr="008D7E01">
        <w:rPr>
          <w:rFonts w:ascii="Arial" w:hAnsi="Arial" w:cs="Arial"/>
          <w:b/>
          <w:sz w:val="24"/>
          <w:szCs w:val="24"/>
        </w:rPr>
        <w:t>Si.</w:t>
      </w:r>
      <w:r w:rsidR="004C13AA" w:rsidRPr="008D7E01">
        <w:rPr>
          <w:rFonts w:ascii="Arial" w:hAnsi="Arial" w:cs="Arial"/>
          <w:b/>
          <w:sz w:val="24"/>
          <w:szCs w:val="24"/>
        </w:rPr>
        <w:t xml:space="preserve"> Possono contribuire con tali tipologie di investimenti</w:t>
      </w:r>
      <w:r w:rsidR="00225977" w:rsidRPr="008D7E01">
        <w:rPr>
          <w:rFonts w:ascii="Arial" w:hAnsi="Arial" w:cs="Arial"/>
          <w:b/>
          <w:sz w:val="24"/>
          <w:szCs w:val="24"/>
        </w:rPr>
        <w:t>.</w:t>
      </w:r>
    </w:p>
    <w:p w:rsidR="001D6B59" w:rsidRPr="00225977" w:rsidRDefault="00225977" w:rsidP="004C13A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8D7E01">
        <w:rPr>
          <w:rFonts w:ascii="Arial" w:hAnsi="Arial" w:cs="Arial"/>
          <w:b/>
          <w:color w:val="000000"/>
          <w:sz w:val="24"/>
          <w:szCs w:val="24"/>
        </w:rPr>
        <w:t>Alcuni esempi:</w:t>
      </w:r>
      <w:r w:rsidR="004C13AA" w:rsidRPr="008D7E01">
        <w:rPr>
          <w:rFonts w:ascii="Arial" w:hAnsi="Arial" w:cs="Arial"/>
          <w:b/>
          <w:color w:val="000000"/>
          <w:sz w:val="24"/>
          <w:szCs w:val="24"/>
        </w:rPr>
        <w:t xml:space="preserve"> </w:t>
      </w:r>
      <w:r w:rsidRPr="008D7E01">
        <w:rPr>
          <w:rFonts w:ascii="Arial" w:hAnsi="Arial" w:cs="Arial"/>
          <w:b/>
          <w:color w:val="000000"/>
          <w:sz w:val="24"/>
          <w:szCs w:val="24"/>
        </w:rPr>
        <w:t>l</w:t>
      </w:r>
      <w:r w:rsidR="001D6B59" w:rsidRPr="008D7E01">
        <w:rPr>
          <w:rFonts w:ascii="Arial" w:hAnsi="Arial" w:cs="Arial"/>
          <w:b/>
          <w:color w:val="000000"/>
          <w:sz w:val="24"/>
          <w:szCs w:val="24"/>
        </w:rPr>
        <w:t xml:space="preserve">a costruzione </w:t>
      </w:r>
      <w:r w:rsidR="008B7FCF" w:rsidRPr="008D7E01">
        <w:rPr>
          <w:rFonts w:ascii="Arial" w:hAnsi="Arial" w:cs="Arial"/>
          <w:b/>
          <w:color w:val="000000"/>
          <w:sz w:val="24"/>
          <w:szCs w:val="24"/>
        </w:rPr>
        <w:t xml:space="preserve">o l’ampliamento rilevante </w:t>
      </w:r>
      <w:r w:rsidR="001D6B59" w:rsidRPr="008D7E01">
        <w:rPr>
          <w:rFonts w:ascii="Arial" w:hAnsi="Arial" w:cs="Arial"/>
          <w:b/>
          <w:color w:val="000000"/>
          <w:sz w:val="24"/>
          <w:szCs w:val="24"/>
        </w:rPr>
        <w:t>di una</w:t>
      </w:r>
      <w:r w:rsidR="008B7FCF" w:rsidRPr="008D7E01">
        <w:rPr>
          <w:rFonts w:ascii="Arial" w:hAnsi="Arial" w:cs="Arial"/>
          <w:b/>
          <w:color w:val="000000"/>
          <w:sz w:val="24"/>
          <w:szCs w:val="24"/>
        </w:rPr>
        <w:t xml:space="preserve"> attività manifatturiera,</w:t>
      </w:r>
      <w:r w:rsidR="001D6B59" w:rsidRPr="008D7E01">
        <w:rPr>
          <w:rFonts w:ascii="Arial" w:hAnsi="Arial" w:cs="Arial"/>
          <w:b/>
          <w:color w:val="000000"/>
          <w:sz w:val="24"/>
          <w:szCs w:val="24"/>
        </w:rPr>
        <w:t xml:space="preserve"> </w:t>
      </w:r>
      <w:r w:rsidR="008B7FCF" w:rsidRPr="008D7E01">
        <w:rPr>
          <w:rFonts w:ascii="Arial" w:hAnsi="Arial" w:cs="Arial"/>
          <w:b/>
          <w:color w:val="000000"/>
          <w:sz w:val="24"/>
          <w:szCs w:val="24"/>
        </w:rPr>
        <w:t xml:space="preserve">di una </w:t>
      </w:r>
      <w:r w:rsidR="001D6B59" w:rsidRPr="008D7E01">
        <w:rPr>
          <w:rFonts w:ascii="Arial" w:hAnsi="Arial" w:cs="Arial"/>
          <w:b/>
          <w:color w:val="000000"/>
          <w:sz w:val="24"/>
          <w:szCs w:val="24"/>
        </w:rPr>
        <w:t>piscina</w:t>
      </w:r>
      <w:r w:rsidR="008B7FCF" w:rsidRPr="008D7E01">
        <w:rPr>
          <w:rFonts w:ascii="Arial" w:hAnsi="Arial" w:cs="Arial"/>
          <w:b/>
          <w:color w:val="000000"/>
          <w:sz w:val="24"/>
          <w:szCs w:val="24"/>
        </w:rPr>
        <w:t xml:space="preserve"> o di altro impianto sportivo</w:t>
      </w:r>
      <w:r w:rsidR="001D6B59" w:rsidRPr="008D7E01">
        <w:rPr>
          <w:rFonts w:ascii="Arial" w:hAnsi="Arial" w:cs="Arial"/>
          <w:b/>
          <w:color w:val="000000"/>
          <w:sz w:val="24"/>
          <w:szCs w:val="24"/>
        </w:rPr>
        <w:t>, di un albergo</w:t>
      </w:r>
      <w:r w:rsidR="008B7FCF" w:rsidRPr="008D7E01">
        <w:rPr>
          <w:rFonts w:ascii="Arial" w:hAnsi="Arial" w:cs="Arial"/>
          <w:b/>
          <w:color w:val="000000"/>
          <w:sz w:val="24"/>
          <w:szCs w:val="24"/>
        </w:rPr>
        <w:t xml:space="preserve"> o di un campeggio, un parco avventura, un’attività di servizi o di ristorazione, </w:t>
      </w:r>
      <w:r w:rsidR="004C13AA" w:rsidRPr="008D7E01">
        <w:rPr>
          <w:rFonts w:ascii="Arial" w:hAnsi="Arial" w:cs="Arial"/>
          <w:b/>
          <w:color w:val="000000"/>
          <w:sz w:val="24"/>
          <w:szCs w:val="24"/>
        </w:rPr>
        <w:t xml:space="preserve">eventi di promozione del territorio sono tipologie </w:t>
      </w:r>
      <w:r w:rsidR="004C13AA" w:rsidRPr="008D7E01">
        <w:rPr>
          <w:rFonts w:ascii="Arial" w:hAnsi="Arial" w:cs="Arial"/>
          <w:b/>
          <w:sz w:val="24"/>
          <w:szCs w:val="24"/>
        </w:rPr>
        <w:t>di interventi contemplati</w:t>
      </w:r>
      <w:r w:rsidR="001D6B59" w:rsidRPr="008D7E01">
        <w:rPr>
          <w:rFonts w:ascii="Arial" w:hAnsi="Arial" w:cs="Arial"/>
          <w:b/>
          <w:sz w:val="24"/>
          <w:szCs w:val="24"/>
        </w:rPr>
        <w:t xml:space="preserve"> </w:t>
      </w:r>
      <w:r w:rsidR="004C13AA" w:rsidRPr="008D7E01">
        <w:rPr>
          <w:rFonts w:ascii="Arial" w:hAnsi="Arial" w:cs="Arial"/>
          <w:b/>
          <w:sz w:val="24"/>
          <w:szCs w:val="24"/>
        </w:rPr>
        <w:t xml:space="preserve">se </w:t>
      </w:r>
      <w:r w:rsidR="001D6B59" w:rsidRPr="008D7E01">
        <w:rPr>
          <w:rFonts w:ascii="Arial" w:hAnsi="Arial" w:cs="Arial"/>
          <w:b/>
          <w:sz w:val="24"/>
          <w:szCs w:val="24"/>
        </w:rPr>
        <w:t>pienamente coerenti e correlati con il progetto presentato</w:t>
      </w:r>
      <w:r w:rsidR="008B7FCF" w:rsidRPr="008D7E01">
        <w:rPr>
          <w:rFonts w:ascii="Arial" w:hAnsi="Arial" w:cs="Arial"/>
          <w:b/>
          <w:sz w:val="24"/>
          <w:szCs w:val="24"/>
        </w:rPr>
        <w:t xml:space="preserve"> e in grado di costituire elementi di rilancio e di attrazione di nuovi flussi di investimenti e di consumo a corredo</w:t>
      </w:r>
      <w:r w:rsidR="001D6B59" w:rsidRPr="008D7E01">
        <w:rPr>
          <w:rFonts w:ascii="Arial" w:hAnsi="Arial" w:cs="Arial"/>
          <w:b/>
          <w:sz w:val="24"/>
          <w:szCs w:val="24"/>
        </w:rPr>
        <w:t>.</w:t>
      </w:r>
      <w:r w:rsidR="008B7FCF">
        <w:rPr>
          <w:rFonts w:ascii="Arial" w:hAnsi="Arial" w:cs="Arial"/>
          <w:b/>
          <w:sz w:val="24"/>
          <w:szCs w:val="24"/>
        </w:rPr>
        <w:t xml:space="preserve"> </w:t>
      </w:r>
    </w:p>
    <w:p w:rsidR="001D6B59" w:rsidRPr="004C13AA" w:rsidRDefault="001D6B59" w:rsidP="004C13A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FF0000"/>
          <w:sz w:val="24"/>
          <w:szCs w:val="24"/>
        </w:rPr>
      </w:pPr>
    </w:p>
    <w:p w:rsidR="006F163C" w:rsidRDefault="006F163C" w:rsidP="00AF3139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i/>
          <w:color w:val="000000"/>
          <w:sz w:val="24"/>
          <w:szCs w:val="24"/>
        </w:rPr>
        <w:t>D.</w:t>
      </w:r>
      <w:r w:rsidR="008B7FCF">
        <w:rPr>
          <w:rFonts w:ascii="Arial" w:hAnsi="Arial" w:cs="Arial"/>
          <w:i/>
          <w:color w:val="000000"/>
          <w:sz w:val="24"/>
          <w:szCs w:val="24"/>
        </w:rPr>
        <w:t xml:space="preserve"> </w:t>
      </w:r>
      <w:r w:rsidR="004C13AA" w:rsidRPr="006717E7">
        <w:rPr>
          <w:rFonts w:ascii="Arial" w:hAnsi="Arial" w:cs="Arial"/>
          <w:i/>
          <w:color w:val="000000"/>
          <w:sz w:val="24"/>
          <w:szCs w:val="24"/>
        </w:rPr>
        <w:t xml:space="preserve">Tra le spese ammissibili </w:t>
      </w:r>
      <w:r w:rsidR="006717E7" w:rsidRPr="006717E7">
        <w:rPr>
          <w:rFonts w:ascii="Arial" w:hAnsi="Arial" w:cs="Arial"/>
          <w:i/>
          <w:color w:val="000000"/>
          <w:sz w:val="24"/>
          <w:szCs w:val="24"/>
        </w:rPr>
        <w:t xml:space="preserve">(in particolare per i bandi alle imprese) </w:t>
      </w:r>
      <w:r w:rsidR="001D6B59" w:rsidRPr="006717E7">
        <w:rPr>
          <w:rFonts w:ascii="Arial" w:hAnsi="Arial" w:cs="Arial"/>
          <w:i/>
          <w:color w:val="000000"/>
          <w:sz w:val="24"/>
          <w:szCs w:val="24"/>
        </w:rPr>
        <w:t xml:space="preserve">sono ammissibili anche </w:t>
      </w:r>
      <w:r w:rsidR="001D6B59" w:rsidRPr="008D7E01">
        <w:rPr>
          <w:rFonts w:ascii="Arial" w:hAnsi="Arial" w:cs="Arial"/>
          <w:i/>
          <w:color w:val="000000"/>
          <w:sz w:val="24"/>
          <w:szCs w:val="24"/>
        </w:rPr>
        <w:t xml:space="preserve">acquisto di </w:t>
      </w:r>
      <w:r w:rsidR="008B7FCF" w:rsidRPr="008D7E01">
        <w:rPr>
          <w:rFonts w:ascii="Arial" w:hAnsi="Arial" w:cs="Arial"/>
          <w:i/>
          <w:color w:val="000000"/>
          <w:sz w:val="24"/>
          <w:szCs w:val="24"/>
        </w:rPr>
        <w:t xml:space="preserve">allestimenti, </w:t>
      </w:r>
      <w:r w:rsidR="001D6B59" w:rsidRPr="008D7E01">
        <w:rPr>
          <w:rFonts w:ascii="Arial" w:hAnsi="Arial" w:cs="Arial"/>
          <w:i/>
          <w:color w:val="000000"/>
          <w:sz w:val="24"/>
          <w:szCs w:val="24"/>
        </w:rPr>
        <w:t>attrezzature</w:t>
      </w:r>
      <w:r w:rsidR="00AF3139" w:rsidRPr="008D7E01">
        <w:rPr>
          <w:rFonts w:ascii="Arial" w:hAnsi="Arial" w:cs="Arial"/>
          <w:i/>
          <w:color w:val="000000"/>
          <w:sz w:val="24"/>
          <w:szCs w:val="24"/>
        </w:rPr>
        <w:t>/imp</w:t>
      </w:r>
      <w:r w:rsidR="004C2226" w:rsidRPr="008D7E01">
        <w:rPr>
          <w:rFonts w:ascii="Arial" w:hAnsi="Arial" w:cs="Arial"/>
          <w:i/>
          <w:color w:val="000000"/>
          <w:sz w:val="24"/>
          <w:szCs w:val="24"/>
        </w:rPr>
        <w:t>i</w:t>
      </w:r>
      <w:r w:rsidR="00AF3139" w:rsidRPr="008D7E01">
        <w:rPr>
          <w:rFonts w:ascii="Arial" w:hAnsi="Arial" w:cs="Arial"/>
          <w:i/>
          <w:color w:val="000000"/>
          <w:sz w:val="24"/>
          <w:szCs w:val="24"/>
        </w:rPr>
        <w:t>anti</w:t>
      </w:r>
      <w:r w:rsidR="001D6B59" w:rsidRPr="008D7E01">
        <w:rPr>
          <w:rFonts w:ascii="Arial" w:hAnsi="Arial" w:cs="Arial"/>
          <w:i/>
          <w:color w:val="000000"/>
          <w:sz w:val="24"/>
          <w:szCs w:val="24"/>
        </w:rPr>
        <w:t>, automezzi o macchinari</w:t>
      </w:r>
      <w:r w:rsidR="006717E7" w:rsidRPr="008D7E01">
        <w:rPr>
          <w:rFonts w:ascii="Arial" w:hAnsi="Arial" w:cs="Arial"/>
          <w:i/>
          <w:color w:val="000000"/>
          <w:sz w:val="24"/>
          <w:szCs w:val="24"/>
        </w:rPr>
        <w:t xml:space="preserve"> </w:t>
      </w:r>
      <w:r w:rsidR="00AF3139" w:rsidRPr="008D7E01">
        <w:rPr>
          <w:rFonts w:ascii="Arial" w:hAnsi="Arial" w:cs="Arial"/>
          <w:i/>
          <w:color w:val="000000"/>
          <w:sz w:val="24"/>
          <w:szCs w:val="24"/>
        </w:rPr>
        <w:t>funzionali all’attività del</w:t>
      </w:r>
      <w:r w:rsidR="006717E7" w:rsidRPr="008D7E01">
        <w:rPr>
          <w:rFonts w:ascii="Arial" w:hAnsi="Arial" w:cs="Arial"/>
          <w:i/>
          <w:color w:val="000000"/>
          <w:sz w:val="24"/>
          <w:szCs w:val="24"/>
        </w:rPr>
        <w:t xml:space="preserve">le </w:t>
      </w:r>
      <w:proofErr w:type="gramStart"/>
      <w:r w:rsidR="00AF3139" w:rsidRPr="008D7E01">
        <w:rPr>
          <w:rFonts w:ascii="Arial" w:hAnsi="Arial" w:cs="Arial"/>
          <w:i/>
          <w:color w:val="000000"/>
          <w:sz w:val="24"/>
          <w:szCs w:val="24"/>
        </w:rPr>
        <w:t>imprese</w:t>
      </w:r>
      <w:r w:rsidR="008B7FCF" w:rsidRPr="008D7E01">
        <w:rPr>
          <w:rFonts w:ascii="Arial" w:hAnsi="Arial" w:cs="Arial"/>
          <w:i/>
          <w:color w:val="000000"/>
          <w:sz w:val="24"/>
          <w:szCs w:val="24"/>
        </w:rPr>
        <w:t xml:space="preserve"> </w:t>
      </w:r>
      <w:r w:rsidR="001D6B59" w:rsidRPr="008D7E01">
        <w:rPr>
          <w:rFonts w:ascii="Arial" w:hAnsi="Arial" w:cs="Arial"/>
          <w:i/>
          <w:color w:val="000000"/>
          <w:sz w:val="24"/>
          <w:szCs w:val="24"/>
        </w:rPr>
        <w:t>?</w:t>
      </w:r>
      <w:proofErr w:type="gramEnd"/>
      <w:r w:rsidR="001D6B59" w:rsidRPr="004C13AA">
        <w:rPr>
          <w:rFonts w:ascii="Arial" w:hAnsi="Arial" w:cs="Arial"/>
          <w:color w:val="000000"/>
          <w:sz w:val="24"/>
          <w:szCs w:val="24"/>
        </w:rPr>
        <w:t xml:space="preserve"> </w:t>
      </w:r>
    </w:p>
    <w:p w:rsidR="00AF3139" w:rsidRPr="00AF3139" w:rsidRDefault="006F163C" w:rsidP="00AF3139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6F163C">
        <w:rPr>
          <w:rFonts w:ascii="Arial" w:hAnsi="Arial" w:cs="Arial"/>
          <w:sz w:val="24"/>
          <w:szCs w:val="24"/>
        </w:rPr>
        <w:t>R.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="00AF3139" w:rsidRPr="00AF3139">
        <w:rPr>
          <w:rFonts w:ascii="Arial" w:hAnsi="Arial" w:cs="Arial"/>
          <w:b/>
          <w:sz w:val="24"/>
          <w:szCs w:val="24"/>
        </w:rPr>
        <w:t>Le spese che possono es</w:t>
      </w:r>
      <w:r w:rsidR="00C045DD">
        <w:rPr>
          <w:rFonts w:ascii="Arial" w:hAnsi="Arial" w:cs="Arial"/>
          <w:b/>
          <w:sz w:val="24"/>
          <w:szCs w:val="24"/>
        </w:rPr>
        <w:t>sere inserite nei bandi sono qu</w:t>
      </w:r>
      <w:r w:rsidR="00AF3139" w:rsidRPr="00AF3139">
        <w:rPr>
          <w:rFonts w:ascii="Arial" w:hAnsi="Arial" w:cs="Arial"/>
          <w:b/>
          <w:sz w:val="24"/>
          <w:szCs w:val="24"/>
        </w:rPr>
        <w:t>elli di cui al paragrafo 8 dell'Avviso, nella prima area di intervento le macro voci  "spese per favorire l’insediamento o il reinsediamento di unità locali di imprese della produzione (a partire da quelle espressive delle tradizione locale), dell’artigianato di qualità, del commercio e del turismo per la loro conseguente valorizzazione; spese inerenti misure di incentivazione degli esercizi commerciali, dell’artigianato e turistici finalizzate al mantenimento dell’offerta commerciale, anche in forma di mul</w:t>
      </w:r>
      <w:r w:rsidR="008D7E01">
        <w:rPr>
          <w:rFonts w:ascii="Arial" w:hAnsi="Arial" w:cs="Arial"/>
          <w:b/>
          <w:sz w:val="24"/>
          <w:szCs w:val="24"/>
        </w:rPr>
        <w:t>tiservizi" c</w:t>
      </w:r>
      <w:r w:rsidR="00AF3139" w:rsidRPr="00AF3139">
        <w:rPr>
          <w:rFonts w:ascii="Arial" w:hAnsi="Arial" w:cs="Arial"/>
          <w:b/>
          <w:sz w:val="24"/>
          <w:szCs w:val="24"/>
        </w:rPr>
        <w:t xml:space="preserve">onsentono di inserire macchinari, impianti, attrezzature, allestimenti per i punti vendita del commercio e dell'artigianato, spese di abbattimento dell'affitto </w:t>
      </w:r>
      <w:proofErr w:type="spellStart"/>
      <w:r w:rsidR="00AF3139" w:rsidRPr="00AF3139">
        <w:rPr>
          <w:rFonts w:ascii="Arial" w:hAnsi="Arial" w:cs="Arial"/>
          <w:b/>
          <w:sz w:val="24"/>
          <w:szCs w:val="24"/>
        </w:rPr>
        <w:t>etc</w:t>
      </w:r>
      <w:proofErr w:type="spellEnd"/>
      <w:r w:rsidR="00AF3139" w:rsidRPr="00AF3139">
        <w:rPr>
          <w:rFonts w:ascii="Arial" w:hAnsi="Arial" w:cs="Arial"/>
          <w:b/>
          <w:sz w:val="24"/>
          <w:szCs w:val="24"/>
        </w:rPr>
        <w:t>;</w:t>
      </w:r>
    </w:p>
    <w:p w:rsidR="006717E7" w:rsidRDefault="006717E7" w:rsidP="004C13A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6F163C" w:rsidRDefault="006F163C" w:rsidP="004C13A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6F163C">
        <w:rPr>
          <w:rFonts w:ascii="Arial" w:hAnsi="Arial" w:cs="Arial"/>
          <w:sz w:val="24"/>
          <w:szCs w:val="24"/>
        </w:rPr>
        <w:t>D.</w:t>
      </w:r>
      <w:r w:rsidR="008B7FCF">
        <w:rPr>
          <w:rFonts w:ascii="Arial" w:hAnsi="Arial" w:cs="Arial"/>
          <w:sz w:val="24"/>
          <w:szCs w:val="24"/>
        </w:rPr>
        <w:t xml:space="preserve"> </w:t>
      </w:r>
      <w:r w:rsidR="001D6B59" w:rsidRPr="006717E7">
        <w:rPr>
          <w:rFonts w:ascii="Arial" w:hAnsi="Arial" w:cs="Arial"/>
          <w:i/>
          <w:sz w:val="24"/>
          <w:szCs w:val="24"/>
        </w:rPr>
        <w:t>Da che data sono ammissibili le fatture</w:t>
      </w:r>
      <w:r w:rsidR="006717E7" w:rsidRPr="006717E7">
        <w:rPr>
          <w:rFonts w:ascii="Arial" w:hAnsi="Arial" w:cs="Arial"/>
          <w:i/>
          <w:sz w:val="24"/>
          <w:szCs w:val="24"/>
        </w:rPr>
        <w:t xml:space="preserve"> relative alle spese sostenute</w:t>
      </w:r>
      <w:r w:rsidR="001D6B59" w:rsidRPr="006717E7">
        <w:rPr>
          <w:rFonts w:ascii="Arial" w:hAnsi="Arial" w:cs="Arial"/>
          <w:i/>
          <w:sz w:val="24"/>
          <w:szCs w:val="24"/>
        </w:rPr>
        <w:t>?</w:t>
      </w:r>
      <w:r w:rsidR="001D6B59" w:rsidRPr="006717E7">
        <w:rPr>
          <w:rFonts w:ascii="Arial" w:hAnsi="Arial" w:cs="Arial"/>
          <w:sz w:val="24"/>
          <w:szCs w:val="24"/>
        </w:rPr>
        <w:t xml:space="preserve"> </w:t>
      </w:r>
    </w:p>
    <w:p w:rsidR="001D6B59" w:rsidRDefault="006F163C" w:rsidP="004C13A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color w:val="FF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R. </w:t>
      </w:r>
      <w:r w:rsidR="001D6B59" w:rsidRPr="006717E7">
        <w:rPr>
          <w:rFonts w:ascii="Arial" w:hAnsi="Arial" w:cs="Arial"/>
          <w:b/>
          <w:sz w:val="24"/>
          <w:szCs w:val="24"/>
        </w:rPr>
        <w:t>Le fatture devono essere riferite a spese successive alla data di presentazione del progetto</w:t>
      </w:r>
      <w:r w:rsidR="00425930">
        <w:rPr>
          <w:rFonts w:ascii="Arial" w:hAnsi="Arial" w:cs="Arial"/>
          <w:b/>
          <w:sz w:val="24"/>
          <w:szCs w:val="24"/>
        </w:rPr>
        <w:t xml:space="preserve"> preliminare</w:t>
      </w:r>
      <w:r w:rsidR="001D6B59" w:rsidRPr="006717E7">
        <w:rPr>
          <w:rFonts w:ascii="Arial" w:hAnsi="Arial" w:cs="Arial"/>
          <w:b/>
          <w:color w:val="FF0000"/>
          <w:sz w:val="24"/>
          <w:szCs w:val="24"/>
        </w:rPr>
        <w:t>.</w:t>
      </w:r>
    </w:p>
    <w:p w:rsidR="001D6B59" w:rsidRPr="006717E7" w:rsidRDefault="001D6B59" w:rsidP="004C13A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color w:val="FF0000"/>
          <w:sz w:val="24"/>
          <w:szCs w:val="24"/>
        </w:rPr>
      </w:pPr>
    </w:p>
    <w:p w:rsidR="006F163C" w:rsidRDefault="006F163C" w:rsidP="00B40606">
      <w:pPr>
        <w:pStyle w:val="Paragrafoelenco"/>
        <w:ind w:left="0"/>
        <w:jc w:val="both"/>
        <w:rPr>
          <w:rFonts w:ascii="Arial" w:hAnsi="Arial" w:cs="Arial"/>
          <w:color w:val="000000"/>
          <w:sz w:val="24"/>
          <w:szCs w:val="24"/>
        </w:rPr>
      </w:pPr>
      <w:r w:rsidRPr="006F163C">
        <w:rPr>
          <w:rFonts w:ascii="Arial" w:hAnsi="Arial" w:cs="Arial"/>
          <w:color w:val="000000"/>
          <w:sz w:val="24"/>
          <w:szCs w:val="24"/>
        </w:rPr>
        <w:t>D.</w:t>
      </w:r>
      <w:r w:rsidR="008B7FCF">
        <w:rPr>
          <w:rFonts w:ascii="Arial" w:hAnsi="Arial" w:cs="Arial"/>
          <w:color w:val="000000"/>
          <w:sz w:val="24"/>
          <w:szCs w:val="24"/>
        </w:rPr>
        <w:t xml:space="preserve"> </w:t>
      </w:r>
      <w:r w:rsidR="001D6B59" w:rsidRPr="00501200">
        <w:rPr>
          <w:rFonts w:ascii="Arial" w:hAnsi="Arial" w:cs="Arial"/>
          <w:i/>
          <w:color w:val="000000"/>
          <w:sz w:val="24"/>
          <w:szCs w:val="24"/>
        </w:rPr>
        <w:t xml:space="preserve">Gli investitori privati </w:t>
      </w:r>
      <w:r w:rsidR="00B40606" w:rsidRPr="00501200">
        <w:rPr>
          <w:rFonts w:ascii="Arial" w:hAnsi="Arial" w:cs="Arial"/>
          <w:i/>
          <w:color w:val="000000"/>
          <w:sz w:val="24"/>
          <w:szCs w:val="24"/>
        </w:rPr>
        <w:t xml:space="preserve">non beneficiari di contributo </w:t>
      </w:r>
      <w:r w:rsidR="001D6B59" w:rsidRPr="00501200">
        <w:rPr>
          <w:rFonts w:ascii="Arial" w:hAnsi="Arial" w:cs="Arial"/>
          <w:i/>
          <w:color w:val="000000"/>
          <w:sz w:val="24"/>
          <w:szCs w:val="24"/>
        </w:rPr>
        <w:t>possono essere anche più di uno, fermo restando che la sommatoria del valore degli investimenti attivati sia almeno pari al 15% del totale ammissibile del progetto?</w:t>
      </w:r>
      <w:r w:rsidR="001D6B59" w:rsidRPr="004C13AA">
        <w:rPr>
          <w:rFonts w:ascii="Arial" w:hAnsi="Arial" w:cs="Arial"/>
          <w:color w:val="000000"/>
          <w:sz w:val="24"/>
          <w:szCs w:val="24"/>
        </w:rPr>
        <w:t xml:space="preserve"> </w:t>
      </w:r>
    </w:p>
    <w:p w:rsidR="00B40606" w:rsidRPr="00501200" w:rsidRDefault="006F163C" w:rsidP="00B40606">
      <w:pPr>
        <w:pStyle w:val="Paragrafoelenco"/>
        <w:ind w:left="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R. </w:t>
      </w:r>
      <w:r w:rsidR="001D6B59" w:rsidRPr="00501200">
        <w:rPr>
          <w:rFonts w:ascii="Arial" w:hAnsi="Arial" w:cs="Arial"/>
          <w:b/>
          <w:sz w:val="24"/>
          <w:szCs w:val="24"/>
        </w:rPr>
        <w:t>Si, gli investitori possono essere anche più di uno apportando complessivamente una percentuale complessiva di cofinanziamento pari ad almeno il 15%.</w:t>
      </w:r>
    </w:p>
    <w:p w:rsidR="00A86475" w:rsidRDefault="001D6B59" w:rsidP="00B40606">
      <w:pPr>
        <w:pStyle w:val="Paragrafoelenco"/>
        <w:ind w:left="0"/>
        <w:jc w:val="both"/>
        <w:rPr>
          <w:rFonts w:ascii="Arial" w:hAnsi="Arial" w:cs="Arial"/>
          <w:color w:val="FF0000"/>
          <w:sz w:val="24"/>
          <w:szCs w:val="24"/>
        </w:rPr>
      </w:pPr>
      <w:r w:rsidRPr="004C13AA">
        <w:rPr>
          <w:rFonts w:ascii="Arial" w:hAnsi="Arial" w:cs="Arial"/>
          <w:color w:val="FF0000"/>
          <w:sz w:val="24"/>
          <w:szCs w:val="24"/>
        </w:rPr>
        <w:t xml:space="preserve"> </w:t>
      </w:r>
    </w:p>
    <w:p w:rsidR="000E276E" w:rsidRDefault="000E276E" w:rsidP="000E276E">
      <w:pPr>
        <w:autoSpaceDE w:val="0"/>
        <w:autoSpaceDN w:val="0"/>
        <w:adjustRightInd w:val="0"/>
        <w:spacing w:after="120" w:line="240" w:lineRule="auto"/>
        <w:rPr>
          <w:rFonts w:ascii="Helv" w:hAnsi="Helv" w:cs="Helv"/>
          <w:color w:val="000000"/>
          <w:sz w:val="20"/>
          <w:szCs w:val="20"/>
        </w:rPr>
      </w:pPr>
      <w:r>
        <w:rPr>
          <w:rFonts w:ascii="Helv" w:hAnsi="Helv" w:cs="Helv"/>
          <w:color w:val="000000"/>
          <w:sz w:val="20"/>
          <w:szCs w:val="20"/>
        </w:rPr>
        <w:br/>
      </w:r>
    </w:p>
    <w:p w:rsidR="009A4CB2" w:rsidRDefault="00A86475" w:rsidP="009A4CB2">
      <w:pPr>
        <w:pStyle w:val="Paragrafoelenco"/>
        <w:ind w:left="0"/>
        <w:jc w:val="both"/>
        <w:rPr>
          <w:rFonts w:ascii="Arial" w:hAnsi="Arial" w:cs="Arial"/>
          <w:i/>
          <w:iCs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D.</w:t>
      </w:r>
      <w:r>
        <w:rPr>
          <w:rFonts w:ascii="Arial" w:hAnsi="Arial" w:cs="Arial"/>
          <w:i/>
          <w:iCs/>
          <w:color w:val="000000"/>
          <w:sz w:val="24"/>
          <w:szCs w:val="24"/>
        </w:rPr>
        <w:t xml:space="preserve"> In caso di progetto complessivo superiore a 600 mila euro come vengono ripartite le quote di cofinanziamento degli sponsor privati non beneficiari di contributo e del Comune/soggetti pubblici? </w:t>
      </w:r>
    </w:p>
    <w:p w:rsidR="000E276E" w:rsidRDefault="009A4CB2" w:rsidP="000E276E">
      <w:pPr>
        <w:autoSpaceDE w:val="0"/>
        <w:autoSpaceDN w:val="0"/>
        <w:adjustRightInd w:val="0"/>
        <w:spacing w:after="120" w:line="240" w:lineRule="auto"/>
        <w:jc w:val="both"/>
        <w:rPr>
          <w:rFonts w:ascii="Arial" w:hAnsi="Arial" w:cs="Arial"/>
          <w:b/>
          <w:bCs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R.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0E276E">
        <w:rPr>
          <w:rFonts w:ascii="Arial" w:hAnsi="Arial" w:cs="Arial"/>
          <w:b/>
          <w:bCs/>
          <w:color w:val="000000"/>
          <w:sz w:val="24"/>
          <w:szCs w:val="24"/>
        </w:rPr>
        <w:t>R. Le quote di cofinanziamento degli sponsor privati non beneficiari di contributo e del Comune sono da calcolarsi pari rispettivamente al 15% e al 25% dell’importo totale ammissibile a contributo dei progetti e quindi fino ad un tetto massimo pari a 600 mila euro. Per progetti di importo totale superiore a 600 mila euro non è quindi richiesto un</w:t>
      </w:r>
      <w:r w:rsidR="000E276E" w:rsidRPr="000E276E">
        <w:rPr>
          <w:rFonts w:ascii="Arial" w:hAnsi="Arial" w:cs="Arial"/>
          <w:b/>
          <w:bCs/>
          <w:color w:val="000000"/>
          <w:sz w:val="24"/>
          <w:szCs w:val="24"/>
        </w:rPr>
        <w:t xml:space="preserve"> incremento delle quote di cofinanziamento. </w:t>
      </w:r>
    </w:p>
    <w:p w:rsidR="000E276E" w:rsidRDefault="000E276E" w:rsidP="000E276E">
      <w:pPr>
        <w:autoSpaceDE w:val="0"/>
        <w:autoSpaceDN w:val="0"/>
        <w:adjustRightInd w:val="0"/>
        <w:spacing w:after="120" w:line="240" w:lineRule="auto"/>
        <w:jc w:val="both"/>
        <w:rPr>
          <w:rFonts w:ascii="Arial" w:hAnsi="Arial" w:cs="Arial"/>
          <w:b/>
          <w:bCs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>Si precisa che a</w:t>
      </w:r>
      <w:r w:rsidRPr="000E276E">
        <w:rPr>
          <w:rFonts w:ascii="Arial" w:hAnsi="Arial" w:cs="Arial"/>
          <w:b/>
          <w:bCs/>
          <w:color w:val="000000"/>
          <w:sz w:val="24"/>
          <w:szCs w:val="24"/>
        </w:rPr>
        <w:t xml:space="preserve">i fini della rendicontazione sarà necessario presentare la documentazione giustificativa per l'intero importo del Progetto </w:t>
      </w:r>
      <w:proofErr w:type="spellStart"/>
      <w:r w:rsidRPr="000E276E">
        <w:rPr>
          <w:rFonts w:ascii="Arial" w:hAnsi="Arial" w:cs="Arial"/>
          <w:b/>
          <w:bCs/>
          <w:color w:val="000000"/>
          <w:sz w:val="24"/>
          <w:szCs w:val="24"/>
        </w:rPr>
        <w:t>Asset</w:t>
      </w:r>
      <w:proofErr w:type="spellEnd"/>
      <w:r w:rsidRPr="000E276E">
        <w:rPr>
          <w:rFonts w:ascii="Arial" w:hAnsi="Arial" w:cs="Arial"/>
          <w:b/>
          <w:bCs/>
          <w:color w:val="000000"/>
          <w:sz w:val="24"/>
          <w:szCs w:val="24"/>
        </w:rPr>
        <w:t xml:space="preserve"> (anche ove superiore ai 600 mila €), ivi compresa l'intera quota di appoggio degli investitori privati/sponsor 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indicati. </w:t>
      </w:r>
    </w:p>
    <w:p w:rsidR="000E276E" w:rsidRDefault="000E276E" w:rsidP="000E276E">
      <w:pPr>
        <w:autoSpaceDE w:val="0"/>
        <w:autoSpaceDN w:val="0"/>
        <w:adjustRightInd w:val="0"/>
        <w:spacing w:after="120" w:line="240" w:lineRule="auto"/>
        <w:jc w:val="both"/>
        <w:rPr>
          <w:rFonts w:ascii="Arial" w:hAnsi="Arial" w:cs="Arial"/>
          <w:b/>
          <w:bCs/>
          <w:color w:val="000000"/>
          <w:sz w:val="24"/>
          <w:szCs w:val="24"/>
        </w:rPr>
      </w:pPr>
      <w:r w:rsidRPr="000E276E">
        <w:rPr>
          <w:rFonts w:ascii="Arial" w:hAnsi="Arial" w:cs="Arial"/>
          <w:b/>
          <w:bCs/>
          <w:color w:val="000000"/>
          <w:sz w:val="24"/>
          <w:szCs w:val="24"/>
        </w:rPr>
        <w:t>Il contributo concesso decade qualora non sia realizzato e rendiconto almeno il 70% del totale del Progetto</w:t>
      </w:r>
      <w:r>
        <w:rPr>
          <w:rFonts w:ascii="Arial" w:hAnsi="Arial" w:cs="Arial"/>
          <w:b/>
          <w:bCs/>
          <w:color w:val="000000"/>
          <w:sz w:val="24"/>
          <w:szCs w:val="24"/>
        </w:rPr>
        <w:t>.</w:t>
      </w:r>
    </w:p>
    <w:p w:rsidR="00501200" w:rsidRPr="00C045DD" w:rsidRDefault="001D6B59" w:rsidP="00B40606">
      <w:pPr>
        <w:pStyle w:val="Paragrafoelenco"/>
        <w:ind w:left="0"/>
        <w:jc w:val="both"/>
        <w:rPr>
          <w:rFonts w:ascii="Arial" w:hAnsi="Arial" w:cs="Arial"/>
          <w:i/>
          <w:color w:val="000000"/>
          <w:sz w:val="24"/>
          <w:szCs w:val="24"/>
        </w:rPr>
      </w:pPr>
      <w:r w:rsidRPr="004C13AA">
        <w:rPr>
          <w:rFonts w:ascii="Arial" w:hAnsi="Arial" w:cs="Arial"/>
          <w:color w:val="000000"/>
          <w:sz w:val="24"/>
          <w:szCs w:val="24"/>
        </w:rPr>
        <w:br/>
      </w:r>
      <w:proofErr w:type="spellStart"/>
      <w:r w:rsidR="006F163C" w:rsidRPr="006F163C">
        <w:rPr>
          <w:rFonts w:ascii="Arial" w:hAnsi="Arial" w:cs="Arial"/>
          <w:color w:val="000000"/>
          <w:sz w:val="24"/>
          <w:szCs w:val="24"/>
        </w:rPr>
        <w:t>D.</w:t>
      </w:r>
      <w:r w:rsidRPr="00C045DD">
        <w:rPr>
          <w:rFonts w:ascii="Arial" w:hAnsi="Arial" w:cs="Arial"/>
          <w:i/>
          <w:color w:val="000000"/>
          <w:sz w:val="24"/>
          <w:szCs w:val="24"/>
        </w:rPr>
        <w:t>Gli</w:t>
      </w:r>
      <w:proofErr w:type="spellEnd"/>
      <w:r w:rsidRPr="00C045DD">
        <w:rPr>
          <w:rFonts w:ascii="Arial" w:hAnsi="Arial" w:cs="Arial"/>
          <w:i/>
          <w:color w:val="000000"/>
          <w:sz w:val="24"/>
          <w:szCs w:val="24"/>
        </w:rPr>
        <w:t xml:space="preserve"> investitori</w:t>
      </w:r>
      <w:r w:rsidR="00C045DD">
        <w:rPr>
          <w:rFonts w:ascii="Arial" w:hAnsi="Arial" w:cs="Arial"/>
          <w:i/>
          <w:color w:val="000000"/>
          <w:sz w:val="24"/>
          <w:szCs w:val="24"/>
        </w:rPr>
        <w:t xml:space="preserve"> privati</w:t>
      </w:r>
      <w:r w:rsidRPr="00C045DD">
        <w:rPr>
          <w:rFonts w:ascii="Arial" w:hAnsi="Arial" w:cs="Arial"/>
          <w:i/>
          <w:color w:val="000000"/>
          <w:sz w:val="24"/>
          <w:szCs w:val="24"/>
        </w:rPr>
        <w:t xml:space="preserve"> possono realizzare investimenti sia in conto capitale (meglio per interventi infrastrutturali e/o strutturali) che in promozione t</w:t>
      </w:r>
      <w:r w:rsidR="00501200" w:rsidRPr="00C045DD">
        <w:rPr>
          <w:rFonts w:ascii="Arial" w:hAnsi="Arial" w:cs="Arial"/>
          <w:i/>
          <w:color w:val="000000"/>
          <w:sz w:val="24"/>
          <w:szCs w:val="24"/>
        </w:rPr>
        <w:t xml:space="preserve">erritoriale (in spesa corrente) </w:t>
      </w:r>
    </w:p>
    <w:p w:rsidR="00501200" w:rsidRDefault="006F163C" w:rsidP="00B40606">
      <w:pPr>
        <w:pStyle w:val="Paragrafoelenco"/>
        <w:ind w:left="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R.</w:t>
      </w:r>
      <w:r w:rsidR="008B7FCF">
        <w:rPr>
          <w:rFonts w:ascii="Arial" w:hAnsi="Arial" w:cs="Arial"/>
          <w:b/>
          <w:sz w:val="24"/>
          <w:szCs w:val="24"/>
        </w:rPr>
        <w:t xml:space="preserve"> </w:t>
      </w:r>
      <w:r w:rsidR="00C045DD">
        <w:rPr>
          <w:rFonts w:ascii="Arial" w:hAnsi="Arial" w:cs="Arial"/>
          <w:b/>
          <w:sz w:val="24"/>
          <w:szCs w:val="24"/>
        </w:rPr>
        <w:t xml:space="preserve">Gli investitori privati beneficiari di contributo possono realizzate investimenti in conto capitale, attraverso la quota di contributo regionale e possono realizzare investimenti in corrente attraverso eventuali risorse di altri enti (Comuni, CCIAA </w:t>
      </w:r>
      <w:proofErr w:type="gramStart"/>
      <w:r w:rsidR="00C045DD">
        <w:rPr>
          <w:rFonts w:ascii="Arial" w:hAnsi="Arial" w:cs="Arial"/>
          <w:b/>
          <w:sz w:val="24"/>
          <w:szCs w:val="24"/>
        </w:rPr>
        <w:t>etc..</w:t>
      </w:r>
      <w:proofErr w:type="gramEnd"/>
      <w:r w:rsidR="00C045DD">
        <w:rPr>
          <w:rFonts w:ascii="Arial" w:hAnsi="Arial" w:cs="Arial"/>
          <w:b/>
          <w:sz w:val="24"/>
          <w:szCs w:val="24"/>
        </w:rPr>
        <w:t>).</w:t>
      </w:r>
    </w:p>
    <w:p w:rsidR="00C045DD" w:rsidRPr="00501200" w:rsidRDefault="00C045DD" w:rsidP="00B40606">
      <w:pPr>
        <w:pStyle w:val="Paragrafoelenco"/>
        <w:ind w:left="0"/>
        <w:jc w:val="both"/>
        <w:rPr>
          <w:rFonts w:ascii="Arial" w:hAnsi="Arial" w:cs="Arial"/>
          <w:b/>
          <w:color w:val="000000"/>
          <w:sz w:val="24"/>
          <w:szCs w:val="24"/>
        </w:rPr>
      </w:pPr>
    </w:p>
    <w:p w:rsidR="006F163C" w:rsidRDefault="006F163C" w:rsidP="00895F3F">
      <w:pPr>
        <w:pStyle w:val="Paragrafoelenco"/>
        <w:ind w:left="0"/>
        <w:rPr>
          <w:rFonts w:ascii="Arial" w:hAnsi="Arial" w:cs="Arial"/>
          <w:i/>
          <w:sz w:val="24"/>
          <w:szCs w:val="24"/>
        </w:rPr>
      </w:pPr>
      <w:proofErr w:type="spellStart"/>
      <w:r w:rsidRPr="006F163C">
        <w:rPr>
          <w:rFonts w:ascii="Arial" w:hAnsi="Arial" w:cs="Arial"/>
          <w:sz w:val="24"/>
          <w:szCs w:val="24"/>
        </w:rPr>
        <w:t>D.</w:t>
      </w:r>
      <w:r w:rsidR="001D6B59" w:rsidRPr="00501200">
        <w:rPr>
          <w:rFonts w:ascii="Arial" w:hAnsi="Arial" w:cs="Arial"/>
          <w:i/>
          <w:sz w:val="24"/>
          <w:szCs w:val="24"/>
        </w:rPr>
        <w:t>L’appoggio</w:t>
      </w:r>
      <w:proofErr w:type="spellEnd"/>
      <w:r w:rsidR="001D6B59" w:rsidRPr="00501200">
        <w:rPr>
          <w:rFonts w:ascii="Arial" w:hAnsi="Arial" w:cs="Arial"/>
          <w:i/>
          <w:sz w:val="24"/>
          <w:szCs w:val="24"/>
        </w:rPr>
        <w:t xml:space="preserve"> al progetto degli investitori privati può avvenire anche tramite semp</w:t>
      </w:r>
      <w:r w:rsidR="00501200" w:rsidRPr="00501200">
        <w:rPr>
          <w:rFonts w:ascii="Arial" w:hAnsi="Arial" w:cs="Arial"/>
          <w:i/>
          <w:sz w:val="24"/>
          <w:szCs w:val="24"/>
        </w:rPr>
        <w:t>lice sostegno finanziario</w:t>
      </w:r>
      <w:r w:rsidR="001D6B59" w:rsidRPr="00501200">
        <w:rPr>
          <w:rFonts w:ascii="Arial" w:hAnsi="Arial" w:cs="Arial"/>
          <w:i/>
          <w:sz w:val="24"/>
          <w:szCs w:val="24"/>
        </w:rPr>
        <w:t>?</w:t>
      </w:r>
    </w:p>
    <w:p w:rsidR="00501200" w:rsidRDefault="006F163C" w:rsidP="00895F3F">
      <w:pPr>
        <w:pStyle w:val="Paragrafoelenco"/>
        <w:ind w:left="0"/>
        <w:rPr>
          <w:rFonts w:ascii="Arial" w:hAnsi="Arial" w:cs="Arial"/>
          <w:color w:val="000000"/>
          <w:sz w:val="24"/>
          <w:szCs w:val="24"/>
        </w:rPr>
      </w:pPr>
      <w:r w:rsidRPr="006F163C">
        <w:rPr>
          <w:rFonts w:ascii="Arial" w:hAnsi="Arial" w:cs="Arial"/>
          <w:sz w:val="24"/>
          <w:szCs w:val="24"/>
        </w:rPr>
        <w:t>R.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="001D6B59" w:rsidRPr="00501200">
        <w:rPr>
          <w:rFonts w:ascii="Arial" w:hAnsi="Arial" w:cs="Arial"/>
          <w:b/>
          <w:sz w:val="24"/>
          <w:szCs w:val="24"/>
        </w:rPr>
        <w:t>Si, può avvenire anche in questa forma</w:t>
      </w:r>
      <w:r w:rsidR="00501200">
        <w:rPr>
          <w:rFonts w:ascii="Arial" w:hAnsi="Arial" w:cs="Arial"/>
          <w:color w:val="000000"/>
          <w:sz w:val="24"/>
          <w:szCs w:val="24"/>
        </w:rPr>
        <w:t>.</w:t>
      </w:r>
      <w:r w:rsidR="001D6B59" w:rsidRPr="004C13AA">
        <w:rPr>
          <w:rFonts w:ascii="Arial" w:hAnsi="Arial" w:cs="Arial"/>
          <w:color w:val="000000"/>
          <w:sz w:val="24"/>
          <w:szCs w:val="24"/>
        </w:rPr>
        <w:br/>
      </w:r>
    </w:p>
    <w:p w:rsidR="006F163C" w:rsidRDefault="006F163C" w:rsidP="00425930">
      <w:pPr>
        <w:pStyle w:val="Paragrafoelenco"/>
        <w:ind w:left="0"/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i/>
          <w:sz w:val="24"/>
          <w:szCs w:val="24"/>
        </w:rPr>
        <w:t>D.</w:t>
      </w:r>
      <w:r w:rsidR="001D6B59" w:rsidRPr="00895F3F">
        <w:rPr>
          <w:rFonts w:ascii="Arial" w:hAnsi="Arial" w:cs="Arial"/>
          <w:i/>
          <w:sz w:val="24"/>
          <w:szCs w:val="24"/>
        </w:rPr>
        <w:t>Quali</w:t>
      </w:r>
      <w:proofErr w:type="spellEnd"/>
      <w:r w:rsidR="001D6B59" w:rsidRPr="00895F3F">
        <w:rPr>
          <w:rFonts w:ascii="Arial" w:hAnsi="Arial" w:cs="Arial"/>
          <w:i/>
          <w:sz w:val="24"/>
          <w:szCs w:val="24"/>
        </w:rPr>
        <w:t xml:space="preserve"> saranno le modalità di rendicontazione di tali investimenti privati?</w:t>
      </w:r>
    </w:p>
    <w:p w:rsidR="008B7FCF" w:rsidRDefault="006F163C" w:rsidP="00425930">
      <w:pPr>
        <w:pStyle w:val="Paragrafoelenco"/>
        <w:ind w:left="0"/>
        <w:jc w:val="both"/>
        <w:rPr>
          <w:rFonts w:ascii="Arial" w:hAnsi="Arial" w:cs="Arial"/>
          <w:b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R.</w:t>
      </w:r>
      <w:r w:rsidR="00895F3F" w:rsidRPr="00895F3F">
        <w:rPr>
          <w:rFonts w:ascii="Arial" w:hAnsi="Arial" w:cs="Arial"/>
          <w:b/>
          <w:sz w:val="24"/>
          <w:szCs w:val="24"/>
        </w:rPr>
        <w:t>Attraverso</w:t>
      </w:r>
      <w:proofErr w:type="spellEnd"/>
      <w:r w:rsidR="00895F3F" w:rsidRPr="00895F3F">
        <w:rPr>
          <w:rFonts w:ascii="Arial" w:hAnsi="Arial" w:cs="Arial"/>
          <w:b/>
          <w:sz w:val="24"/>
          <w:szCs w:val="24"/>
        </w:rPr>
        <w:t xml:space="preserve"> la presentazione </w:t>
      </w:r>
      <w:r w:rsidR="001D6B59" w:rsidRPr="00F93502">
        <w:rPr>
          <w:rFonts w:ascii="Arial" w:hAnsi="Arial" w:cs="Arial"/>
          <w:b/>
          <w:sz w:val="24"/>
          <w:szCs w:val="24"/>
        </w:rPr>
        <w:t xml:space="preserve">di </w:t>
      </w:r>
      <w:r w:rsidR="008B7FCF" w:rsidRPr="00F93502">
        <w:rPr>
          <w:rFonts w:ascii="Arial" w:hAnsi="Arial" w:cs="Arial"/>
          <w:b/>
          <w:sz w:val="24"/>
          <w:szCs w:val="24"/>
        </w:rPr>
        <w:t xml:space="preserve">idonei </w:t>
      </w:r>
      <w:r w:rsidR="001D6B59" w:rsidRPr="00F93502">
        <w:rPr>
          <w:rFonts w:ascii="Arial" w:hAnsi="Arial" w:cs="Arial"/>
          <w:b/>
          <w:sz w:val="24"/>
          <w:szCs w:val="24"/>
        </w:rPr>
        <w:t>giustificativi di spesa</w:t>
      </w:r>
      <w:r w:rsidR="008B7FCF" w:rsidRPr="00F93502">
        <w:rPr>
          <w:rFonts w:ascii="Arial" w:hAnsi="Arial" w:cs="Arial"/>
          <w:b/>
          <w:sz w:val="24"/>
          <w:szCs w:val="24"/>
        </w:rPr>
        <w:t xml:space="preserve"> (fatture)</w:t>
      </w:r>
      <w:r w:rsidR="0014467C" w:rsidRPr="00F93502">
        <w:rPr>
          <w:rFonts w:ascii="Arial" w:hAnsi="Arial" w:cs="Arial"/>
          <w:b/>
          <w:sz w:val="24"/>
          <w:szCs w:val="24"/>
        </w:rPr>
        <w:t xml:space="preserve"> o, ad esempio nel ca</w:t>
      </w:r>
      <w:r w:rsidR="00331090" w:rsidRPr="00F93502">
        <w:rPr>
          <w:rFonts w:ascii="Arial" w:hAnsi="Arial" w:cs="Arial"/>
          <w:b/>
          <w:sz w:val="24"/>
          <w:szCs w:val="24"/>
        </w:rPr>
        <w:t xml:space="preserve">so di cessione di beni a titolo non oneroso, i relativi atti notarili, convenzionali, </w:t>
      </w:r>
      <w:proofErr w:type="gramStart"/>
      <w:r w:rsidR="00331090" w:rsidRPr="00F93502">
        <w:rPr>
          <w:rFonts w:ascii="Arial" w:hAnsi="Arial" w:cs="Arial"/>
          <w:b/>
          <w:sz w:val="24"/>
          <w:szCs w:val="24"/>
        </w:rPr>
        <w:t>etc.</w:t>
      </w:r>
      <w:r w:rsidR="00895F3F" w:rsidRPr="00F93502">
        <w:rPr>
          <w:rFonts w:ascii="Arial" w:hAnsi="Arial" w:cs="Arial"/>
          <w:b/>
          <w:sz w:val="24"/>
          <w:szCs w:val="24"/>
        </w:rPr>
        <w:t>.</w:t>
      </w:r>
      <w:proofErr w:type="gramEnd"/>
    </w:p>
    <w:p w:rsidR="00501200" w:rsidRDefault="00501200" w:rsidP="00425930">
      <w:pPr>
        <w:pStyle w:val="Paragrafoelenco"/>
        <w:ind w:left="0"/>
        <w:jc w:val="both"/>
        <w:rPr>
          <w:rFonts w:ascii="Arial" w:hAnsi="Arial" w:cs="Arial"/>
          <w:color w:val="000000"/>
          <w:sz w:val="24"/>
          <w:szCs w:val="24"/>
        </w:rPr>
      </w:pPr>
    </w:p>
    <w:p w:rsidR="000E36C1" w:rsidRPr="000E36C1" w:rsidRDefault="000E36C1" w:rsidP="000E36C1">
      <w:pPr>
        <w:jc w:val="both"/>
        <w:rPr>
          <w:rFonts w:ascii="Arial" w:hAnsi="Arial" w:cs="Arial"/>
          <w:i/>
          <w:sz w:val="24"/>
          <w:szCs w:val="24"/>
        </w:rPr>
      </w:pPr>
      <w:r w:rsidRPr="000E36C1">
        <w:rPr>
          <w:rFonts w:ascii="Arial" w:hAnsi="Arial" w:cs="Arial"/>
          <w:i/>
          <w:sz w:val="24"/>
          <w:szCs w:val="24"/>
        </w:rPr>
        <w:t xml:space="preserve">D. Lo sponsor privato può beneficiare di contributi? </w:t>
      </w:r>
    </w:p>
    <w:p w:rsidR="007B259F" w:rsidRDefault="000E36C1" w:rsidP="000E36C1">
      <w:pPr>
        <w:jc w:val="both"/>
        <w:rPr>
          <w:rFonts w:ascii="Arial" w:hAnsi="Arial" w:cs="Arial"/>
          <w:b/>
          <w:sz w:val="24"/>
          <w:szCs w:val="24"/>
        </w:rPr>
      </w:pPr>
      <w:r w:rsidRPr="000E36C1">
        <w:rPr>
          <w:rFonts w:ascii="Arial" w:hAnsi="Arial" w:cs="Arial"/>
          <w:color w:val="000000"/>
          <w:sz w:val="24"/>
          <w:szCs w:val="24"/>
        </w:rPr>
        <w:t>R</w:t>
      </w:r>
      <w:r>
        <w:rPr>
          <w:rFonts w:ascii="Arial" w:hAnsi="Arial" w:cs="Arial"/>
          <w:color w:val="000000"/>
          <w:sz w:val="20"/>
          <w:szCs w:val="20"/>
        </w:rPr>
        <w:t xml:space="preserve">. </w:t>
      </w:r>
      <w:r w:rsidRPr="000E36C1">
        <w:rPr>
          <w:rFonts w:ascii="Arial" w:hAnsi="Arial" w:cs="Arial"/>
          <w:b/>
          <w:sz w:val="24"/>
          <w:szCs w:val="24"/>
        </w:rPr>
        <w:t xml:space="preserve">Lo sponsor privato, non beneficiario di contributi nell'ambito del bando </w:t>
      </w:r>
      <w:proofErr w:type="spellStart"/>
      <w:r w:rsidRPr="000E36C1">
        <w:rPr>
          <w:rFonts w:ascii="Arial" w:hAnsi="Arial" w:cs="Arial"/>
          <w:b/>
          <w:sz w:val="24"/>
          <w:szCs w:val="24"/>
        </w:rPr>
        <w:t>Asset</w:t>
      </w:r>
      <w:proofErr w:type="spellEnd"/>
      <w:r w:rsidRPr="000E36C1">
        <w:rPr>
          <w:rFonts w:ascii="Arial" w:hAnsi="Arial" w:cs="Arial"/>
          <w:b/>
          <w:sz w:val="24"/>
          <w:szCs w:val="24"/>
        </w:rPr>
        <w:t xml:space="preserve">, non può beneficiare di contributi in altri bandi sullo stesso investimento valorizzato all'interno del progetto </w:t>
      </w:r>
      <w:proofErr w:type="spellStart"/>
      <w:r w:rsidRPr="000E36C1">
        <w:rPr>
          <w:rFonts w:ascii="Arial" w:hAnsi="Arial" w:cs="Arial"/>
          <w:b/>
          <w:sz w:val="24"/>
          <w:szCs w:val="24"/>
        </w:rPr>
        <w:t>Asset</w:t>
      </w:r>
      <w:proofErr w:type="spellEnd"/>
      <w:r w:rsidRPr="000E36C1">
        <w:rPr>
          <w:rFonts w:ascii="Arial" w:hAnsi="Arial" w:cs="Arial"/>
          <w:b/>
          <w:sz w:val="24"/>
          <w:szCs w:val="24"/>
        </w:rPr>
        <w:t>, anche per quote diverse da quelle valorizzate, se tali quote concorrono a rendere ammissibile a contributo il soggetto sulla misura di cui invece beneficia o intende beneficiare. Resta ovviamente salva la possibilità - nei limiti dei regimi di aiuto previsti dalla normativa statale e europea per le specifiche misure oggetto di agevolazione -  di ricevere contributi per altri investimenti o per altri lotti funzionali, che non concorrano alla determinazione dell'ammissibilità a contributo come specificato sopra.</w:t>
      </w:r>
    </w:p>
    <w:p w:rsidR="00C045DD" w:rsidRPr="000E36C1" w:rsidRDefault="00C045DD" w:rsidP="000E36C1">
      <w:pPr>
        <w:jc w:val="both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0E36C1" w:rsidRPr="000E36C1" w:rsidRDefault="000E36C1" w:rsidP="000E36C1">
      <w:pPr>
        <w:jc w:val="both"/>
        <w:rPr>
          <w:rFonts w:ascii="Arial" w:hAnsi="Arial" w:cs="Arial"/>
          <w:i/>
          <w:sz w:val="24"/>
          <w:szCs w:val="24"/>
        </w:rPr>
      </w:pPr>
      <w:r w:rsidRPr="000E36C1">
        <w:rPr>
          <w:rFonts w:ascii="Arial" w:hAnsi="Arial" w:cs="Arial"/>
          <w:i/>
          <w:iCs/>
          <w:color w:val="000000"/>
          <w:sz w:val="24"/>
          <w:szCs w:val="24"/>
        </w:rPr>
        <w:t>D</w:t>
      </w:r>
      <w:r w:rsidRPr="000E36C1">
        <w:rPr>
          <w:rFonts w:ascii="Arial" w:hAnsi="Arial" w:cs="Arial"/>
          <w:i/>
          <w:sz w:val="24"/>
          <w:szCs w:val="24"/>
        </w:rPr>
        <w:t xml:space="preserve">. beneficiari finali del contributo </w:t>
      </w:r>
      <w:proofErr w:type="spellStart"/>
      <w:r w:rsidRPr="000E36C1">
        <w:rPr>
          <w:rFonts w:ascii="Arial" w:hAnsi="Arial" w:cs="Arial"/>
          <w:i/>
          <w:sz w:val="24"/>
          <w:szCs w:val="24"/>
        </w:rPr>
        <w:t>Asset</w:t>
      </w:r>
      <w:proofErr w:type="spellEnd"/>
      <w:r w:rsidRPr="000E36C1">
        <w:rPr>
          <w:rFonts w:ascii="Arial" w:hAnsi="Arial" w:cs="Arial"/>
          <w:i/>
          <w:sz w:val="24"/>
          <w:szCs w:val="24"/>
        </w:rPr>
        <w:t xml:space="preserve"> possono beneficiare di ulteriori contributi in altri bandi? </w:t>
      </w:r>
    </w:p>
    <w:p w:rsidR="000E36C1" w:rsidRPr="000E36C1" w:rsidRDefault="000E36C1" w:rsidP="000E36C1">
      <w:pPr>
        <w:jc w:val="both"/>
        <w:rPr>
          <w:rFonts w:ascii="Arial" w:hAnsi="Arial" w:cs="Arial"/>
          <w:b/>
          <w:sz w:val="24"/>
          <w:szCs w:val="24"/>
        </w:rPr>
      </w:pPr>
      <w:r w:rsidRPr="000E36C1">
        <w:rPr>
          <w:rFonts w:ascii="Arial" w:hAnsi="Arial" w:cs="Arial"/>
          <w:color w:val="000000"/>
          <w:sz w:val="24"/>
          <w:szCs w:val="24"/>
        </w:rPr>
        <w:t>R.</w:t>
      </w:r>
      <w:r w:rsidRPr="000E36C1">
        <w:rPr>
          <w:rFonts w:ascii="Arial" w:hAnsi="Arial" w:cs="Arial"/>
          <w:b/>
          <w:sz w:val="24"/>
          <w:szCs w:val="24"/>
        </w:rPr>
        <w:t xml:space="preserve"> Si, possono beneficiare di altri contributo nel limite del "de </w:t>
      </w:r>
      <w:proofErr w:type="spellStart"/>
      <w:r w:rsidRPr="000E36C1">
        <w:rPr>
          <w:rFonts w:ascii="Arial" w:hAnsi="Arial" w:cs="Arial"/>
          <w:b/>
          <w:sz w:val="24"/>
          <w:szCs w:val="24"/>
        </w:rPr>
        <w:t>Minimis</w:t>
      </w:r>
      <w:proofErr w:type="spellEnd"/>
      <w:r w:rsidRPr="000E36C1">
        <w:rPr>
          <w:rFonts w:ascii="Arial" w:hAnsi="Arial" w:cs="Arial"/>
          <w:b/>
          <w:sz w:val="24"/>
          <w:szCs w:val="24"/>
        </w:rPr>
        <w:t>" come specificato al paragrafo 12 RE</w:t>
      </w:r>
      <w:r w:rsidR="00375925">
        <w:rPr>
          <w:rFonts w:ascii="Arial" w:hAnsi="Arial" w:cs="Arial"/>
          <w:b/>
          <w:sz w:val="24"/>
          <w:szCs w:val="24"/>
        </w:rPr>
        <w:t xml:space="preserve">GIME DI AIUTO dell'Avviso </w:t>
      </w:r>
      <w:proofErr w:type="spellStart"/>
      <w:r w:rsidR="00375925">
        <w:rPr>
          <w:rFonts w:ascii="Arial" w:hAnsi="Arial" w:cs="Arial"/>
          <w:b/>
          <w:sz w:val="24"/>
          <w:szCs w:val="24"/>
        </w:rPr>
        <w:t>Asset</w:t>
      </w:r>
      <w:proofErr w:type="spellEnd"/>
      <w:r w:rsidRPr="000E36C1">
        <w:rPr>
          <w:rFonts w:ascii="Arial" w:hAnsi="Arial" w:cs="Arial"/>
          <w:b/>
          <w:sz w:val="24"/>
          <w:szCs w:val="24"/>
        </w:rPr>
        <w:t xml:space="preserve"> approvato con decreto n. 12445 del 29 novembre 2016.</w:t>
      </w:r>
    </w:p>
    <w:p w:rsidR="000E36C1" w:rsidRPr="000E36C1" w:rsidRDefault="000E36C1" w:rsidP="000E36C1">
      <w:pPr>
        <w:jc w:val="both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6F163C" w:rsidRDefault="006F163C" w:rsidP="00425930">
      <w:pPr>
        <w:pStyle w:val="Paragrafoelenco"/>
        <w:ind w:left="0"/>
        <w:jc w:val="both"/>
        <w:rPr>
          <w:rFonts w:ascii="Arial" w:hAnsi="Arial" w:cs="Arial"/>
          <w:i/>
          <w:color w:val="000000"/>
          <w:sz w:val="24"/>
          <w:szCs w:val="24"/>
        </w:rPr>
      </w:pPr>
      <w:r w:rsidRPr="00F93502">
        <w:rPr>
          <w:rFonts w:ascii="Arial" w:hAnsi="Arial" w:cs="Arial"/>
          <w:iCs/>
          <w:color w:val="000000"/>
          <w:sz w:val="24"/>
          <w:szCs w:val="24"/>
        </w:rPr>
        <w:t>D.</w:t>
      </w:r>
      <w:r w:rsidRPr="00F93502">
        <w:rPr>
          <w:rFonts w:ascii="Arial" w:hAnsi="Arial" w:cs="Arial"/>
          <w:i/>
          <w:iCs/>
          <w:color w:val="000000"/>
          <w:sz w:val="24"/>
          <w:szCs w:val="24"/>
        </w:rPr>
        <w:t xml:space="preserve"> </w:t>
      </w:r>
      <w:r w:rsidR="001D6B59" w:rsidRPr="00F93502">
        <w:rPr>
          <w:rFonts w:ascii="Arial" w:hAnsi="Arial" w:cs="Arial"/>
          <w:i/>
          <w:iCs/>
          <w:color w:val="000000"/>
          <w:sz w:val="24"/>
          <w:szCs w:val="24"/>
        </w:rPr>
        <w:t>Lavori</w:t>
      </w:r>
      <w:r w:rsidR="001D6B59" w:rsidRPr="00E5110D">
        <w:rPr>
          <w:rFonts w:ascii="Arial" w:hAnsi="Arial" w:cs="Arial"/>
          <w:i/>
          <w:iCs/>
          <w:color w:val="000000"/>
          <w:sz w:val="24"/>
          <w:szCs w:val="24"/>
        </w:rPr>
        <w:t xml:space="preserve"> e opere di pubblica utilità</w:t>
      </w:r>
      <w:r w:rsidR="00E5110D" w:rsidRPr="00E5110D">
        <w:rPr>
          <w:rFonts w:ascii="Arial" w:hAnsi="Arial" w:cs="Arial"/>
          <w:i/>
          <w:iCs/>
          <w:color w:val="000000"/>
          <w:sz w:val="24"/>
          <w:szCs w:val="24"/>
        </w:rPr>
        <w:t xml:space="preserve"> d</w:t>
      </w:r>
      <w:r w:rsidR="001D6B59" w:rsidRPr="00E5110D">
        <w:rPr>
          <w:rFonts w:ascii="Arial" w:hAnsi="Arial" w:cs="Arial"/>
          <w:i/>
          <w:color w:val="000000"/>
          <w:sz w:val="24"/>
          <w:szCs w:val="24"/>
        </w:rPr>
        <w:t>evono essere costituiti da un unico progetto/intervento localizzato in un singolo comune?</w:t>
      </w:r>
    </w:p>
    <w:p w:rsidR="008B7FCF" w:rsidRDefault="006F163C" w:rsidP="00425930">
      <w:pPr>
        <w:pStyle w:val="Paragrafoelenco"/>
        <w:ind w:left="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i/>
          <w:color w:val="000000"/>
          <w:sz w:val="24"/>
          <w:szCs w:val="24"/>
        </w:rPr>
        <w:t>R.</w:t>
      </w:r>
      <w:r w:rsidR="001D6B59" w:rsidRPr="004C13AA">
        <w:rPr>
          <w:rFonts w:ascii="Arial" w:hAnsi="Arial" w:cs="Arial"/>
          <w:color w:val="000000"/>
          <w:sz w:val="24"/>
          <w:szCs w:val="24"/>
        </w:rPr>
        <w:t xml:space="preserve"> </w:t>
      </w:r>
      <w:r w:rsidR="001D6B59" w:rsidRPr="00E5110D">
        <w:rPr>
          <w:rFonts w:ascii="Arial" w:hAnsi="Arial" w:cs="Arial"/>
          <w:b/>
          <w:sz w:val="24"/>
          <w:szCs w:val="24"/>
        </w:rPr>
        <w:t>No, possono essere distribuiti su più comuni su lotti definiti.</w:t>
      </w:r>
    </w:p>
    <w:p w:rsidR="001D6B59" w:rsidRPr="004C13AA" w:rsidRDefault="001D6B59" w:rsidP="00425930">
      <w:pPr>
        <w:pStyle w:val="Paragrafoelenco"/>
        <w:ind w:left="0"/>
        <w:jc w:val="both"/>
        <w:rPr>
          <w:rFonts w:ascii="Arial" w:hAnsi="Arial" w:cs="Arial"/>
          <w:sz w:val="24"/>
          <w:szCs w:val="24"/>
        </w:rPr>
      </w:pPr>
    </w:p>
    <w:p w:rsidR="006F163C" w:rsidRDefault="006F163C" w:rsidP="000B10C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proofErr w:type="spellStart"/>
      <w:r w:rsidRPr="006F163C">
        <w:rPr>
          <w:rFonts w:ascii="Arial" w:hAnsi="Arial" w:cs="Arial"/>
          <w:sz w:val="24"/>
          <w:szCs w:val="24"/>
        </w:rPr>
        <w:t>D.</w:t>
      </w:r>
      <w:r w:rsidR="000B10C6" w:rsidRPr="000B10C6">
        <w:rPr>
          <w:rFonts w:ascii="Arial" w:hAnsi="Arial" w:cs="Arial"/>
          <w:i/>
          <w:sz w:val="24"/>
          <w:szCs w:val="24"/>
        </w:rPr>
        <w:t>Nei</w:t>
      </w:r>
      <w:proofErr w:type="spellEnd"/>
      <w:r w:rsidR="000B10C6" w:rsidRPr="000B10C6">
        <w:rPr>
          <w:rFonts w:ascii="Arial" w:hAnsi="Arial" w:cs="Arial"/>
          <w:i/>
          <w:sz w:val="24"/>
          <w:szCs w:val="24"/>
        </w:rPr>
        <w:t xml:space="preserve"> Bandi comunali per gli incentivi alle imprese è prevista</w:t>
      </w:r>
      <w:r w:rsidR="001D6B59" w:rsidRPr="000B10C6">
        <w:rPr>
          <w:rFonts w:ascii="Arial" w:hAnsi="Arial" w:cs="Arial"/>
          <w:i/>
          <w:sz w:val="24"/>
          <w:szCs w:val="24"/>
        </w:rPr>
        <w:t xml:space="preserve"> una</w:t>
      </w:r>
      <w:r w:rsidR="000B10C6" w:rsidRPr="000B10C6">
        <w:rPr>
          <w:rFonts w:ascii="Arial" w:hAnsi="Arial" w:cs="Arial"/>
          <w:i/>
          <w:sz w:val="24"/>
          <w:szCs w:val="24"/>
        </w:rPr>
        <w:t xml:space="preserve"> percentuale di contributo massima</w:t>
      </w:r>
      <w:r w:rsidR="001D6B59" w:rsidRPr="000B10C6">
        <w:rPr>
          <w:rFonts w:ascii="Arial" w:hAnsi="Arial" w:cs="Arial"/>
          <w:i/>
          <w:sz w:val="24"/>
          <w:szCs w:val="24"/>
        </w:rPr>
        <w:t>?</w:t>
      </w:r>
      <w:r w:rsidR="001D6B59" w:rsidRPr="000B10C6">
        <w:rPr>
          <w:rFonts w:ascii="Arial" w:hAnsi="Arial" w:cs="Arial"/>
          <w:sz w:val="24"/>
          <w:szCs w:val="24"/>
        </w:rPr>
        <w:t xml:space="preserve"> </w:t>
      </w:r>
    </w:p>
    <w:p w:rsidR="000B10C6" w:rsidRPr="000B10C6" w:rsidRDefault="006F163C" w:rsidP="000B10C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R. </w:t>
      </w:r>
      <w:r w:rsidR="000B10C6" w:rsidRPr="000B10C6">
        <w:rPr>
          <w:rFonts w:ascii="Arial" w:hAnsi="Arial" w:cs="Arial"/>
          <w:b/>
          <w:sz w:val="24"/>
          <w:szCs w:val="24"/>
        </w:rPr>
        <w:t>Di norma la percentuale è riferita al 50% delle spese ammesse ma è possibile prevedere una percentuale più alta</w:t>
      </w:r>
      <w:r w:rsidR="00425930" w:rsidRPr="00F93502">
        <w:rPr>
          <w:rFonts w:ascii="Arial" w:hAnsi="Arial" w:cs="Arial"/>
          <w:b/>
          <w:sz w:val="24"/>
          <w:szCs w:val="24"/>
        </w:rPr>
        <w:t>,</w:t>
      </w:r>
      <w:r w:rsidR="000B10C6" w:rsidRPr="00F93502">
        <w:rPr>
          <w:rFonts w:ascii="Arial" w:hAnsi="Arial" w:cs="Arial"/>
          <w:b/>
          <w:sz w:val="24"/>
          <w:szCs w:val="24"/>
        </w:rPr>
        <w:t xml:space="preserve"> </w:t>
      </w:r>
      <w:r w:rsidR="008B7FCF" w:rsidRPr="00F93502">
        <w:rPr>
          <w:rFonts w:ascii="Arial" w:hAnsi="Arial" w:cs="Arial"/>
          <w:b/>
          <w:sz w:val="24"/>
          <w:szCs w:val="24"/>
        </w:rPr>
        <w:t>fino a</w:t>
      </w:r>
      <w:r w:rsidR="000B10C6" w:rsidRPr="00F93502">
        <w:rPr>
          <w:rFonts w:ascii="Arial" w:hAnsi="Arial" w:cs="Arial"/>
          <w:b/>
          <w:sz w:val="24"/>
          <w:szCs w:val="24"/>
        </w:rPr>
        <w:t>l</w:t>
      </w:r>
      <w:r w:rsidR="000B10C6" w:rsidRPr="000B10C6">
        <w:rPr>
          <w:rFonts w:ascii="Arial" w:hAnsi="Arial" w:cs="Arial"/>
          <w:b/>
          <w:sz w:val="24"/>
          <w:szCs w:val="24"/>
        </w:rPr>
        <w:t xml:space="preserve"> </w:t>
      </w:r>
      <w:r w:rsidR="000B10C6">
        <w:rPr>
          <w:rFonts w:ascii="Arial" w:hAnsi="Arial" w:cs="Arial"/>
          <w:b/>
          <w:sz w:val="24"/>
          <w:szCs w:val="24"/>
        </w:rPr>
        <w:t>70%.</w:t>
      </w:r>
    </w:p>
    <w:p w:rsidR="001D6B59" w:rsidRPr="004C13AA" w:rsidRDefault="001D6B59" w:rsidP="004C13A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6F163C" w:rsidRDefault="006F163C" w:rsidP="004C13A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6F163C">
        <w:rPr>
          <w:rFonts w:ascii="Arial" w:hAnsi="Arial" w:cs="Arial"/>
          <w:sz w:val="24"/>
          <w:szCs w:val="24"/>
        </w:rPr>
        <w:t>D.</w:t>
      </w:r>
      <w:r>
        <w:rPr>
          <w:rFonts w:ascii="Arial" w:hAnsi="Arial" w:cs="Arial"/>
          <w:i/>
          <w:sz w:val="24"/>
          <w:szCs w:val="24"/>
        </w:rPr>
        <w:t xml:space="preserve"> </w:t>
      </w:r>
      <w:r w:rsidR="00AF3139" w:rsidRPr="00AF3139">
        <w:rPr>
          <w:rFonts w:ascii="Arial" w:hAnsi="Arial" w:cs="Arial"/>
          <w:i/>
          <w:sz w:val="24"/>
          <w:szCs w:val="24"/>
        </w:rPr>
        <w:t>I</w:t>
      </w:r>
      <w:r w:rsidR="00B0701C" w:rsidRPr="00AF3139">
        <w:rPr>
          <w:rFonts w:ascii="Arial" w:hAnsi="Arial" w:cs="Arial"/>
          <w:i/>
          <w:sz w:val="24"/>
          <w:szCs w:val="24"/>
        </w:rPr>
        <w:t xml:space="preserve"> territori ammissibili a bando </w:t>
      </w:r>
      <w:r w:rsidR="00AF3139" w:rsidRPr="00AF3139">
        <w:rPr>
          <w:rFonts w:ascii="Arial" w:hAnsi="Arial" w:cs="Arial"/>
          <w:i/>
          <w:sz w:val="24"/>
          <w:szCs w:val="24"/>
        </w:rPr>
        <w:t>ricomprendono</w:t>
      </w:r>
      <w:r w:rsidR="00B0701C" w:rsidRPr="00AF3139">
        <w:rPr>
          <w:rFonts w:ascii="Arial" w:hAnsi="Arial" w:cs="Arial"/>
          <w:i/>
          <w:sz w:val="24"/>
          <w:szCs w:val="24"/>
        </w:rPr>
        <w:t xml:space="preserve"> anche i comuni capoluogo</w:t>
      </w:r>
      <w:r w:rsidR="00AF3139" w:rsidRPr="00AF3139">
        <w:rPr>
          <w:rFonts w:ascii="Arial" w:hAnsi="Arial" w:cs="Arial"/>
          <w:i/>
          <w:sz w:val="24"/>
          <w:szCs w:val="24"/>
        </w:rPr>
        <w:t>?</w:t>
      </w:r>
      <w:r w:rsidR="00803619" w:rsidRPr="00AF3139">
        <w:rPr>
          <w:rFonts w:ascii="Arial" w:hAnsi="Arial" w:cs="Arial"/>
          <w:sz w:val="24"/>
          <w:szCs w:val="24"/>
        </w:rPr>
        <w:t xml:space="preserve"> </w:t>
      </w:r>
    </w:p>
    <w:p w:rsidR="00B0701C" w:rsidRDefault="006F163C" w:rsidP="004C13A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F93502">
        <w:rPr>
          <w:rFonts w:ascii="Arial" w:hAnsi="Arial" w:cs="Arial"/>
          <w:sz w:val="24"/>
          <w:szCs w:val="24"/>
        </w:rPr>
        <w:t xml:space="preserve">R. </w:t>
      </w:r>
      <w:r w:rsidR="00AF3139" w:rsidRPr="00F93502">
        <w:rPr>
          <w:rFonts w:ascii="Arial" w:hAnsi="Arial" w:cs="Arial"/>
          <w:b/>
          <w:sz w:val="24"/>
          <w:szCs w:val="24"/>
        </w:rPr>
        <w:t>L</w:t>
      </w:r>
      <w:r w:rsidR="00803619" w:rsidRPr="00F93502">
        <w:rPr>
          <w:rFonts w:ascii="Arial" w:hAnsi="Arial" w:cs="Arial"/>
          <w:b/>
          <w:sz w:val="24"/>
          <w:szCs w:val="24"/>
        </w:rPr>
        <w:t xml:space="preserve">'intervento deve realizzarsi nei </w:t>
      </w:r>
      <w:r w:rsidR="00331090" w:rsidRPr="00F93502">
        <w:rPr>
          <w:rFonts w:ascii="Arial" w:hAnsi="Arial" w:cs="Arial"/>
          <w:b/>
          <w:sz w:val="24"/>
          <w:szCs w:val="24"/>
        </w:rPr>
        <w:t xml:space="preserve">532 </w:t>
      </w:r>
      <w:r w:rsidR="00803619" w:rsidRPr="00F93502">
        <w:rPr>
          <w:rFonts w:ascii="Arial" w:hAnsi="Arial" w:cs="Arial"/>
          <w:b/>
          <w:sz w:val="24"/>
          <w:szCs w:val="24"/>
        </w:rPr>
        <w:t xml:space="preserve">comuni </w:t>
      </w:r>
      <w:r w:rsidR="00331090" w:rsidRPr="00F93502">
        <w:rPr>
          <w:rFonts w:ascii="Arial" w:hAnsi="Arial" w:cs="Arial"/>
          <w:b/>
          <w:sz w:val="24"/>
          <w:szCs w:val="24"/>
        </w:rPr>
        <w:t xml:space="preserve">montani individuati come tali dalla </w:t>
      </w:r>
      <w:r w:rsidR="008A227D" w:rsidRPr="00F93502">
        <w:rPr>
          <w:rFonts w:ascii="Arial" w:hAnsi="Arial" w:cs="Arial"/>
          <w:b/>
          <w:sz w:val="24"/>
          <w:szCs w:val="24"/>
        </w:rPr>
        <w:t xml:space="preserve">vigente </w:t>
      </w:r>
      <w:r w:rsidR="00331090" w:rsidRPr="00F93502">
        <w:rPr>
          <w:rFonts w:ascii="Arial" w:hAnsi="Arial" w:cs="Arial"/>
          <w:b/>
          <w:sz w:val="24"/>
          <w:szCs w:val="24"/>
        </w:rPr>
        <w:t>normativa</w:t>
      </w:r>
      <w:r w:rsidR="008A227D" w:rsidRPr="00F93502">
        <w:rPr>
          <w:rFonts w:ascii="Arial" w:hAnsi="Arial" w:cs="Arial"/>
          <w:b/>
          <w:sz w:val="24"/>
          <w:szCs w:val="24"/>
        </w:rPr>
        <w:t xml:space="preserve"> regionale, ivi inclusi i comuni capoluogo se definiti montani</w:t>
      </w:r>
      <w:r w:rsidR="00331090" w:rsidRPr="00F93502">
        <w:rPr>
          <w:rFonts w:ascii="Arial" w:hAnsi="Arial" w:cs="Arial"/>
          <w:b/>
          <w:sz w:val="24"/>
          <w:szCs w:val="24"/>
        </w:rPr>
        <w:t>.</w:t>
      </w:r>
    </w:p>
    <w:p w:rsidR="00331090" w:rsidRPr="004C13AA" w:rsidRDefault="00331090" w:rsidP="004C13A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6F163C" w:rsidRDefault="006F163C" w:rsidP="004C13A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proofErr w:type="spellStart"/>
      <w:r w:rsidRPr="006F163C">
        <w:rPr>
          <w:rFonts w:ascii="Arial" w:hAnsi="Arial" w:cs="Arial"/>
          <w:sz w:val="24"/>
          <w:szCs w:val="24"/>
        </w:rPr>
        <w:t>D.</w:t>
      </w:r>
      <w:r w:rsidR="00B0701C" w:rsidRPr="00425930">
        <w:rPr>
          <w:rFonts w:ascii="Arial" w:hAnsi="Arial" w:cs="Arial"/>
          <w:i/>
          <w:sz w:val="24"/>
          <w:szCs w:val="24"/>
        </w:rPr>
        <w:t>Tra</w:t>
      </w:r>
      <w:proofErr w:type="spellEnd"/>
      <w:r w:rsidR="00B0701C" w:rsidRPr="00425930">
        <w:rPr>
          <w:rFonts w:ascii="Arial" w:hAnsi="Arial" w:cs="Arial"/>
          <w:i/>
          <w:sz w:val="24"/>
          <w:szCs w:val="24"/>
        </w:rPr>
        <w:t xml:space="preserve"> le spese ammissibili i comuni possono esporre anche i costi del personale impegnato nel progetto?</w:t>
      </w:r>
      <w:r w:rsidR="00B0701C" w:rsidRPr="00425930">
        <w:rPr>
          <w:rFonts w:ascii="Arial" w:hAnsi="Arial" w:cs="Arial"/>
          <w:sz w:val="24"/>
          <w:szCs w:val="24"/>
        </w:rPr>
        <w:t xml:space="preserve"> </w:t>
      </w:r>
    </w:p>
    <w:p w:rsidR="00803619" w:rsidRDefault="006F163C" w:rsidP="004C13A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R. </w:t>
      </w:r>
      <w:r w:rsidR="00803619" w:rsidRPr="00425930">
        <w:rPr>
          <w:rFonts w:ascii="Arial" w:hAnsi="Arial" w:cs="Arial"/>
          <w:b/>
          <w:sz w:val="24"/>
          <w:szCs w:val="24"/>
        </w:rPr>
        <w:t xml:space="preserve">I costi del personale interno non possono essere mai spesati. Al capofila, però, saranno riconosciuti costi di gestione, assistenza tecnica e coordinamento del Progetto nella misura del 4% delle spese ammissibili al contributo sul valore totale dei progetto (all’interno dei costi di gestione non possono essere ricomprese le spese del personale interno dedicato alla gestione del Progetto). Questa </w:t>
      </w:r>
      <w:r w:rsidR="00425930" w:rsidRPr="00425930">
        <w:rPr>
          <w:rFonts w:ascii="Arial" w:hAnsi="Arial" w:cs="Arial"/>
          <w:b/>
          <w:sz w:val="24"/>
          <w:szCs w:val="24"/>
        </w:rPr>
        <w:t xml:space="preserve">previsione è contenuta nel </w:t>
      </w:r>
      <w:proofErr w:type="spellStart"/>
      <w:r w:rsidR="00425930" w:rsidRPr="00425930">
        <w:rPr>
          <w:rFonts w:ascii="Arial" w:hAnsi="Arial" w:cs="Arial"/>
          <w:b/>
          <w:sz w:val="24"/>
          <w:szCs w:val="24"/>
        </w:rPr>
        <w:t>d.d.u.o</w:t>
      </w:r>
      <w:proofErr w:type="spellEnd"/>
      <w:r w:rsidR="00425930" w:rsidRPr="00425930">
        <w:rPr>
          <w:rFonts w:ascii="Arial" w:hAnsi="Arial" w:cs="Arial"/>
          <w:b/>
          <w:sz w:val="24"/>
          <w:szCs w:val="24"/>
        </w:rPr>
        <w:t>. 12445 del 28/11/2016.</w:t>
      </w:r>
    </w:p>
    <w:p w:rsidR="004C2226" w:rsidRDefault="004C2226" w:rsidP="004C13A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4C2226" w:rsidRDefault="004C2226" w:rsidP="004C13A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4C2226">
        <w:rPr>
          <w:rFonts w:ascii="Arial" w:hAnsi="Arial" w:cs="Arial"/>
          <w:sz w:val="24"/>
          <w:szCs w:val="24"/>
        </w:rPr>
        <w:t xml:space="preserve">D. </w:t>
      </w:r>
      <w:r w:rsidR="004436FB">
        <w:rPr>
          <w:rFonts w:ascii="Arial" w:hAnsi="Arial" w:cs="Arial"/>
          <w:sz w:val="24"/>
          <w:szCs w:val="24"/>
        </w:rPr>
        <w:t xml:space="preserve">I comuni devono prevedere nei loro strumenti di programmazione e pianificazione gli interventi pubblici che intendono effettuare nell’ambito del progetto al fine di ridurre le esternalità negative presenti nelle aree previste dallo stesso progetto di cui all’Avviso </w:t>
      </w:r>
      <w:proofErr w:type="spellStart"/>
      <w:r w:rsidR="004436FB">
        <w:rPr>
          <w:rFonts w:ascii="Arial" w:hAnsi="Arial" w:cs="Arial"/>
          <w:sz w:val="24"/>
          <w:szCs w:val="24"/>
        </w:rPr>
        <w:t>Asset</w:t>
      </w:r>
      <w:proofErr w:type="spellEnd"/>
      <w:r w:rsidR="004436FB">
        <w:rPr>
          <w:rFonts w:ascii="Arial" w:hAnsi="Arial" w:cs="Arial"/>
          <w:sz w:val="24"/>
          <w:szCs w:val="24"/>
        </w:rPr>
        <w:t xml:space="preserve">? </w:t>
      </w:r>
    </w:p>
    <w:p w:rsidR="004436FB" w:rsidRDefault="004436FB" w:rsidP="004C13A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R. </w:t>
      </w:r>
      <w:r w:rsidRPr="004436FB">
        <w:rPr>
          <w:rFonts w:ascii="Arial" w:hAnsi="Arial" w:cs="Arial"/>
          <w:b/>
          <w:sz w:val="24"/>
          <w:szCs w:val="24"/>
        </w:rPr>
        <w:t xml:space="preserve">Si, le misure previste (riguardanti ad es. arredo urbano, opere di accessibilità nonché l’applicazione di strumenti di semplificazione per l’uso dei beni) dovranno essere obbligatoriamente enunciate e presenti già nel progetto preliminare e adottate negli strumenti di programmazione urbana dei comuni. </w:t>
      </w:r>
    </w:p>
    <w:p w:rsidR="004436FB" w:rsidRDefault="004436FB" w:rsidP="004C13A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F93502" w:rsidRPr="00F93502" w:rsidRDefault="00F93502" w:rsidP="00F9350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i/>
          <w:sz w:val="24"/>
          <w:szCs w:val="24"/>
        </w:rPr>
      </w:pPr>
      <w:r w:rsidRPr="00F93502">
        <w:rPr>
          <w:rFonts w:ascii="Arial" w:hAnsi="Arial" w:cs="Arial"/>
          <w:i/>
          <w:sz w:val="24"/>
          <w:szCs w:val="24"/>
        </w:rPr>
        <w:t xml:space="preserve">D. Il soggetto privato che eroga il 15% del progetto può essere una società privata a partecipazione pubblica? </w:t>
      </w:r>
    </w:p>
    <w:p w:rsidR="00F93502" w:rsidRPr="00F93502" w:rsidRDefault="00F93502" w:rsidP="00F9350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F93502">
        <w:rPr>
          <w:rFonts w:ascii="Arial" w:hAnsi="Arial" w:cs="Arial"/>
          <w:b/>
          <w:sz w:val="24"/>
          <w:szCs w:val="24"/>
        </w:rPr>
        <w:t>R.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Pr="00F93502">
        <w:rPr>
          <w:rFonts w:ascii="Arial" w:hAnsi="Arial" w:cs="Arial"/>
          <w:b/>
          <w:sz w:val="24"/>
          <w:szCs w:val="24"/>
        </w:rPr>
        <w:t xml:space="preserve">No. il soggetto </w:t>
      </w:r>
      <w:r>
        <w:rPr>
          <w:rFonts w:ascii="Arial" w:hAnsi="Arial" w:cs="Arial"/>
          <w:b/>
          <w:sz w:val="24"/>
          <w:szCs w:val="24"/>
        </w:rPr>
        <w:t xml:space="preserve">non può essere a maggioranza pubblica. </w:t>
      </w:r>
      <w:r w:rsidRPr="00F93502">
        <w:rPr>
          <w:rFonts w:ascii="Arial" w:hAnsi="Arial" w:cs="Arial"/>
          <w:b/>
          <w:sz w:val="24"/>
          <w:szCs w:val="24"/>
        </w:rPr>
        <w:t xml:space="preserve">Può </w:t>
      </w:r>
      <w:r w:rsidR="00124FAB">
        <w:rPr>
          <w:rFonts w:ascii="Arial" w:hAnsi="Arial" w:cs="Arial"/>
          <w:b/>
          <w:sz w:val="24"/>
          <w:szCs w:val="24"/>
        </w:rPr>
        <w:t xml:space="preserve">però </w:t>
      </w:r>
      <w:r w:rsidRPr="00F93502">
        <w:rPr>
          <w:rFonts w:ascii="Arial" w:hAnsi="Arial" w:cs="Arial"/>
          <w:b/>
          <w:sz w:val="24"/>
          <w:szCs w:val="24"/>
        </w:rPr>
        <w:t xml:space="preserve">essere una società no profit (ad. </w:t>
      </w:r>
      <w:proofErr w:type="gramStart"/>
      <w:r>
        <w:rPr>
          <w:rFonts w:ascii="Arial" w:hAnsi="Arial" w:cs="Arial"/>
          <w:b/>
          <w:sz w:val="24"/>
          <w:szCs w:val="24"/>
        </w:rPr>
        <w:t>e</w:t>
      </w:r>
      <w:r w:rsidRPr="00F93502">
        <w:rPr>
          <w:rFonts w:ascii="Arial" w:hAnsi="Arial" w:cs="Arial"/>
          <w:b/>
          <w:sz w:val="24"/>
          <w:szCs w:val="24"/>
        </w:rPr>
        <w:t>sempio</w:t>
      </w:r>
      <w:proofErr w:type="gramEnd"/>
      <w:r w:rsidRPr="00F93502">
        <w:rPr>
          <w:rFonts w:ascii="Arial" w:hAnsi="Arial" w:cs="Arial"/>
          <w:b/>
          <w:sz w:val="24"/>
          <w:szCs w:val="24"/>
        </w:rPr>
        <w:t xml:space="preserve"> pro loco ecc..)</w:t>
      </w:r>
      <w:r w:rsidR="00136420">
        <w:rPr>
          <w:rFonts w:ascii="Arial" w:hAnsi="Arial" w:cs="Arial"/>
          <w:b/>
          <w:sz w:val="24"/>
          <w:szCs w:val="24"/>
        </w:rPr>
        <w:t>.</w:t>
      </w:r>
    </w:p>
    <w:p w:rsidR="004436FB" w:rsidRPr="004436FB" w:rsidRDefault="004436FB" w:rsidP="004C13A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sectPr w:rsidR="004436FB" w:rsidRPr="004436FB" w:rsidSect="00F73869">
      <w:pgSz w:w="12240" w:h="15840"/>
      <w:pgMar w:top="1417" w:right="1134" w:bottom="1134" w:left="1134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"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4F21AF3"/>
    <w:multiLevelType w:val="multilevel"/>
    <w:tmpl w:val="283E3A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8B43B86"/>
    <w:multiLevelType w:val="hybridMultilevel"/>
    <w:tmpl w:val="9D206EC0"/>
    <w:lvl w:ilvl="0" w:tplc="885E1F5E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  <w:u w:val="single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30E5EEF"/>
    <w:multiLevelType w:val="hybridMultilevel"/>
    <w:tmpl w:val="3E1AFA4C"/>
    <w:lvl w:ilvl="0" w:tplc="A4C6D502">
      <w:start w:val="1"/>
      <w:numFmt w:val="decimal"/>
      <w:lvlText w:val="%1)"/>
      <w:lvlJc w:val="left"/>
      <w:pPr>
        <w:ind w:left="720" w:hanging="360"/>
      </w:pPr>
      <w:rPr>
        <w:rFonts w:hint="default"/>
        <w:color w:val="00000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16A71CD"/>
    <w:multiLevelType w:val="hybridMultilevel"/>
    <w:tmpl w:val="11121BC6"/>
    <w:lvl w:ilvl="0" w:tplc="9C7CAB60">
      <w:start w:val="4"/>
      <w:numFmt w:val="upperLetter"/>
      <w:lvlText w:val="%1."/>
      <w:lvlJc w:val="left"/>
      <w:pPr>
        <w:ind w:left="720" w:hanging="360"/>
      </w:pPr>
      <w:rPr>
        <w:rFonts w:ascii="Calibri" w:hAnsi="Calibri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6B59"/>
    <w:rsid w:val="000B10C6"/>
    <w:rsid w:val="000E276E"/>
    <w:rsid w:val="000E36C1"/>
    <w:rsid w:val="00124FAB"/>
    <w:rsid w:val="00136420"/>
    <w:rsid w:val="001431A3"/>
    <w:rsid w:val="0014467C"/>
    <w:rsid w:val="001B4E86"/>
    <w:rsid w:val="001D6B59"/>
    <w:rsid w:val="00225977"/>
    <w:rsid w:val="00331090"/>
    <w:rsid w:val="00375925"/>
    <w:rsid w:val="00425930"/>
    <w:rsid w:val="004436FB"/>
    <w:rsid w:val="004C13AA"/>
    <w:rsid w:val="004C2226"/>
    <w:rsid w:val="00501200"/>
    <w:rsid w:val="005B7583"/>
    <w:rsid w:val="006717E7"/>
    <w:rsid w:val="006F163C"/>
    <w:rsid w:val="007514BE"/>
    <w:rsid w:val="00777F1F"/>
    <w:rsid w:val="007B259F"/>
    <w:rsid w:val="00803619"/>
    <w:rsid w:val="00895F3F"/>
    <w:rsid w:val="008A227D"/>
    <w:rsid w:val="008B7FCF"/>
    <w:rsid w:val="008D7E01"/>
    <w:rsid w:val="00914E91"/>
    <w:rsid w:val="0098700D"/>
    <w:rsid w:val="009A4CB2"/>
    <w:rsid w:val="00A86475"/>
    <w:rsid w:val="00AC3B37"/>
    <w:rsid w:val="00AF3139"/>
    <w:rsid w:val="00B0701C"/>
    <w:rsid w:val="00B40606"/>
    <w:rsid w:val="00C045DD"/>
    <w:rsid w:val="00CB108A"/>
    <w:rsid w:val="00E5110D"/>
    <w:rsid w:val="00F93502"/>
    <w:rsid w:val="00FE40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DA595EE-E0A7-4843-A8C3-E4AB639B2C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1D6B59"/>
    <w:pPr>
      <w:ind w:left="720"/>
      <w:contextualSpacing/>
    </w:pPr>
  </w:style>
  <w:style w:type="paragraph" w:customStyle="1" w:styleId="Default">
    <w:name w:val="Default"/>
    <w:rsid w:val="004C13AA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82419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38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1008</Words>
  <Characters>6347</Characters>
  <Application>Microsoft Office Word</Application>
  <DocSecurity>0</DocSecurity>
  <Lines>88</Lines>
  <Paragraphs>26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Regione Lombardia</Company>
  <LinksUpToDate>false</LinksUpToDate>
  <CharactersWithSpaces>7329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Roberto Salerno</dc:creator>
  <cp:keywords/>
  <dc:description/>
  <cp:lastModifiedBy>Daniela Agnese Riva</cp:lastModifiedBy>
  <cp:revision>3</cp:revision>
  <dcterms:created xsi:type="dcterms:W3CDTF">2017-05-19T07:33:00Z</dcterms:created>
  <dcterms:modified xsi:type="dcterms:W3CDTF">2017-05-19T09:17:00Z</dcterms:modified>
</cp:coreProperties>
</file>