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00777" w14:textId="77777777" w:rsidR="00AE7CC2" w:rsidRDefault="00AE7CC2">
      <w:pPr>
        <w:rPr>
          <w:b/>
        </w:rPr>
      </w:pPr>
    </w:p>
    <w:p w14:paraId="06283D3C" w14:textId="0FC3C533" w:rsidR="00495969" w:rsidRDefault="00495969">
      <w:pPr>
        <w:rPr>
          <w:b/>
        </w:rPr>
      </w:pPr>
      <w:r w:rsidRPr="00495969">
        <w:rPr>
          <w:b/>
        </w:rPr>
        <w:t xml:space="preserve">FAQ DOTE SCUOLA </w:t>
      </w:r>
      <w:r w:rsidR="00BF7864">
        <w:rPr>
          <w:b/>
        </w:rPr>
        <w:t xml:space="preserve">– </w:t>
      </w:r>
      <w:r w:rsidR="008B2796">
        <w:rPr>
          <w:b/>
        </w:rPr>
        <w:t xml:space="preserve">CONTRIBUTO REGIONALE A SOSTEGNO DELLE SCUOLE DELL’INFANZIA </w:t>
      </w:r>
      <w:r w:rsidR="00AE7CC2">
        <w:rPr>
          <w:b/>
        </w:rPr>
        <w:t>PARITARIE NON COMUNALI, ANNO SCOLASTICO 202</w:t>
      </w:r>
      <w:r w:rsidR="001068BB">
        <w:rPr>
          <w:b/>
        </w:rPr>
        <w:t>4</w:t>
      </w:r>
      <w:r w:rsidR="00AE7CC2">
        <w:rPr>
          <w:b/>
        </w:rPr>
        <w:t>-202</w:t>
      </w:r>
      <w:r w:rsidR="001068BB">
        <w:rPr>
          <w:b/>
        </w:rPr>
        <w:t>5</w:t>
      </w:r>
    </w:p>
    <w:p w14:paraId="630D3BE3" w14:textId="77777777" w:rsidR="00AE7CC2" w:rsidRDefault="00AE7CC2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  <w:gridCol w:w="9462"/>
      </w:tblGrid>
      <w:tr w:rsidR="00AE7CC2" w14:paraId="22BB4588" w14:textId="77777777" w:rsidTr="00AE7CC2">
        <w:tc>
          <w:tcPr>
            <w:tcW w:w="4815" w:type="dxa"/>
          </w:tcPr>
          <w:p w14:paraId="500FC3EE" w14:textId="77777777" w:rsidR="00071C29" w:rsidRDefault="00071C29" w:rsidP="00AE7CC2">
            <w:pPr>
              <w:spacing w:after="160" w:line="259" w:lineRule="auto"/>
              <w:rPr>
                <w:rFonts w:ascii="Vani" w:hAnsi="Vani" w:cs="Vani"/>
              </w:rPr>
            </w:pPr>
          </w:p>
          <w:p w14:paraId="2A04948D" w14:textId="2E06A5B4" w:rsidR="00AE7CC2" w:rsidRDefault="00AE7CC2" w:rsidP="00AE7CC2">
            <w:pPr>
              <w:rPr>
                <w:rFonts w:ascii="Vani" w:hAnsi="Vani" w:cs="Vani"/>
              </w:rPr>
            </w:pPr>
            <w:r>
              <w:rPr>
                <w:rFonts w:ascii="Vani" w:hAnsi="Vani" w:cs="Vani"/>
              </w:rPr>
              <w:t>Chi ha diritto a ricevere i contributi regionali?</w:t>
            </w:r>
          </w:p>
          <w:p w14:paraId="32BC06FD" w14:textId="77777777" w:rsidR="00AE7CC2" w:rsidRDefault="00AE7CC2"/>
        </w:tc>
        <w:tc>
          <w:tcPr>
            <w:tcW w:w="9462" w:type="dxa"/>
          </w:tcPr>
          <w:p w14:paraId="6B54C496" w14:textId="77777777" w:rsidR="00071C29" w:rsidRDefault="00071C29" w:rsidP="00AE7CC2">
            <w:pPr>
              <w:spacing w:after="160" w:line="259" w:lineRule="auto"/>
              <w:jc w:val="both"/>
              <w:rPr>
                <w:rFonts w:ascii="Vani" w:hAnsi="Vani" w:cs="Vani"/>
              </w:rPr>
            </w:pPr>
          </w:p>
          <w:p w14:paraId="7B8DB036" w14:textId="7A6E0F7A" w:rsidR="00AE7CC2" w:rsidRDefault="00AE7CC2" w:rsidP="00AE7CC2">
            <w:pPr>
              <w:jc w:val="both"/>
              <w:rPr>
                <w:rFonts w:ascii="Vani" w:hAnsi="Vani" w:cs="Vani"/>
              </w:rPr>
            </w:pPr>
            <w:r>
              <w:rPr>
                <w:rFonts w:ascii="Vani" w:hAnsi="Vani" w:cs="Vani"/>
              </w:rPr>
              <w:t>Come previsto dalla deliberazione del Consiglio regionale n. 270 del 20 febbraio 2024, i finanziamenti della Regione sono destinati alle Scuole dell’infanzia paritarie non comunali aventi sede sul territorio regionale, ivi comprese quelle con un numero di iscritti inferiore a quanto previsto in via ordinaria, perché situate in Comuni montani, in piccole isole ed in piccoli Comuni, appartenenti a comunità prive di strutture educative per l’infanzia. Sono esclusi dal finanziamento esclusivamente quelle Scuole paritarie non comunali e quegli Enti che operano con finalità di lucro.</w:t>
            </w:r>
          </w:p>
          <w:p w14:paraId="7264DE91" w14:textId="77777777" w:rsidR="00AE7CC2" w:rsidRDefault="00AE7CC2"/>
        </w:tc>
      </w:tr>
    </w:tbl>
    <w:p w14:paraId="26F023CF" w14:textId="77777777" w:rsidR="00AE7CC2" w:rsidRDefault="00AE7CC2" w:rsidP="00BD60C0"/>
    <w:sectPr w:rsidR="00AE7CC2" w:rsidSect="00495969">
      <w:pgSz w:w="16838" w:h="11906" w:orient="landscape"/>
      <w:pgMar w:top="709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ani">
    <w:charset w:val="00"/>
    <w:family w:val="roman"/>
    <w:pitch w:val="variable"/>
    <w:sig w:usb0="002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4A5A"/>
    <w:multiLevelType w:val="hybridMultilevel"/>
    <w:tmpl w:val="AFE20F9E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30E58"/>
    <w:multiLevelType w:val="hybridMultilevel"/>
    <w:tmpl w:val="7760F91C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C73E7"/>
    <w:multiLevelType w:val="hybridMultilevel"/>
    <w:tmpl w:val="F092CA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54576"/>
    <w:multiLevelType w:val="hybridMultilevel"/>
    <w:tmpl w:val="153E6166"/>
    <w:lvl w:ilvl="0" w:tplc="965E203C">
      <w:start w:val="1"/>
      <w:numFmt w:val="decimal"/>
      <w:lvlText w:val="%1."/>
      <w:lvlJc w:val="left"/>
      <w:pPr>
        <w:ind w:left="797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1C761F2D"/>
    <w:multiLevelType w:val="hybridMultilevel"/>
    <w:tmpl w:val="727456E0"/>
    <w:lvl w:ilvl="0" w:tplc="2772C5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2668A"/>
    <w:multiLevelType w:val="hybridMultilevel"/>
    <w:tmpl w:val="03C0200C"/>
    <w:lvl w:ilvl="0" w:tplc="440CD94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DC1F85"/>
    <w:multiLevelType w:val="hybridMultilevel"/>
    <w:tmpl w:val="D3B8D920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E4039"/>
    <w:multiLevelType w:val="hybridMultilevel"/>
    <w:tmpl w:val="02C2084A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441977"/>
    <w:multiLevelType w:val="hybridMultilevel"/>
    <w:tmpl w:val="1E8C5594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B17A3"/>
    <w:multiLevelType w:val="hybridMultilevel"/>
    <w:tmpl w:val="1944C142"/>
    <w:lvl w:ilvl="0" w:tplc="965E203C">
      <w:start w:val="1"/>
      <w:numFmt w:val="decimal"/>
      <w:lvlText w:val="%1."/>
      <w:lvlJc w:val="left"/>
      <w:pPr>
        <w:ind w:left="617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337" w:hanging="360"/>
      </w:pPr>
    </w:lvl>
    <w:lvl w:ilvl="2" w:tplc="0410001B" w:tentative="1">
      <w:start w:val="1"/>
      <w:numFmt w:val="lowerRoman"/>
      <w:lvlText w:val="%3."/>
      <w:lvlJc w:val="right"/>
      <w:pPr>
        <w:ind w:left="2057" w:hanging="180"/>
      </w:pPr>
    </w:lvl>
    <w:lvl w:ilvl="3" w:tplc="0410000F" w:tentative="1">
      <w:start w:val="1"/>
      <w:numFmt w:val="decimal"/>
      <w:lvlText w:val="%4."/>
      <w:lvlJc w:val="left"/>
      <w:pPr>
        <w:ind w:left="2777" w:hanging="360"/>
      </w:pPr>
    </w:lvl>
    <w:lvl w:ilvl="4" w:tplc="04100019" w:tentative="1">
      <w:start w:val="1"/>
      <w:numFmt w:val="lowerLetter"/>
      <w:lvlText w:val="%5."/>
      <w:lvlJc w:val="left"/>
      <w:pPr>
        <w:ind w:left="3497" w:hanging="360"/>
      </w:pPr>
    </w:lvl>
    <w:lvl w:ilvl="5" w:tplc="0410001B" w:tentative="1">
      <w:start w:val="1"/>
      <w:numFmt w:val="lowerRoman"/>
      <w:lvlText w:val="%6."/>
      <w:lvlJc w:val="right"/>
      <w:pPr>
        <w:ind w:left="4217" w:hanging="180"/>
      </w:pPr>
    </w:lvl>
    <w:lvl w:ilvl="6" w:tplc="0410000F" w:tentative="1">
      <w:start w:val="1"/>
      <w:numFmt w:val="decimal"/>
      <w:lvlText w:val="%7."/>
      <w:lvlJc w:val="left"/>
      <w:pPr>
        <w:ind w:left="4937" w:hanging="360"/>
      </w:pPr>
    </w:lvl>
    <w:lvl w:ilvl="7" w:tplc="04100019" w:tentative="1">
      <w:start w:val="1"/>
      <w:numFmt w:val="lowerLetter"/>
      <w:lvlText w:val="%8."/>
      <w:lvlJc w:val="left"/>
      <w:pPr>
        <w:ind w:left="5657" w:hanging="360"/>
      </w:pPr>
    </w:lvl>
    <w:lvl w:ilvl="8" w:tplc="0410001B" w:tentative="1">
      <w:start w:val="1"/>
      <w:numFmt w:val="lowerRoman"/>
      <w:lvlText w:val="%9."/>
      <w:lvlJc w:val="right"/>
      <w:pPr>
        <w:ind w:left="6377" w:hanging="180"/>
      </w:pPr>
    </w:lvl>
  </w:abstractNum>
  <w:abstractNum w:abstractNumId="10" w15:restartNumberingAfterBreak="0">
    <w:nsid w:val="45D52F66"/>
    <w:multiLevelType w:val="hybridMultilevel"/>
    <w:tmpl w:val="7158B3BC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006E29"/>
    <w:multiLevelType w:val="hybridMultilevel"/>
    <w:tmpl w:val="CAD285FE"/>
    <w:lvl w:ilvl="0" w:tplc="FADC8D5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DD43EA"/>
    <w:multiLevelType w:val="hybridMultilevel"/>
    <w:tmpl w:val="02F246EC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641586"/>
    <w:multiLevelType w:val="hybridMultilevel"/>
    <w:tmpl w:val="C00E5166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0232AB"/>
    <w:multiLevelType w:val="hybridMultilevel"/>
    <w:tmpl w:val="C8200BCC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F0546F"/>
    <w:multiLevelType w:val="hybridMultilevel"/>
    <w:tmpl w:val="3D56675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5334A2"/>
    <w:multiLevelType w:val="hybridMultilevel"/>
    <w:tmpl w:val="F17E13F4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A1685E"/>
    <w:multiLevelType w:val="hybridMultilevel"/>
    <w:tmpl w:val="909083F4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FB6E84"/>
    <w:multiLevelType w:val="hybridMultilevel"/>
    <w:tmpl w:val="20B04916"/>
    <w:lvl w:ilvl="0" w:tplc="2772C5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8288755">
    <w:abstractNumId w:val="5"/>
  </w:num>
  <w:num w:numId="2" w16cid:durableId="1175533544">
    <w:abstractNumId w:val="15"/>
  </w:num>
  <w:num w:numId="3" w16cid:durableId="1921208812">
    <w:abstractNumId w:val="13"/>
  </w:num>
  <w:num w:numId="4" w16cid:durableId="2015497286">
    <w:abstractNumId w:val="4"/>
  </w:num>
  <w:num w:numId="5" w16cid:durableId="1153597371">
    <w:abstractNumId w:val="7"/>
  </w:num>
  <w:num w:numId="6" w16cid:durableId="953172710">
    <w:abstractNumId w:val="12"/>
  </w:num>
  <w:num w:numId="7" w16cid:durableId="236869856">
    <w:abstractNumId w:val="16"/>
  </w:num>
  <w:num w:numId="8" w16cid:durableId="1211334429">
    <w:abstractNumId w:val="18"/>
  </w:num>
  <w:num w:numId="9" w16cid:durableId="1610043961">
    <w:abstractNumId w:val="10"/>
  </w:num>
  <w:num w:numId="10" w16cid:durableId="1997954074">
    <w:abstractNumId w:val="11"/>
  </w:num>
  <w:num w:numId="11" w16cid:durableId="1463620563">
    <w:abstractNumId w:val="8"/>
  </w:num>
  <w:num w:numId="12" w16cid:durableId="235285709">
    <w:abstractNumId w:val="17"/>
  </w:num>
  <w:num w:numId="13" w16cid:durableId="1276983571">
    <w:abstractNumId w:val="14"/>
  </w:num>
  <w:num w:numId="14" w16cid:durableId="449252559">
    <w:abstractNumId w:val="1"/>
  </w:num>
  <w:num w:numId="15" w16cid:durableId="369233231">
    <w:abstractNumId w:val="0"/>
  </w:num>
  <w:num w:numId="16" w16cid:durableId="2026010304">
    <w:abstractNumId w:val="6"/>
  </w:num>
  <w:num w:numId="17" w16cid:durableId="606617018">
    <w:abstractNumId w:val="9"/>
  </w:num>
  <w:num w:numId="18" w16cid:durableId="1614096357">
    <w:abstractNumId w:val="3"/>
  </w:num>
  <w:num w:numId="19" w16cid:durableId="17930864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05F"/>
    <w:rsid w:val="00021C11"/>
    <w:rsid w:val="00027ADF"/>
    <w:rsid w:val="000709B1"/>
    <w:rsid w:val="00071C29"/>
    <w:rsid w:val="001068BB"/>
    <w:rsid w:val="0013641C"/>
    <w:rsid w:val="00183062"/>
    <w:rsid w:val="001A060A"/>
    <w:rsid w:val="00202A02"/>
    <w:rsid w:val="00212088"/>
    <w:rsid w:val="0022787F"/>
    <w:rsid w:val="00256D19"/>
    <w:rsid w:val="002A1B8B"/>
    <w:rsid w:val="002F0622"/>
    <w:rsid w:val="003460C9"/>
    <w:rsid w:val="00383950"/>
    <w:rsid w:val="003C0AEF"/>
    <w:rsid w:val="003D1F2F"/>
    <w:rsid w:val="003E1794"/>
    <w:rsid w:val="00416312"/>
    <w:rsid w:val="00495969"/>
    <w:rsid w:val="005034C7"/>
    <w:rsid w:val="0053403E"/>
    <w:rsid w:val="00540737"/>
    <w:rsid w:val="005A1BA8"/>
    <w:rsid w:val="005B5B3A"/>
    <w:rsid w:val="0060482E"/>
    <w:rsid w:val="00626785"/>
    <w:rsid w:val="006D60C6"/>
    <w:rsid w:val="006F0B4B"/>
    <w:rsid w:val="00764DB3"/>
    <w:rsid w:val="00767545"/>
    <w:rsid w:val="00770058"/>
    <w:rsid w:val="00776C79"/>
    <w:rsid w:val="007A6146"/>
    <w:rsid w:val="008B2796"/>
    <w:rsid w:val="00973280"/>
    <w:rsid w:val="009B757B"/>
    <w:rsid w:val="009F2414"/>
    <w:rsid w:val="00A567AE"/>
    <w:rsid w:val="00A6210B"/>
    <w:rsid w:val="00A62170"/>
    <w:rsid w:val="00A7719E"/>
    <w:rsid w:val="00AE1ADF"/>
    <w:rsid w:val="00AE7CC2"/>
    <w:rsid w:val="00BD60C0"/>
    <w:rsid w:val="00BF7864"/>
    <w:rsid w:val="00C14359"/>
    <w:rsid w:val="00C35447"/>
    <w:rsid w:val="00C87CCD"/>
    <w:rsid w:val="00CD6533"/>
    <w:rsid w:val="00D515E9"/>
    <w:rsid w:val="00D72E05"/>
    <w:rsid w:val="00D751D8"/>
    <w:rsid w:val="00D93625"/>
    <w:rsid w:val="00E41C20"/>
    <w:rsid w:val="00E5305F"/>
    <w:rsid w:val="00E67F95"/>
    <w:rsid w:val="00F277A5"/>
    <w:rsid w:val="00F51BA8"/>
    <w:rsid w:val="00F76142"/>
    <w:rsid w:val="00FB527F"/>
    <w:rsid w:val="00FD3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B9212"/>
  <w15:chartTrackingRefBased/>
  <w15:docId w15:val="{8F8450D0-32FF-4887-BCA3-07D98A09A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B52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FB527F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67F95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73280"/>
    <w:pPr>
      <w:ind w:left="720"/>
      <w:contextualSpacing/>
    </w:pPr>
  </w:style>
  <w:style w:type="paragraph" w:styleId="Revisione">
    <w:name w:val="Revision"/>
    <w:hidden/>
    <w:uiPriority w:val="99"/>
    <w:semiHidden/>
    <w:rsid w:val="000709B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Guerin</dc:creator>
  <cp:keywords/>
  <dc:description/>
  <cp:lastModifiedBy>Rossana Grassi</cp:lastModifiedBy>
  <cp:revision>8</cp:revision>
  <dcterms:created xsi:type="dcterms:W3CDTF">2023-06-21T08:31:00Z</dcterms:created>
  <dcterms:modified xsi:type="dcterms:W3CDTF">2025-02-17T15:44:00Z</dcterms:modified>
</cp:coreProperties>
</file>